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580" w:type="pct"/>
        <w:tblInd w:w="-431" w:type="dxa"/>
        <w:tblLayout w:type="fixed"/>
        <w:tblCellMar>
          <w:left w:w="115" w:type="dxa"/>
          <w:right w:w="115" w:type="dxa"/>
        </w:tblCellMar>
        <w:tblLook w:val="04A0" w:firstRow="1" w:lastRow="0" w:firstColumn="1" w:lastColumn="0" w:noHBand="0" w:noVBand="1"/>
      </w:tblPr>
      <w:tblGrid>
        <w:gridCol w:w="4963"/>
        <w:gridCol w:w="5113"/>
      </w:tblGrid>
      <w:tr w:rsidR="001C40E4" w:rsidRPr="009802A6" w:rsidTr="009802A6">
        <w:tc>
          <w:tcPr>
            <w:tcW w:w="2463" w:type="pct"/>
          </w:tcPr>
          <w:p w:rsidR="005D4246" w:rsidRPr="002A7C0B" w:rsidRDefault="00574B29" w:rsidP="00520272">
            <w:pPr>
              <w:pStyle w:val="3"/>
              <w:numPr>
                <w:ilvl w:val="0"/>
                <w:numId w:val="0"/>
              </w:numPr>
              <w:spacing w:after="120"/>
              <w:ind w:left="35"/>
              <w:rPr>
                <w:b/>
                <w:bCs w:val="0"/>
              </w:rPr>
            </w:pPr>
            <w:r>
              <w:rPr>
                <w:b/>
                <w:bCs w:val="0"/>
                <w:lang w:val="ru-RU"/>
              </w:rPr>
              <w:t>К</w:t>
            </w:r>
            <w:r>
              <w:rPr>
                <w:b/>
                <w:bCs w:val="0"/>
                <w:lang w:val="kk-KZ"/>
              </w:rPr>
              <w:t>ЕЛІСІМШАРТҚА</w:t>
            </w:r>
            <w:r w:rsidRPr="00574B29">
              <w:rPr>
                <w:b/>
                <w:bCs w:val="0"/>
              </w:rPr>
              <w:t xml:space="preserve"> ҚОСЫМША. МЕРДІГЕР</w:t>
            </w:r>
            <w:r>
              <w:rPr>
                <w:b/>
                <w:bCs w:val="0"/>
                <w:lang w:val="kk-KZ"/>
              </w:rPr>
              <w:t xml:space="preserve"> МЕКЕМЕГЕ</w:t>
            </w:r>
            <w:r w:rsidRPr="00574B29">
              <w:rPr>
                <w:b/>
                <w:bCs w:val="0"/>
              </w:rPr>
              <w:t xml:space="preserve"> ЕҢБЕК ҚАУІПСІЗДІГІ, ЕҢБЕКТІ ҚОРҒАУ ЖӘНЕ ҚОРШАҒАН ОРТАНЫ ҚОРҒАУ ТАЛАПТАРЫ</w:t>
            </w:r>
          </w:p>
        </w:tc>
        <w:tc>
          <w:tcPr>
            <w:tcW w:w="2537" w:type="pct"/>
          </w:tcPr>
          <w:p w:rsidR="005D4246" w:rsidRPr="00B71C30" w:rsidRDefault="005D4246" w:rsidP="00520272">
            <w:pPr>
              <w:pStyle w:val="1"/>
              <w:numPr>
                <w:ilvl w:val="0"/>
                <w:numId w:val="0"/>
              </w:numPr>
              <w:spacing w:after="120"/>
              <w:jc w:val="both"/>
              <w:rPr>
                <w:rFonts w:asciiTheme="majorBidi" w:hAnsiTheme="majorBidi" w:cstheme="majorBidi"/>
                <w:lang w:val="ru-RU"/>
              </w:rPr>
            </w:pPr>
            <w:bookmarkStart w:id="0" w:name="_Toc405462053"/>
            <w:bookmarkStart w:id="1" w:name="_Toc513026060"/>
            <w:r w:rsidRPr="002A7C0B">
              <w:rPr>
                <w:rFonts w:asciiTheme="majorBidi" w:hAnsiTheme="majorBidi" w:cstheme="majorBidi"/>
                <w:lang w:val="ru-RU"/>
              </w:rPr>
              <w:t>Приложение</w:t>
            </w:r>
            <w:r w:rsidR="00574B29">
              <w:rPr>
                <w:rFonts w:asciiTheme="majorBidi" w:hAnsiTheme="majorBidi" w:cstheme="majorBidi"/>
                <w:lang w:val="kk-KZ"/>
              </w:rPr>
              <w:t xml:space="preserve"> к договору</w:t>
            </w:r>
            <w:r w:rsidRPr="002A7C0B">
              <w:rPr>
                <w:rFonts w:asciiTheme="majorBidi" w:hAnsiTheme="majorBidi" w:cstheme="majorBidi"/>
                <w:lang w:val="ru-RU"/>
              </w:rPr>
              <w:t xml:space="preserve">. </w:t>
            </w:r>
            <w:r w:rsidR="00227350" w:rsidRPr="002A7C0B">
              <w:rPr>
                <w:rFonts w:asciiTheme="majorBidi" w:hAnsiTheme="majorBidi" w:cstheme="majorBidi"/>
                <w:lang w:val="ru-RU"/>
              </w:rPr>
              <w:t>требовани</w:t>
            </w:r>
            <w:r w:rsidR="00574B29">
              <w:rPr>
                <w:rFonts w:asciiTheme="majorBidi" w:hAnsiTheme="majorBidi" w:cstheme="majorBidi"/>
                <w:lang w:val="ru-RU"/>
              </w:rPr>
              <w:t>Я К</w:t>
            </w:r>
            <w:r w:rsidR="00227350" w:rsidRPr="002A7C0B">
              <w:rPr>
                <w:rFonts w:asciiTheme="majorBidi" w:hAnsiTheme="majorBidi" w:cstheme="majorBidi"/>
                <w:lang w:val="ru-RU"/>
              </w:rPr>
              <w:t xml:space="preserve"> </w:t>
            </w:r>
            <w:r w:rsidRPr="002A7C0B">
              <w:rPr>
                <w:rFonts w:asciiTheme="majorBidi" w:hAnsiTheme="majorBidi" w:cstheme="majorBidi"/>
                <w:lang w:val="ru-RU"/>
              </w:rPr>
              <w:t>ПОДРЯДЧИК</w:t>
            </w:r>
            <w:r w:rsidR="00574B29">
              <w:rPr>
                <w:rFonts w:asciiTheme="majorBidi" w:hAnsiTheme="majorBidi" w:cstheme="majorBidi"/>
                <w:lang w:val="ru-RU"/>
              </w:rPr>
              <w:t>У</w:t>
            </w:r>
            <w:r w:rsidRPr="00B71C30">
              <w:rPr>
                <w:rFonts w:asciiTheme="majorBidi" w:hAnsiTheme="majorBidi" w:cstheme="majorBidi"/>
                <w:lang w:val="ru-RU"/>
              </w:rPr>
              <w:t xml:space="preserve"> о </w:t>
            </w:r>
            <w:r w:rsidR="003E18E3">
              <w:rPr>
                <w:rFonts w:asciiTheme="majorBidi" w:hAnsiTheme="majorBidi" w:cstheme="majorBidi"/>
                <w:lang w:val="ru-RU"/>
              </w:rPr>
              <w:t>БЕЗОПАСНОСТИ и</w:t>
            </w:r>
            <w:r w:rsidRPr="00B71C30">
              <w:rPr>
                <w:rFonts w:asciiTheme="majorBidi" w:hAnsiTheme="majorBidi" w:cstheme="majorBidi"/>
                <w:lang w:val="ru-RU"/>
              </w:rPr>
              <w:t xml:space="preserve"> </w:t>
            </w:r>
            <w:r w:rsidR="003E18E3">
              <w:rPr>
                <w:rFonts w:asciiTheme="majorBidi" w:hAnsiTheme="majorBidi" w:cstheme="majorBidi"/>
                <w:lang w:val="ru-RU"/>
              </w:rPr>
              <w:t>ОХРАН</w:t>
            </w:r>
            <w:r w:rsidR="002A7C0B">
              <w:rPr>
                <w:rFonts w:asciiTheme="majorBidi" w:hAnsiTheme="majorBidi" w:cstheme="majorBidi"/>
                <w:lang w:val="ru-RU"/>
              </w:rPr>
              <w:t>е</w:t>
            </w:r>
            <w:r w:rsidR="003E18E3">
              <w:rPr>
                <w:rFonts w:asciiTheme="majorBidi" w:hAnsiTheme="majorBidi" w:cstheme="majorBidi"/>
                <w:lang w:val="ru-RU"/>
              </w:rPr>
              <w:t xml:space="preserve"> ТРУДА</w:t>
            </w:r>
            <w:r w:rsidRPr="00B71C30">
              <w:rPr>
                <w:rFonts w:asciiTheme="majorBidi" w:hAnsiTheme="majorBidi" w:cstheme="majorBidi"/>
                <w:lang w:val="ru-RU"/>
              </w:rPr>
              <w:t xml:space="preserve"> </w:t>
            </w:r>
            <w:r w:rsidR="00520272" w:rsidRPr="00B71C30">
              <w:rPr>
                <w:rFonts w:asciiTheme="majorBidi" w:hAnsiTheme="majorBidi" w:cstheme="majorBidi"/>
                <w:lang w:val="ru-RU"/>
              </w:rPr>
              <w:t>И</w:t>
            </w:r>
            <w:r w:rsidR="00520272">
              <w:rPr>
                <w:rFonts w:asciiTheme="majorBidi" w:hAnsiTheme="majorBidi" w:cstheme="majorBidi"/>
                <w:lang w:val="ru-RU"/>
              </w:rPr>
              <w:t xml:space="preserve"> </w:t>
            </w:r>
            <w:r w:rsidR="00520272" w:rsidRPr="00B71C30">
              <w:rPr>
                <w:rFonts w:asciiTheme="majorBidi" w:hAnsiTheme="majorBidi" w:cstheme="majorBidi"/>
                <w:lang w:val="ru-RU"/>
              </w:rPr>
              <w:t>ОКРУЖАЮЩЕЙ</w:t>
            </w:r>
            <w:r w:rsidRPr="00B71C30">
              <w:rPr>
                <w:rFonts w:asciiTheme="majorBidi" w:hAnsiTheme="majorBidi" w:cstheme="majorBidi"/>
                <w:lang w:val="ru-RU"/>
              </w:rPr>
              <w:t xml:space="preserve"> среды</w:t>
            </w:r>
            <w:bookmarkEnd w:id="0"/>
            <w:bookmarkEnd w:id="1"/>
          </w:p>
        </w:tc>
      </w:tr>
      <w:tr w:rsidR="005B7DCA" w:rsidRPr="0034195A" w:rsidTr="009802A6">
        <w:tc>
          <w:tcPr>
            <w:tcW w:w="2463" w:type="pct"/>
          </w:tcPr>
          <w:p w:rsidR="005D4246" w:rsidRPr="00590030" w:rsidRDefault="00574B29" w:rsidP="000464A3">
            <w:pPr>
              <w:pStyle w:val="1"/>
              <w:numPr>
                <w:ilvl w:val="0"/>
                <w:numId w:val="33"/>
              </w:numPr>
              <w:tabs>
                <w:tab w:val="clear" w:pos="1003"/>
              </w:tabs>
              <w:spacing w:after="120"/>
              <w:ind w:left="461" w:hanging="426"/>
            </w:pPr>
            <w:r w:rsidRPr="00574B29">
              <w:t>ТАЛАПТАРДЫ САҚТАУ ЖӨНІНДЕГІ ЖАУАПКЕРШІЛІК</w:t>
            </w:r>
          </w:p>
        </w:tc>
        <w:tc>
          <w:tcPr>
            <w:tcW w:w="2537" w:type="pct"/>
          </w:tcPr>
          <w:p w:rsidR="005D4246" w:rsidRPr="00B71C30" w:rsidRDefault="00F076A6" w:rsidP="000464A3">
            <w:pPr>
              <w:pStyle w:val="ParagraphText"/>
              <w:spacing w:after="120"/>
              <w:ind w:left="449" w:hanging="449"/>
              <w:jc w:val="left"/>
              <w:rPr>
                <w:rFonts w:asciiTheme="majorBidi" w:hAnsiTheme="majorBidi" w:cstheme="majorBidi"/>
                <w:b/>
                <w:lang w:val="ru-RU"/>
              </w:rPr>
            </w:pPr>
            <w:r w:rsidRPr="00B71C30">
              <w:rPr>
                <w:rFonts w:asciiTheme="majorBidi" w:hAnsiTheme="majorBidi" w:cstheme="majorBidi"/>
                <w:b/>
                <w:lang w:val="ru-RU"/>
              </w:rPr>
              <w:t>1.</w:t>
            </w:r>
            <w:r w:rsidRPr="00B71C30">
              <w:rPr>
                <w:rFonts w:asciiTheme="majorBidi" w:hAnsiTheme="majorBidi" w:cstheme="majorBidi"/>
                <w:b/>
                <w:lang w:val="ru-RU"/>
              </w:rPr>
              <w:tab/>
              <w:t>ОТВЕТСТВЕННОСТЬ ЗА СОБЛЮДЕНИЕ ТРЕБОВАНИЙ</w:t>
            </w:r>
          </w:p>
        </w:tc>
      </w:tr>
      <w:tr w:rsidR="001C40E4" w:rsidRPr="009802A6" w:rsidTr="009802A6">
        <w:tc>
          <w:tcPr>
            <w:tcW w:w="2463" w:type="pct"/>
          </w:tcPr>
          <w:p w:rsidR="003368B8" w:rsidRPr="0061266C" w:rsidRDefault="00574B29" w:rsidP="000464A3">
            <w:pPr>
              <w:pStyle w:val="2"/>
              <w:tabs>
                <w:tab w:val="clear" w:pos="720"/>
              </w:tabs>
              <w:spacing w:after="120"/>
              <w:ind w:left="461" w:hanging="426"/>
              <w:rPr>
                <w:rFonts w:cs="Times New Roman"/>
                <w:bCs w:val="0"/>
                <w:iCs w:val="0"/>
                <w:szCs w:val="22"/>
              </w:rPr>
            </w:pPr>
            <w:r w:rsidRPr="00574B29">
              <w:rPr>
                <w:rFonts w:cs="Times New Roman"/>
                <w:bCs w:val="0"/>
                <w:iCs w:val="0"/>
                <w:szCs w:val="22"/>
              </w:rPr>
              <w:t xml:space="preserve">Осы «Еңбек қауіпсіздігі, еңбекті және қоршаған ортаны қорғау саласындағы талаптар» қосымшасында </w:t>
            </w:r>
            <w:r w:rsidR="00D94569">
              <w:rPr>
                <w:rFonts w:cs="Times New Roman"/>
                <w:bCs w:val="0"/>
                <w:iCs w:val="0"/>
                <w:szCs w:val="22"/>
                <w:lang w:val="kk-KZ"/>
              </w:rPr>
              <w:t>ж</w:t>
            </w:r>
            <w:r w:rsidRPr="00574B29">
              <w:rPr>
                <w:rFonts w:cs="Times New Roman"/>
                <w:bCs w:val="0"/>
                <w:iCs w:val="0"/>
                <w:szCs w:val="22"/>
              </w:rPr>
              <w:t>ұмыстардың көлеміне қатысты қолданылатын еңбек қауіпсіздігі, еңбекті</w:t>
            </w:r>
            <w:r w:rsidR="003A09B7" w:rsidRPr="003A09B7">
              <w:rPr>
                <w:rFonts w:cs="Times New Roman"/>
                <w:bCs w:val="0"/>
                <w:iCs w:val="0"/>
                <w:szCs w:val="22"/>
              </w:rPr>
              <w:t xml:space="preserve">, </w:t>
            </w:r>
            <w:r w:rsidR="003A09B7">
              <w:rPr>
                <w:rFonts w:cs="Times New Roman"/>
                <w:bCs w:val="0"/>
                <w:iCs w:val="0"/>
                <w:szCs w:val="22"/>
                <w:lang w:val="kk-KZ"/>
              </w:rPr>
              <w:t xml:space="preserve">өндірісті </w:t>
            </w:r>
            <w:r w:rsidRPr="00574B29">
              <w:rPr>
                <w:rFonts w:cs="Times New Roman"/>
                <w:bCs w:val="0"/>
                <w:iCs w:val="0"/>
                <w:szCs w:val="22"/>
              </w:rPr>
              <w:t>және қоршаған ортаны қорғау (</w:t>
            </w:r>
            <w:r w:rsidR="003A09B7" w:rsidRPr="003A09B7">
              <w:rPr>
                <w:rFonts w:cs="Times New Roman"/>
                <w:bCs w:val="0"/>
                <w:iCs w:val="0"/>
                <w:szCs w:val="22"/>
              </w:rPr>
              <w:t>ЕҚ, ӨҚ және ҚОҚ</w:t>
            </w:r>
            <w:r w:rsidRPr="00574B29">
              <w:rPr>
                <w:rFonts w:cs="Times New Roman"/>
                <w:bCs w:val="0"/>
                <w:iCs w:val="0"/>
                <w:szCs w:val="22"/>
              </w:rPr>
              <w:t>) бойынша Мердігердің Іс-шаралар жоспарын әзірлеу және іске асыру жөніндегі талаптары мен міндеттері айқындалады.</w:t>
            </w:r>
          </w:p>
          <w:p w:rsidR="003368B8" w:rsidRPr="006B441B" w:rsidRDefault="00D94569" w:rsidP="000464A3">
            <w:pPr>
              <w:pStyle w:val="2"/>
              <w:tabs>
                <w:tab w:val="clear" w:pos="720"/>
              </w:tabs>
              <w:spacing w:after="120"/>
              <w:ind w:left="461" w:hanging="426"/>
              <w:rPr>
                <w:rFonts w:cs="Times New Roman"/>
                <w:bCs w:val="0"/>
                <w:iCs w:val="0"/>
                <w:szCs w:val="22"/>
              </w:rPr>
            </w:pPr>
            <w:r w:rsidRPr="00D94569">
              <w:rPr>
                <w:rFonts w:cs="Times New Roman"/>
                <w:bCs w:val="0"/>
                <w:iCs w:val="0"/>
                <w:szCs w:val="22"/>
              </w:rPr>
              <w:t>Мердігер барлық жұмыс учаскелерінде Жұмыстарды орындау барысында осы Қосымша мен оған қоса берілген қосымшалардың талаптарын сақтауға міндетті.</w:t>
            </w:r>
          </w:p>
          <w:p w:rsidR="005D4246" w:rsidRPr="00171953" w:rsidRDefault="00171953" w:rsidP="000464A3">
            <w:pPr>
              <w:pStyle w:val="2"/>
              <w:tabs>
                <w:tab w:val="clear" w:pos="720"/>
              </w:tabs>
              <w:spacing w:after="120"/>
              <w:ind w:left="461" w:hanging="426"/>
              <w:rPr>
                <w:rFonts w:cs="Times New Roman"/>
                <w:szCs w:val="22"/>
                <w:lang w:val="kk-KZ"/>
              </w:rPr>
            </w:pPr>
            <w:r>
              <w:t>Мердігердің еңбек қауіпсіздігі, денсаулықты және қоршаған ортаны қорғау жөніндегі Қосымшасының (бұдан әрі – «Қосымша») мақсаты – Мердігерде қолданылып жүрген еңбек қауіпсіздігі, еңбекті және қоршаған ортаны қорғау жөніндегі Іс-шаралар бағдарламасын толықтыру, бірақ оны алмастыру емес.</w:t>
            </w:r>
            <w:r w:rsidRPr="00171953">
              <w:rPr>
                <w:lang w:val="kk-KZ"/>
              </w:rPr>
              <w:t xml:space="preserve"> Мердігер өндірістегі еңбек қауіпсіздігі, денсаулықты және қоршаған ортаны қорғауды қамтамасыз ету мақсатында өзі қажет деп санайтын қосымша шараларды қолдануға құқылы және қолданыстағы заңнамада көзделген барлық қосымша шараларды қабылдауға міндетті. Осы Қосымшаның талаптарын сақтау міндеті Мердігердің мердігер ретіндегі мәртебесін өзгертпейді және осы Шартпен белгіленген жауапкершілігі мен өтеу міндеттемелерін шектемейді және алып тастамайды.</w:t>
            </w:r>
            <w:r>
              <w:rPr>
                <w:lang w:val="kk-KZ"/>
              </w:rPr>
              <w:t xml:space="preserve"> </w:t>
            </w:r>
            <w:r w:rsidRPr="00171953">
              <w:rPr>
                <w:lang w:val="kk-KZ"/>
              </w:rPr>
              <w:t xml:space="preserve">Егер қолданыстағы заңнама, осы Қосымша, Мердігердің ішкі ережелері мен стандарттары, еңбек қауіпсіздігі, еңбекті және қоршаған ортаны қорғау бойынша қолданыстағы Іс-шаралар жоспары (бұдан әрі – «Мердігердің </w:t>
            </w:r>
            <w:r w:rsidR="00B571B2" w:rsidRPr="00B571B2">
              <w:rPr>
                <w:rFonts w:asciiTheme="majorBidi" w:hAnsiTheme="majorBidi" w:cstheme="majorBidi"/>
                <w:lang w:val="kk-KZ"/>
              </w:rPr>
              <w:t>ЕҚ, ӨҚ және ҚОҚ</w:t>
            </w:r>
            <w:r w:rsidRPr="00171953">
              <w:rPr>
                <w:lang w:val="kk-KZ"/>
              </w:rPr>
              <w:t xml:space="preserve"> жоспары», осы Қосымшаның 4-бөлімін қараңыз), сондай-ақ Компанияның кез келген нұсқаулығы немесе ережелері арасында қайшылықтар немесе алшақтықтар туындаған жағдайда, Мердігер ең қатаң талаптарды сақтауға міндетті.</w:t>
            </w:r>
          </w:p>
        </w:tc>
        <w:tc>
          <w:tcPr>
            <w:tcW w:w="2537" w:type="pct"/>
          </w:tcPr>
          <w:p w:rsidR="003368B8" w:rsidRPr="003368B8" w:rsidRDefault="0291DDA1" w:rsidP="00520272">
            <w:pPr>
              <w:pStyle w:val="ParagraphText"/>
              <w:spacing w:after="120"/>
              <w:ind w:left="448" w:hanging="448"/>
              <w:rPr>
                <w:rFonts w:asciiTheme="majorBidi" w:hAnsiTheme="majorBidi" w:cstheme="majorBidi"/>
                <w:lang w:val="ru-RU"/>
              </w:rPr>
            </w:pPr>
            <w:proofErr w:type="gramStart"/>
            <w:r w:rsidRPr="121D0283">
              <w:rPr>
                <w:rFonts w:asciiTheme="majorBidi" w:hAnsiTheme="majorBidi" w:cstheme="majorBidi"/>
                <w:lang w:val="ru-RU"/>
              </w:rPr>
              <w:t>1.1</w:t>
            </w:r>
            <w:r w:rsidR="00F076A6" w:rsidRPr="00B71C30">
              <w:rPr>
                <w:rFonts w:asciiTheme="majorBidi" w:hAnsiTheme="majorBidi" w:cstheme="majorBidi"/>
                <w:lang w:val="ru-RU"/>
              </w:rPr>
              <w:tab/>
            </w:r>
            <w:r w:rsidR="003368B8" w:rsidRPr="003368B8">
              <w:rPr>
                <w:rFonts w:asciiTheme="majorBidi" w:hAnsiTheme="majorBidi" w:cstheme="majorBidi"/>
                <w:lang w:val="ru-RU"/>
              </w:rPr>
              <w:t>В</w:t>
            </w:r>
            <w:proofErr w:type="gramEnd"/>
            <w:r w:rsidR="003368B8" w:rsidRPr="003368B8">
              <w:rPr>
                <w:rFonts w:asciiTheme="majorBidi" w:hAnsiTheme="majorBidi" w:cstheme="majorBidi"/>
                <w:lang w:val="ru-RU"/>
              </w:rPr>
              <w:t xml:space="preserve"> настоящем Приложении «Требования в области </w:t>
            </w:r>
            <w:r w:rsidR="00B270FF" w:rsidRPr="00B270FF">
              <w:rPr>
                <w:rFonts w:asciiTheme="majorBidi" w:hAnsiTheme="majorBidi" w:cstheme="majorBidi"/>
                <w:lang w:val="ru-RU"/>
              </w:rPr>
              <w:t>безопасности и охране труда</w:t>
            </w:r>
            <w:r w:rsidR="00B270FF" w:rsidRPr="003368B8">
              <w:rPr>
                <w:rFonts w:asciiTheme="majorBidi" w:hAnsiTheme="majorBidi" w:cstheme="majorBidi"/>
                <w:lang w:val="ru-RU"/>
              </w:rPr>
              <w:t xml:space="preserve"> </w:t>
            </w:r>
            <w:r w:rsidR="003368B8" w:rsidRPr="003368B8">
              <w:rPr>
                <w:rFonts w:asciiTheme="majorBidi" w:hAnsiTheme="majorBidi" w:cstheme="majorBidi"/>
                <w:lang w:val="ru-RU"/>
              </w:rPr>
              <w:t xml:space="preserve">и охраны окружающей среды» (Приложение) определены требования и обязанности Подрядчика по разработке и внедрению Плана мероприятий Подрядчика по </w:t>
            </w:r>
            <w:r w:rsidR="00F20526">
              <w:rPr>
                <w:rFonts w:asciiTheme="majorBidi" w:hAnsiTheme="majorBidi" w:cstheme="majorBidi"/>
                <w:lang w:val="ru-RU"/>
              </w:rPr>
              <w:t xml:space="preserve">безопасности и </w:t>
            </w:r>
            <w:r w:rsidR="003368B8" w:rsidRPr="003368B8">
              <w:rPr>
                <w:rFonts w:asciiTheme="majorBidi" w:hAnsiTheme="majorBidi" w:cstheme="majorBidi"/>
                <w:lang w:val="ru-RU"/>
              </w:rPr>
              <w:t>охране труда и окружающей среды (</w:t>
            </w:r>
            <w:r w:rsidR="00F20526">
              <w:rPr>
                <w:rFonts w:asciiTheme="majorBidi" w:hAnsiTheme="majorBidi" w:cstheme="majorBidi"/>
                <w:lang w:val="ru-RU"/>
              </w:rPr>
              <w:t>Би</w:t>
            </w:r>
            <w:r w:rsidR="003368B8" w:rsidRPr="003368B8">
              <w:rPr>
                <w:rFonts w:asciiTheme="majorBidi" w:hAnsiTheme="majorBidi" w:cstheme="majorBidi"/>
                <w:lang w:val="ru-RU"/>
              </w:rPr>
              <w:t>ОТ</w:t>
            </w:r>
            <w:r w:rsidR="00F20526">
              <w:rPr>
                <w:rFonts w:asciiTheme="majorBidi" w:hAnsiTheme="majorBidi" w:cstheme="majorBidi"/>
                <w:lang w:val="ru-RU"/>
              </w:rPr>
              <w:t xml:space="preserve"> и</w:t>
            </w:r>
            <w:r w:rsidR="003368B8" w:rsidRPr="003368B8">
              <w:rPr>
                <w:rFonts w:asciiTheme="majorBidi" w:hAnsiTheme="majorBidi" w:cstheme="majorBidi"/>
                <w:lang w:val="ru-RU"/>
              </w:rPr>
              <w:t xml:space="preserve"> ООС), применимого в отношении объема </w:t>
            </w:r>
            <w:r w:rsidR="006B441B">
              <w:rPr>
                <w:rFonts w:asciiTheme="majorBidi" w:hAnsiTheme="majorBidi" w:cstheme="majorBidi"/>
                <w:lang w:val="ru-RU"/>
              </w:rPr>
              <w:t>Р</w:t>
            </w:r>
            <w:r w:rsidR="003368B8" w:rsidRPr="003368B8">
              <w:rPr>
                <w:rFonts w:asciiTheme="majorBidi" w:hAnsiTheme="majorBidi" w:cstheme="majorBidi"/>
                <w:lang w:val="ru-RU"/>
              </w:rPr>
              <w:t>абот.</w:t>
            </w:r>
          </w:p>
          <w:p w:rsidR="003368B8" w:rsidRDefault="003368B8" w:rsidP="003A09B7">
            <w:pPr>
              <w:pStyle w:val="ParagraphText"/>
              <w:ind w:left="448" w:hanging="448"/>
              <w:rPr>
                <w:rFonts w:asciiTheme="majorBidi" w:hAnsiTheme="majorBidi" w:cstheme="majorBidi"/>
                <w:lang w:val="ru-RU"/>
              </w:rPr>
            </w:pPr>
            <w:r w:rsidRPr="003368B8">
              <w:rPr>
                <w:rFonts w:asciiTheme="majorBidi" w:hAnsiTheme="majorBidi" w:cstheme="majorBidi"/>
                <w:lang w:val="ru-RU"/>
              </w:rPr>
              <w:t>1.2</w:t>
            </w:r>
            <w:r w:rsidRPr="003368B8">
              <w:rPr>
                <w:rFonts w:asciiTheme="majorBidi" w:hAnsiTheme="majorBidi" w:cstheme="majorBidi"/>
                <w:lang w:val="ru-RU"/>
              </w:rPr>
              <w:tab/>
              <w:t>Подрядчик соблюдает требования настоящего Приложения и приложений к нему в процессе выполнения Работ на всех рабочих участках.</w:t>
            </w:r>
          </w:p>
          <w:p w:rsidR="003A09B7" w:rsidRDefault="003A09B7" w:rsidP="003A09B7">
            <w:pPr>
              <w:pStyle w:val="ParagraphText"/>
              <w:ind w:left="448" w:hanging="448"/>
              <w:rPr>
                <w:rFonts w:asciiTheme="majorBidi" w:hAnsiTheme="majorBidi" w:cstheme="majorBidi"/>
                <w:lang w:val="ru-RU"/>
              </w:rPr>
            </w:pPr>
          </w:p>
          <w:p w:rsidR="003A09B7" w:rsidRDefault="003A09B7" w:rsidP="003A09B7">
            <w:pPr>
              <w:pStyle w:val="ParagraphText"/>
              <w:ind w:left="448" w:hanging="448"/>
              <w:rPr>
                <w:rFonts w:asciiTheme="majorBidi" w:hAnsiTheme="majorBidi" w:cstheme="majorBidi"/>
                <w:lang w:val="ru-RU"/>
              </w:rPr>
            </w:pPr>
          </w:p>
          <w:p w:rsidR="005D4246" w:rsidRPr="003A09B7" w:rsidRDefault="000464A3" w:rsidP="003A09B7">
            <w:pPr>
              <w:pStyle w:val="2"/>
              <w:numPr>
                <w:ilvl w:val="1"/>
                <w:numId w:val="15"/>
              </w:numPr>
              <w:tabs>
                <w:tab w:val="clear" w:pos="720"/>
              </w:tabs>
              <w:spacing w:after="120"/>
              <w:ind w:left="449" w:hanging="449"/>
              <w:rPr>
                <w:lang w:val="ru-RU"/>
              </w:rPr>
            </w:pPr>
            <w:r w:rsidRPr="003A09B7">
              <w:rPr>
                <w:lang w:val="ru-RU"/>
              </w:rPr>
              <w:t>Цель настоящего Приложения Подрядчика по охране труда, здоровья и окружающей среды (далее – «Приложение») заключается в том, чтобы дополнить, но не заменять собой действующую у Подрядчика Программу мероприятий по безопасности, охране труда и охране окружающей среды. При этом Подрядчик вправе применять дополнительные меры, которые он сочтет необходимыми для обеспечения охраны труда, здоровья людей и защиты окружающей среды на производстве, и обязан при этом принимать все дополнительные меры, предусмотренные применимым законодательством. Требование о соблюдении положений настоящего Приложения не изменяет статус Подрядчика как подрядной организации и не влечет изменения или ограничения его ответственности и обязательств по возмещению ущерба, предусмотренных настоящим Договором. В случае возникновения расхождений или противоречий между применимым законодательством, настоящим Приложением, внутренними нормами и стандартами Подрядчика, действующим у него Планом мероприятий по обеспечению безопасности, охране труда и охране окружающей среды (далее – «План по БиОТ и ООС Подрядчика», см. раздел 4 настоящего Приложения), а также любыми инструкциями или положениями Компании, Подрядчик обязан соблюдать наиболее строгие из них</w:t>
            </w:r>
            <w:r w:rsidR="17F8068D" w:rsidRPr="003A09B7">
              <w:rPr>
                <w:lang w:val="ru-RU"/>
              </w:rPr>
              <w:t>.</w:t>
            </w:r>
          </w:p>
        </w:tc>
      </w:tr>
      <w:tr w:rsidR="001C40E4" w:rsidRPr="009802A6" w:rsidTr="009802A6">
        <w:tc>
          <w:tcPr>
            <w:tcW w:w="2463" w:type="pct"/>
          </w:tcPr>
          <w:p w:rsidR="005D4246" w:rsidRPr="00171953" w:rsidRDefault="00171953" w:rsidP="00520272">
            <w:pPr>
              <w:pStyle w:val="2"/>
              <w:numPr>
                <w:ilvl w:val="1"/>
                <w:numId w:val="15"/>
              </w:numPr>
              <w:tabs>
                <w:tab w:val="clear" w:pos="720"/>
                <w:tab w:val="num" w:pos="461"/>
              </w:tabs>
              <w:spacing w:after="120"/>
              <w:ind w:left="461" w:hanging="568"/>
              <w:rPr>
                <w:rFonts w:asciiTheme="majorBidi" w:hAnsiTheme="majorBidi" w:cstheme="majorBidi"/>
                <w:lang w:val="ru-RU"/>
              </w:rPr>
            </w:pPr>
            <w:r w:rsidRPr="00171953">
              <w:rPr>
                <w:rFonts w:asciiTheme="majorBidi" w:hAnsiTheme="majorBidi" w:cstheme="majorBidi"/>
                <w:lang w:val="ru-RU"/>
              </w:rPr>
              <w:t xml:space="preserve">Мердігер адамдардың денсаулығы мен қоршаған ортаны қорғауды қамтамасыз ететіндей түрде Жұмыстарды орындау үшін толық және жеке жауапкершілікті өз мойнына алатынын мойындайды. Осы Ереженің талаптарын сақтауға байланысты барлық шығындар осы Шартта көзделген сыйақы сомасына енгізілген. Мердігер өзінің топ мүшелерін Қызмет көрсету аймағына кіру алдында осы Ережемен, сондай-ақ Компанияның </w:t>
            </w:r>
            <w:r w:rsidR="00B571B2" w:rsidRPr="00961016">
              <w:rPr>
                <w:rFonts w:asciiTheme="majorBidi" w:hAnsiTheme="majorBidi" w:cstheme="majorBidi"/>
                <w:lang w:val="ru-RU"/>
              </w:rPr>
              <w:t>ЕҚ, ӨҚ және ҚОҚ</w:t>
            </w:r>
            <w:r w:rsidR="00B571B2" w:rsidRPr="00171953">
              <w:rPr>
                <w:rFonts w:asciiTheme="majorBidi" w:hAnsiTheme="majorBidi" w:cstheme="majorBidi"/>
                <w:lang w:val="ru-RU"/>
              </w:rPr>
              <w:t xml:space="preserve"> </w:t>
            </w:r>
            <w:r w:rsidRPr="00171953">
              <w:rPr>
                <w:rFonts w:asciiTheme="majorBidi" w:hAnsiTheme="majorBidi" w:cstheme="majorBidi"/>
                <w:lang w:val="ru-RU"/>
              </w:rPr>
              <w:t>саласындағы барлық өзге де талаптарымен таныстыруға міндетті.</w:t>
            </w:r>
            <w:r>
              <w:rPr>
                <w:rFonts w:asciiTheme="majorBidi" w:hAnsiTheme="majorBidi" w:cstheme="majorBidi"/>
                <w:lang w:val="ru-RU"/>
              </w:rPr>
              <w:t xml:space="preserve"> </w:t>
            </w:r>
            <w:r w:rsidRPr="00171953">
              <w:rPr>
                <w:rFonts w:asciiTheme="majorBidi" w:hAnsiTheme="majorBidi" w:cstheme="majorBidi"/>
                <w:lang w:val="ru-RU"/>
              </w:rPr>
              <w:t xml:space="preserve">Сонымен қатар, Мердігер осы міндеттемелерді орындауға бағытталған іс-шараларды өзінің </w:t>
            </w:r>
            <w:r w:rsidR="00B571B2" w:rsidRPr="00961016">
              <w:rPr>
                <w:rFonts w:asciiTheme="majorBidi" w:hAnsiTheme="majorBidi" w:cstheme="majorBidi"/>
                <w:lang w:val="ru-RU"/>
              </w:rPr>
              <w:t>ЕҚ, ӨҚ және ҚОҚ</w:t>
            </w:r>
            <w:r w:rsidRPr="00171953">
              <w:rPr>
                <w:rFonts w:asciiTheme="majorBidi" w:hAnsiTheme="majorBidi" w:cstheme="majorBidi"/>
                <w:lang w:val="ru-RU"/>
              </w:rPr>
              <w:t xml:space="preserve"> жөніндегі жоспары шеңберінде жазбаша түрде құжаттап, есепке алуға тиіс</w:t>
            </w:r>
            <w:r>
              <w:rPr>
                <w:rFonts w:asciiTheme="majorBidi" w:hAnsiTheme="majorBidi" w:cstheme="majorBidi"/>
                <w:lang w:val="ru-RU"/>
              </w:rPr>
              <w:t>.</w:t>
            </w:r>
          </w:p>
        </w:tc>
        <w:tc>
          <w:tcPr>
            <w:tcW w:w="2537" w:type="pct"/>
          </w:tcPr>
          <w:p w:rsidR="005D4246" w:rsidRPr="009802A6" w:rsidRDefault="00F076A6" w:rsidP="00520272">
            <w:pPr>
              <w:pStyle w:val="ParagraphText"/>
              <w:spacing w:after="120"/>
              <w:ind w:left="448" w:hanging="448"/>
              <w:rPr>
                <w:rFonts w:asciiTheme="majorBidi" w:hAnsiTheme="majorBidi" w:cstheme="majorBidi"/>
                <w:lang w:val="ru-RU"/>
              </w:rPr>
            </w:pPr>
            <w:r w:rsidRPr="576EF474">
              <w:rPr>
                <w:rFonts w:asciiTheme="majorBidi" w:hAnsiTheme="majorBidi" w:cstheme="majorBidi"/>
                <w:lang w:val="ru-RU"/>
              </w:rPr>
              <w:t>1.</w:t>
            </w:r>
            <w:r w:rsidR="00952768" w:rsidRPr="576EF474">
              <w:rPr>
                <w:rFonts w:asciiTheme="majorBidi" w:hAnsiTheme="majorBidi" w:cstheme="majorBidi"/>
                <w:lang w:val="ru-RU"/>
              </w:rPr>
              <w:t>4</w:t>
            </w:r>
            <w:r w:rsidRPr="00B71C30">
              <w:rPr>
                <w:rFonts w:asciiTheme="majorBidi" w:hAnsiTheme="majorBidi" w:cstheme="majorBidi"/>
                <w:lang w:val="ru-RU"/>
              </w:rPr>
              <w:tab/>
            </w:r>
            <w:r w:rsidR="00E97332" w:rsidRPr="576EF474">
              <w:rPr>
                <w:rFonts w:asciiTheme="majorBidi" w:hAnsiTheme="majorBidi" w:cstheme="majorBidi"/>
                <w:lang w:val="ru-RU"/>
              </w:rPr>
              <w:t xml:space="preserve">Подрядчик согласен с тем, что он несет единоличную ответственность за выполнение Работ таким образом, чтобы обеспечивать охрану здоровья </w:t>
            </w:r>
            <w:r w:rsidR="64F38C9E" w:rsidRPr="576EF474">
              <w:rPr>
                <w:rFonts w:asciiTheme="majorBidi" w:hAnsiTheme="majorBidi" w:cstheme="majorBidi"/>
                <w:lang w:val="ru-RU"/>
              </w:rPr>
              <w:t>людей</w:t>
            </w:r>
            <w:r w:rsidR="00E97332" w:rsidRPr="576EF474">
              <w:rPr>
                <w:rFonts w:asciiTheme="majorBidi" w:hAnsiTheme="majorBidi" w:cstheme="majorBidi"/>
                <w:lang w:val="ru-RU"/>
              </w:rPr>
              <w:t xml:space="preserve"> и окружающей среды</w:t>
            </w:r>
            <w:r w:rsidR="003A09B7" w:rsidRPr="00D149F5">
              <w:rPr>
                <w:rFonts w:asciiTheme="majorBidi" w:hAnsiTheme="majorBidi" w:cstheme="majorBidi"/>
                <w:lang w:val="ru-RU"/>
              </w:rPr>
              <w:t>.</w:t>
            </w:r>
            <w:r w:rsidR="003A09B7" w:rsidRPr="123D244F">
              <w:rPr>
                <w:rFonts w:asciiTheme="majorBidi" w:hAnsiTheme="majorBidi" w:cstheme="majorBidi"/>
                <w:lang w:val="ru-RU"/>
              </w:rPr>
              <w:t xml:space="preserve"> </w:t>
            </w:r>
            <w:r w:rsidR="00E97332" w:rsidRPr="576EF474">
              <w:rPr>
                <w:rFonts w:asciiTheme="majorBidi" w:hAnsiTheme="majorBidi" w:cstheme="majorBidi"/>
                <w:lang w:val="ru-RU"/>
              </w:rPr>
              <w:t xml:space="preserve">Все затраты, связанные с соблюдением настоящего </w:t>
            </w:r>
            <w:r w:rsidR="000D2A3D" w:rsidRPr="000D2A3D">
              <w:rPr>
                <w:rFonts w:asciiTheme="majorBidi" w:hAnsiTheme="majorBidi" w:cstheme="majorBidi"/>
                <w:lang w:val="ru-RU"/>
              </w:rPr>
              <w:t>Приложени</w:t>
            </w:r>
            <w:r w:rsidR="000D2A3D">
              <w:rPr>
                <w:rFonts w:asciiTheme="majorBidi" w:hAnsiTheme="majorBidi" w:cstheme="majorBidi"/>
                <w:lang w:val="ru-RU"/>
              </w:rPr>
              <w:t>я</w:t>
            </w:r>
            <w:r w:rsidR="00E97332" w:rsidRPr="576EF474">
              <w:rPr>
                <w:rFonts w:asciiTheme="majorBidi" w:hAnsiTheme="majorBidi" w:cstheme="majorBidi"/>
                <w:lang w:val="ru-RU"/>
              </w:rPr>
              <w:t xml:space="preserve">, включены в предусмотренную настоящим Договором сумму вознаграждения. Подрядчик обязан ознакомить членов </w:t>
            </w:r>
            <w:r w:rsidR="00C13A92" w:rsidRPr="576EF474">
              <w:rPr>
                <w:rFonts w:asciiTheme="majorBidi" w:hAnsiTheme="majorBidi" w:cstheme="majorBidi"/>
                <w:lang w:val="ru-RU"/>
              </w:rPr>
              <w:t xml:space="preserve">группы </w:t>
            </w:r>
            <w:r w:rsidR="00E97332" w:rsidRPr="576EF474">
              <w:rPr>
                <w:rFonts w:asciiTheme="majorBidi" w:hAnsiTheme="majorBidi" w:cstheme="majorBidi"/>
                <w:lang w:val="ru-RU"/>
              </w:rPr>
              <w:t xml:space="preserve">Подрядчика с настоящим </w:t>
            </w:r>
            <w:r w:rsidR="000D2A3D" w:rsidRPr="000D2A3D">
              <w:rPr>
                <w:rFonts w:asciiTheme="majorBidi" w:hAnsiTheme="majorBidi" w:cstheme="majorBidi"/>
                <w:lang w:val="ru-RU"/>
              </w:rPr>
              <w:t>Приложен</w:t>
            </w:r>
            <w:r w:rsidR="00E97332" w:rsidRPr="576EF474">
              <w:rPr>
                <w:rFonts w:asciiTheme="majorBidi" w:hAnsiTheme="majorBidi" w:cstheme="majorBidi"/>
                <w:lang w:val="ru-RU"/>
              </w:rPr>
              <w:t xml:space="preserve">ием и всеми прочими требованиями Компании </w:t>
            </w:r>
            <w:r w:rsidR="006A56C1">
              <w:rPr>
                <w:rFonts w:asciiTheme="majorBidi" w:hAnsiTheme="majorBidi" w:cstheme="majorBidi"/>
                <w:lang w:val="ru-RU"/>
              </w:rPr>
              <w:t xml:space="preserve">по </w:t>
            </w:r>
            <w:r w:rsidR="00784133" w:rsidRPr="576EF474">
              <w:rPr>
                <w:rFonts w:asciiTheme="majorBidi" w:hAnsiTheme="majorBidi" w:cstheme="majorBidi"/>
                <w:lang w:val="ru-RU"/>
              </w:rPr>
              <w:t>БиОТ</w:t>
            </w:r>
            <w:r w:rsidR="00E9539E" w:rsidRPr="576EF474">
              <w:rPr>
                <w:rFonts w:asciiTheme="majorBidi" w:hAnsiTheme="majorBidi" w:cstheme="majorBidi"/>
                <w:lang w:val="ru-RU"/>
              </w:rPr>
              <w:t xml:space="preserve"> и</w:t>
            </w:r>
            <w:r w:rsidR="00784133" w:rsidRPr="576EF474">
              <w:rPr>
                <w:rFonts w:asciiTheme="majorBidi" w:hAnsiTheme="majorBidi" w:cstheme="majorBidi"/>
                <w:lang w:val="ru-RU"/>
              </w:rPr>
              <w:t xml:space="preserve"> ООС</w:t>
            </w:r>
            <w:r w:rsidR="00E97332" w:rsidRPr="576EF474">
              <w:rPr>
                <w:rFonts w:asciiTheme="majorBidi" w:hAnsiTheme="majorBidi" w:cstheme="majorBidi"/>
                <w:lang w:val="ru-RU"/>
              </w:rPr>
              <w:t xml:space="preserve"> до въезда в Зону деятельности. При этом Подрядчик ведет письменный документальный учет осуществляемых им мероприятий, на</w:t>
            </w:r>
            <w:r w:rsidR="00E97332" w:rsidRPr="576EF474">
              <w:rPr>
                <w:rFonts w:asciiTheme="majorBidi" w:hAnsiTheme="majorBidi" w:cstheme="majorBidi"/>
                <w:lang w:val="ru-RU"/>
              </w:rPr>
              <w:softHyphen/>
              <w:t>пра</w:t>
            </w:r>
            <w:r w:rsidR="003A09B7">
              <w:rPr>
                <w:rFonts w:asciiTheme="majorBidi" w:hAnsiTheme="majorBidi" w:cstheme="majorBidi"/>
                <w:lang w:val="ru-RU"/>
              </w:rPr>
              <w:t>в</w:t>
            </w:r>
            <w:r w:rsidR="00E97332" w:rsidRPr="576EF474">
              <w:rPr>
                <w:rFonts w:asciiTheme="majorBidi" w:hAnsiTheme="majorBidi" w:cstheme="majorBidi"/>
                <w:lang w:val="ru-RU"/>
              </w:rPr>
              <w:t xml:space="preserve">ленных на исполнение настоящих обязанностей, </w:t>
            </w:r>
            <w:r w:rsidR="00602AD8" w:rsidRPr="576EF474">
              <w:rPr>
                <w:rFonts w:asciiTheme="majorBidi" w:hAnsiTheme="majorBidi" w:cstheme="majorBidi"/>
                <w:lang w:val="ru-RU"/>
              </w:rPr>
              <w:t xml:space="preserve">в Плане </w:t>
            </w:r>
            <w:r w:rsidR="000B69FE">
              <w:rPr>
                <w:rFonts w:asciiTheme="majorBidi" w:hAnsiTheme="majorBidi" w:cstheme="majorBidi"/>
                <w:lang w:val="ru-RU"/>
              </w:rPr>
              <w:t>по</w:t>
            </w:r>
            <w:r w:rsidR="00FF5D73">
              <w:rPr>
                <w:rFonts w:asciiTheme="majorBidi" w:hAnsiTheme="majorBidi" w:cstheme="majorBidi"/>
                <w:lang w:val="ru-RU"/>
              </w:rPr>
              <w:t xml:space="preserve"> </w:t>
            </w:r>
            <w:r w:rsidR="00781C8A" w:rsidRPr="00A87596">
              <w:rPr>
                <w:rFonts w:asciiTheme="majorBidi" w:hAnsiTheme="majorBidi" w:cstheme="majorBidi"/>
                <w:lang w:val="ru-RU"/>
              </w:rPr>
              <w:t>БиОТ</w:t>
            </w:r>
            <w:r w:rsidR="000B69FE" w:rsidRPr="00A87596">
              <w:rPr>
                <w:rFonts w:asciiTheme="majorBidi" w:hAnsiTheme="majorBidi" w:cstheme="majorBidi"/>
                <w:lang w:val="ru-RU"/>
              </w:rPr>
              <w:t xml:space="preserve"> и</w:t>
            </w:r>
            <w:r w:rsidR="00781C8A" w:rsidRPr="00A87596">
              <w:rPr>
                <w:rFonts w:asciiTheme="majorBidi" w:hAnsiTheme="majorBidi" w:cstheme="majorBidi"/>
                <w:lang w:val="ru-RU"/>
              </w:rPr>
              <w:t xml:space="preserve"> ООС </w:t>
            </w:r>
            <w:r w:rsidR="00602AD8" w:rsidRPr="00A87596">
              <w:rPr>
                <w:rFonts w:asciiTheme="majorBidi" w:hAnsiTheme="majorBidi" w:cstheme="majorBidi"/>
                <w:lang w:val="ru-RU"/>
              </w:rPr>
              <w:t>Подрядчика.</w:t>
            </w:r>
          </w:p>
        </w:tc>
      </w:tr>
      <w:tr w:rsidR="005B7DCA" w:rsidRPr="009802A6" w:rsidTr="009802A6">
        <w:tc>
          <w:tcPr>
            <w:tcW w:w="2463" w:type="pct"/>
          </w:tcPr>
          <w:p w:rsidR="005D4246" w:rsidRPr="003A6D73" w:rsidRDefault="003A6D73" w:rsidP="00520272">
            <w:pPr>
              <w:pStyle w:val="2"/>
              <w:tabs>
                <w:tab w:val="clear" w:pos="720"/>
                <w:tab w:val="num" w:pos="461"/>
              </w:tabs>
              <w:spacing w:after="120"/>
              <w:ind w:left="461" w:hanging="568"/>
              <w:rPr>
                <w:rFonts w:asciiTheme="majorBidi" w:hAnsiTheme="majorBidi" w:cstheme="majorBidi"/>
                <w:lang w:val="ru-RU"/>
              </w:rPr>
            </w:pPr>
            <w:r w:rsidRPr="003A6D73">
              <w:rPr>
                <w:rFonts w:asciiTheme="majorBidi" w:hAnsiTheme="majorBidi" w:cstheme="majorBidi"/>
                <w:lang w:val="ru-RU"/>
              </w:rPr>
              <w:t xml:space="preserve">Мердігер Компанияға өз тобының </w:t>
            </w:r>
            <w:r w:rsidR="00B571B2" w:rsidRPr="00961016">
              <w:rPr>
                <w:rFonts w:asciiTheme="majorBidi" w:hAnsiTheme="majorBidi" w:cstheme="majorBidi"/>
                <w:lang w:val="ru-RU"/>
              </w:rPr>
              <w:t>ЕҚ, ӨҚ және ҚОҚ</w:t>
            </w:r>
            <w:r w:rsidRPr="003A6D73">
              <w:rPr>
                <w:rFonts w:asciiTheme="majorBidi" w:hAnsiTheme="majorBidi" w:cstheme="majorBidi"/>
                <w:lang w:val="ru-RU"/>
              </w:rPr>
              <w:t xml:space="preserve">, соның ішінде </w:t>
            </w:r>
            <w:r w:rsidR="00B571B2">
              <w:rPr>
                <w:rFonts w:asciiTheme="majorBidi" w:hAnsiTheme="majorBidi" w:cstheme="majorBidi"/>
                <w:lang w:val="ru-RU"/>
              </w:rPr>
              <w:t>өндірістік</w:t>
            </w:r>
            <w:r w:rsidRPr="003A6D73">
              <w:rPr>
                <w:rFonts w:asciiTheme="majorBidi" w:hAnsiTheme="majorBidi" w:cstheme="majorBidi"/>
                <w:lang w:val="ru-RU"/>
              </w:rPr>
              <w:t xml:space="preserve"> қауіпсіздік мәселелері және Мердігердің </w:t>
            </w:r>
            <w:r w:rsidR="00B571B2" w:rsidRPr="00961016">
              <w:rPr>
                <w:rFonts w:asciiTheme="majorBidi" w:hAnsiTheme="majorBidi" w:cstheme="majorBidi"/>
                <w:lang w:val="ru-RU"/>
              </w:rPr>
              <w:t>ЕҚ, ӨҚ және ҚОҚ</w:t>
            </w:r>
            <w:r w:rsidR="00B571B2" w:rsidRPr="003A6D73">
              <w:rPr>
                <w:rFonts w:asciiTheme="majorBidi" w:hAnsiTheme="majorBidi" w:cstheme="majorBidi"/>
                <w:lang w:val="ru-RU"/>
              </w:rPr>
              <w:t xml:space="preserve"> </w:t>
            </w:r>
            <w:r w:rsidRPr="003A6D73">
              <w:rPr>
                <w:rFonts w:asciiTheme="majorBidi" w:hAnsiTheme="majorBidi" w:cstheme="majorBidi"/>
                <w:lang w:val="ru-RU"/>
              </w:rPr>
              <w:t xml:space="preserve">жөніндегі жоспары / Еңбекті қорғауды басқару жүйесі (ЕҚБЖ) </w:t>
            </w:r>
            <w:r>
              <w:rPr>
                <w:rFonts w:asciiTheme="majorBidi" w:hAnsiTheme="majorBidi" w:cstheme="majorBidi"/>
                <w:lang w:val="ru-RU"/>
              </w:rPr>
              <w:t>ж</w:t>
            </w:r>
            <w:r>
              <w:rPr>
                <w:rFonts w:asciiTheme="majorBidi" w:hAnsiTheme="majorBidi" w:cstheme="majorBidi"/>
                <w:lang w:val="kk-KZ"/>
              </w:rPr>
              <w:t>жұмыс аймағындағы</w:t>
            </w:r>
            <w:r w:rsidRPr="003A6D73">
              <w:rPr>
                <w:rFonts w:asciiTheme="majorBidi" w:hAnsiTheme="majorBidi" w:cstheme="majorBidi"/>
                <w:lang w:val="ru-RU"/>
              </w:rPr>
              <w:t xml:space="preserve"> іске асырылуына жауапты өкілдерінің есімдерін хабарлайды.</w:t>
            </w:r>
          </w:p>
          <w:p w:rsidR="00977342" w:rsidRPr="006C71FC" w:rsidRDefault="006C71FC" w:rsidP="00520272">
            <w:pPr>
              <w:pStyle w:val="2"/>
              <w:tabs>
                <w:tab w:val="clear" w:pos="720"/>
                <w:tab w:val="num" w:pos="461"/>
              </w:tabs>
              <w:spacing w:after="120"/>
              <w:ind w:left="461" w:hanging="568"/>
              <w:rPr>
                <w:lang w:val="ru-RU"/>
              </w:rPr>
            </w:pPr>
            <w:r w:rsidRPr="006C71FC">
              <w:rPr>
                <w:lang w:val="ru-RU"/>
              </w:rPr>
              <w:t xml:space="preserve">Компания кез келген уақытта Мердігердің </w:t>
            </w:r>
            <w:r w:rsidR="00B571B2" w:rsidRPr="00961016">
              <w:rPr>
                <w:rFonts w:asciiTheme="majorBidi" w:hAnsiTheme="majorBidi" w:cstheme="majorBidi"/>
                <w:lang w:val="ru-RU"/>
              </w:rPr>
              <w:t>ЕҚ, ӨҚ және ҚОҚ</w:t>
            </w:r>
            <w:r w:rsidR="00B571B2" w:rsidRPr="006C71FC">
              <w:rPr>
                <w:lang w:val="ru-RU"/>
              </w:rPr>
              <w:t xml:space="preserve"> </w:t>
            </w:r>
            <w:r w:rsidRPr="006C71FC">
              <w:rPr>
                <w:lang w:val="ru-RU"/>
              </w:rPr>
              <w:t xml:space="preserve">талаптарын сақтау жөніндегі қызметіне мониторинг, тексеру және инспекция жүргізу құқығына ие. Компания мен Мердігер </w:t>
            </w:r>
            <w:r w:rsidR="00B571B2" w:rsidRPr="00961016">
              <w:rPr>
                <w:rFonts w:asciiTheme="majorBidi" w:hAnsiTheme="majorBidi" w:cstheme="majorBidi"/>
                <w:lang w:val="ru-RU"/>
              </w:rPr>
              <w:t>ЕҚ, ӨҚ және ҚОҚ</w:t>
            </w:r>
            <w:r w:rsidRPr="006C71FC">
              <w:rPr>
                <w:lang w:val="ru-RU"/>
              </w:rPr>
              <w:t xml:space="preserve"> талаптары мен қағидаларына сәйкес келмейтін жағдайлар анықталған кезде кез келген жұмыс учаскесінде (немесе оның кез келген нүктесінде) жұмысты тоқтата алады.</w:t>
            </w:r>
            <w:r>
              <w:rPr>
                <w:lang w:val="ru-RU"/>
              </w:rPr>
              <w:t xml:space="preserve"> </w:t>
            </w:r>
            <w:r w:rsidRPr="006C71FC">
              <w:rPr>
                <w:lang w:val="ru-RU"/>
              </w:rPr>
              <w:t xml:space="preserve">Жұмыс тоқтатылған жағдайда, Мердігер сәйкессіздіктердің себептері жойылып, Компаниядан жұмысты қайта бастауға ресми рұқсат алынғанға дейін оны қайта бастауға құқылы емес. </w:t>
            </w:r>
          </w:p>
          <w:p w:rsidR="001129D9" w:rsidRPr="006C71FC" w:rsidRDefault="006C71FC" w:rsidP="00520272">
            <w:pPr>
              <w:pStyle w:val="2"/>
              <w:tabs>
                <w:tab w:val="clear" w:pos="720"/>
                <w:tab w:val="num" w:pos="461"/>
              </w:tabs>
              <w:spacing w:after="120"/>
              <w:ind w:left="461" w:hanging="568"/>
              <w:rPr>
                <w:lang w:val="ru-RU"/>
              </w:rPr>
            </w:pPr>
            <w:r w:rsidRPr="006C71FC">
              <w:rPr>
                <w:lang w:val="ru-RU"/>
              </w:rPr>
              <w:t xml:space="preserve">Мердігер Компанияға </w:t>
            </w:r>
            <w:r w:rsidR="00B571B2" w:rsidRPr="00961016">
              <w:rPr>
                <w:rFonts w:asciiTheme="majorBidi" w:hAnsiTheme="majorBidi" w:cstheme="majorBidi"/>
                <w:lang w:val="ru-RU"/>
              </w:rPr>
              <w:t>ЕҚ, ӨҚ және ҚОҚ</w:t>
            </w:r>
            <w:r w:rsidR="00B571B2" w:rsidRPr="006C71FC">
              <w:rPr>
                <w:lang w:val="ru-RU"/>
              </w:rPr>
              <w:t xml:space="preserve"> </w:t>
            </w:r>
            <w:r w:rsidRPr="006C71FC">
              <w:rPr>
                <w:lang w:val="ru-RU"/>
              </w:rPr>
              <w:t xml:space="preserve">саласындағы қызметті басқаруға қатысты барлық құжаттаманы </w:t>
            </w:r>
            <w:r>
              <w:rPr>
                <w:lang w:val="ru-RU"/>
              </w:rPr>
              <w:t>мемлекет</w:t>
            </w:r>
            <w:r w:rsidRPr="006C71FC">
              <w:rPr>
                <w:lang w:val="ru-RU"/>
              </w:rPr>
              <w:t xml:space="preserve"> тілінде, сондай-ақ қажет болған жағдайда басқа тілдерде ұсынуға міндетті.</w:t>
            </w:r>
          </w:p>
        </w:tc>
        <w:tc>
          <w:tcPr>
            <w:tcW w:w="2537" w:type="pct"/>
          </w:tcPr>
          <w:p w:rsidR="005D4246" w:rsidRDefault="70C26159" w:rsidP="00520272">
            <w:pPr>
              <w:pStyle w:val="ParagraphText"/>
              <w:spacing w:after="120"/>
              <w:ind w:left="448" w:hanging="448"/>
              <w:rPr>
                <w:rFonts w:asciiTheme="majorBidi" w:hAnsiTheme="majorBidi" w:cstheme="majorBidi"/>
                <w:lang w:val="ru-RU"/>
              </w:rPr>
            </w:pPr>
            <w:r w:rsidRPr="012582BF">
              <w:rPr>
                <w:rFonts w:asciiTheme="majorBidi" w:hAnsiTheme="majorBidi" w:cstheme="majorBidi"/>
                <w:lang w:val="ru-RU"/>
              </w:rPr>
              <w:t>1.</w:t>
            </w:r>
            <w:r w:rsidR="007F4807">
              <w:rPr>
                <w:rFonts w:asciiTheme="majorBidi" w:hAnsiTheme="majorBidi" w:cstheme="majorBidi"/>
                <w:lang w:val="ru-RU"/>
              </w:rPr>
              <w:t>5</w:t>
            </w:r>
            <w:r w:rsidR="00F076A6" w:rsidRPr="00CC3805">
              <w:rPr>
                <w:lang w:val="ru-RU"/>
              </w:rPr>
              <w:tab/>
            </w:r>
            <w:r w:rsidR="003A6D73" w:rsidRPr="003A6D73">
              <w:rPr>
                <w:rFonts w:asciiTheme="majorBidi" w:hAnsiTheme="majorBidi" w:cstheme="majorBidi"/>
                <w:lang w:val="ru-RU"/>
              </w:rPr>
              <w:t>Подрядчик уведомляет Компанию об именах представителей своей группы, ответственных за БиОТ и ООС, включая вопросы промышленной безопасности, а также за реализацию Плана по БиОТ и ООС / Системы управления охраной труда (СУОП) Подрядчика в Зоне деятельности.</w:t>
            </w:r>
          </w:p>
          <w:p w:rsidR="003A6D73" w:rsidRPr="003A6D73" w:rsidRDefault="003A6D73" w:rsidP="00520272">
            <w:pPr>
              <w:pStyle w:val="ParagraphText"/>
              <w:tabs>
                <w:tab w:val="left" w:pos="731"/>
              </w:tabs>
              <w:spacing w:after="120"/>
              <w:ind w:left="448" w:hanging="448"/>
              <w:rPr>
                <w:rFonts w:cs="Arial"/>
                <w:bCs/>
                <w:iCs/>
                <w:szCs w:val="28"/>
                <w:lang w:val="ru-RU"/>
              </w:rPr>
            </w:pPr>
            <w:r>
              <w:rPr>
                <w:rFonts w:asciiTheme="majorBidi" w:hAnsiTheme="majorBidi" w:cstheme="majorBidi"/>
                <w:lang w:val="ru-RU"/>
              </w:rPr>
              <w:t>1.6</w:t>
            </w:r>
            <w:r w:rsidRPr="003A440F">
              <w:rPr>
                <w:rFonts w:asciiTheme="majorBidi" w:hAnsiTheme="majorBidi" w:cstheme="majorBidi"/>
                <w:lang w:val="ru-RU"/>
              </w:rPr>
              <w:t xml:space="preserve"> </w:t>
            </w:r>
            <w:r w:rsidRPr="003A6D73">
              <w:rPr>
                <w:rFonts w:cs="Arial"/>
                <w:bCs/>
                <w:iCs/>
                <w:szCs w:val="28"/>
                <w:lang w:val="ru-RU"/>
              </w:rPr>
              <w:t>Компания имеет право в любое время осуществлять мониторинг, проверку и инспекцию деятельности Подрядчика в части соблюдения требований по БиОТ и ООС.</w:t>
            </w:r>
            <w:r w:rsidR="006C71FC">
              <w:rPr>
                <w:rFonts w:cs="Arial"/>
                <w:bCs/>
                <w:iCs/>
                <w:szCs w:val="28"/>
                <w:lang w:val="ru-RU"/>
              </w:rPr>
              <w:t xml:space="preserve"> </w:t>
            </w:r>
            <w:r w:rsidRPr="003A6D73">
              <w:rPr>
                <w:rFonts w:cs="Arial"/>
                <w:bCs/>
                <w:iCs/>
                <w:szCs w:val="28"/>
                <w:lang w:val="ru-RU"/>
              </w:rPr>
              <w:t>Компания и Подрядчик обладают правом приостанавливать выполнение работ на любом рабочем участке (или в любой его части) в случае выявления несоответствий требованиям и правилам БиОТ и ООС.</w:t>
            </w:r>
            <w:r w:rsidR="006C71FC">
              <w:rPr>
                <w:rFonts w:cs="Arial"/>
                <w:bCs/>
                <w:iCs/>
                <w:szCs w:val="28"/>
                <w:lang w:val="ru-RU"/>
              </w:rPr>
              <w:t xml:space="preserve"> </w:t>
            </w:r>
            <w:r w:rsidRPr="003A6D73">
              <w:rPr>
                <w:rFonts w:cs="Arial"/>
                <w:bCs/>
                <w:iCs/>
                <w:szCs w:val="28"/>
                <w:lang w:val="ru-RU"/>
              </w:rPr>
              <w:t>В случае приостановки работ Подрядчик не имеет права возобновлять их до устранения причин несоответствия и получения официального разрешения от Компании на продолжение работ.</w:t>
            </w:r>
          </w:p>
          <w:p w:rsidR="00133B9A" w:rsidRPr="00133B9A" w:rsidRDefault="00133B9A" w:rsidP="00520272">
            <w:pPr>
              <w:pStyle w:val="ParagraphText"/>
              <w:tabs>
                <w:tab w:val="left" w:pos="448"/>
              </w:tabs>
              <w:spacing w:after="120"/>
              <w:ind w:left="448" w:hanging="448"/>
              <w:rPr>
                <w:rFonts w:asciiTheme="majorBidi" w:hAnsiTheme="majorBidi" w:cstheme="majorBidi"/>
                <w:lang w:val="ru-RU"/>
              </w:rPr>
            </w:pPr>
            <w:r w:rsidRPr="003A6D73">
              <w:rPr>
                <w:rFonts w:cs="Arial"/>
                <w:bCs/>
                <w:iCs/>
                <w:szCs w:val="28"/>
                <w:lang w:val="ru-RU"/>
              </w:rPr>
              <w:t xml:space="preserve">1.7 </w:t>
            </w:r>
            <w:r w:rsidR="006C71FC" w:rsidRPr="006C71FC">
              <w:rPr>
                <w:rFonts w:cs="Arial"/>
                <w:bCs/>
                <w:iCs/>
                <w:szCs w:val="28"/>
                <w:lang w:val="ru-RU"/>
              </w:rPr>
              <w:t xml:space="preserve">Подрядчик обязан предоставлять Компании всю документацию, относящуюся к управлению деятельностью в области БиОТ и ООС, на </w:t>
            </w:r>
            <w:r w:rsidR="006C71FC">
              <w:rPr>
                <w:rFonts w:cs="Arial"/>
                <w:bCs/>
                <w:iCs/>
                <w:szCs w:val="28"/>
                <w:lang w:val="ru-RU"/>
              </w:rPr>
              <w:t>государственном</w:t>
            </w:r>
            <w:r w:rsidR="006C71FC" w:rsidRPr="006C71FC">
              <w:rPr>
                <w:rFonts w:cs="Arial"/>
                <w:bCs/>
                <w:iCs/>
                <w:szCs w:val="28"/>
                <w:lang w:val="ru-RU"/>
              </w:rPr>
              <w:t xml:space="preserve"> языке, а также на других языках, если это потребуется.</w:t>
            </w:r>
          </w:p>
        </w:tc>
      </w:tr>
      <w:tr w:rsidR="001C40E4" w:rsidRPr="009802A6" w:rsidTr="009802A6">
        <w:tc>
          <w:tcPr>
            <w:tcW w:w="2463" w:type="pct"/>
          </w:tcPr>
          <w:p w:rsidR="005D4246" w:rsidRPr="00740766" w:rsidRDefault="00740766" w:rsidP="00520272">
            <w:pPr>
              <w:pStyle w:val="2"/>
              <w:tabs>
                <w:tab w:val="clear" w:pos="720"/>
                <w:tab w:val="num" w:pos="461"/>
              </w:tabs>
              <w:ind w:left="461" w:hanging="461"/>
              <w:rPr>
                <w:rFonts w:asciiTheme="majorBidi" w:hAnsiTheme="majorBidi" w:cstheme="majorBidi"/>
                <w:lang w:val="ru-RU"/>
              </w:rPr>
            </w:pPr>
            <w:r w:rsidRPr="00740766">
              <w:rPr>
                <w:rFonts w:asciiTheme="majorBidi" w:hAnsiTheme="majorBidi" w:cstheme="majorBidi"/>
                <w:lang w:val="ru-RU"/>
              </w:rPr>
              <w:t>Мердігер Компанияның талабы бойынша осы Қосымшаның және Компанияның барлық реттейтін құжаттарының талаптарын сақтау бойынша дәлелдерді ұсынуға міндетті.</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1.</w:t>
            </w:r>
            <w:r w:rsidR="00657AE3" w:rsidRPr="002A7C0B">
              <w:rPr>
                <w:rFonts w:asciiTheme="majorBidi" w:hAnsiTheme="majorBidi" w:cstheme="majorBidi"/>
                <w:lang w:val="ru-RU"/>
              </w:rPr>
              <w:t>8</w:t>
            </w:r>
            <w:r w:rsidRPr="00B71C30">
              <w:rPr>
                <w:rFonts w:asciiTheme="majorBidi" w:hAnsiTheme="majorBidi" w:cstheme="majorBidi"/>
                <w:lang w:val="ru-RU"/>
              </w:rPr>
              <w:tab/>
            </w:r>
            <w:r w:rsidR="00740766" w:rsidRPr="00740766">
              <w:rPr>
                <w:rFonts w:asciiTheme="majorBidi" w:hAnsiTheme="majorBidi" w:cstheme="majorBidi"/>
                <w:spacing w:val="-4"/>
                <w:lang w:val="ru-RU"/>
              </w:rPr>
              <w:t>Подрядчик обязан по требованию Компании предоставлять доказательства соблюдения настоящего Приложения, а также всех регламентирующих документов Компании.</w:t>
            </w:r>
          </w:p>
        </w:tc>
      </w:tr>
      <w:tr w:rsidR="001C40E4" w:rsidRPr="009802A6" w:rsidTr="009802A6">
        <w:trPr>
          <w:trHeight w:val="705"/>
        </w:trPr>
        <w:tc>
          <w:tcPr>
            <w:tcW w:w="2463" w:type="pct"/>
          </w:tcPr>
          <w:p w:rsidR="005D4246" w:rsidRPr="00CF7062" w:rsidRDefault="00CF7062" w:rsidP="00520272">
            <w:pPr>
              <w:pStyle w:val="1"/>
              <w:spacing w:after="120"/>
              <w:rPr>
                <w:lang w:val="ru-RU"/>
              </w:rPr>
            </w:pPr>
            <w:r w:rsidRPr="00CF7062">
              <w:rPr>
                <w:lang w:val="ru-RU"/>
              </w:rPr>
              <w:t>КОМПАНИЯНЫҢ ӨНДІРІСТІК БАҚЫЛАУЫНАН ТЫС ҚЫЗМЕТ АЯСЫ</w:t>
            </w:r>
          </w:p>
        </w:tc>
        <w:tc>
          <w:tcPr>
            <w:tcW w:w="2537" w:type="pct"/>
          </w:tcPr>
          <w:p w:rsidR="005D4246" w:rsidRPr="00B71C30" w:rsidRDefault="00F076A6" w:rsidP="00520272">
            <w:pPr>
              <w:pStyle w:val="ParagraphText"/>
              <w:spacing w:after="120"/>
              <w:ind w:left="448" w:hanging="448"/>
              <w:jc w:val="left"/>
              <w:rPr>
                <w:rFonts w:asciiTheme="majorBidi" w:hAnsiTheme="majorBidi" w:cstheme="majorBidi"/>
                <w:b/>
                <w:lang w:val="ru-RU"/>
              </w:rPr>
            </w:pPr>
            <w:r w:rsidRPr="00B71C30">
              <w:rPr>
                <w:rFonts w:asciiTheme="majorBidi" w:hAnsiTheme="majorBidi" w:cstheme="majorBidi"/>
                <w:b/>
                <w:lang w:val="ru-RU"/>
              </w:rPr>
              <w:t>2.</w:t>
            </w:r>
            <w:r w:rsidRPr="00B71C30">
              <w:rPr>
                <w:rFonts w:asciiTheme="majorBidi" w:hAnsiTheme="majorBidi" w:cstheme="majorBidi"/>
                <w:b/>
                <w:lang w:val="ru-RU"/>
              </w:rPr>
              <w:tab/>
            </w:r>
            <w:r w:rsidR="007A5185" w:rsidRPr="00882B1A">
              <w:rPr>
                <w:rFonts w:asciiTheme="majorBidi" w:hAnsiTheme="majorBidi" w:cstheme="majorBidi"/>
                <w:b/>
                <w:spacing w:val="-4"/>
                <w:lang w:val="ru-RU"/>
              </w:rPr>
              <w:t>ЗОНА ДЕЯТЕЛЬНОСТИ ВНЕ ПРОИЗВОДСТВЕННОГО КОНТРОЛЯ КОМПАНИИ</w:t>
            </w:r>
            <w:r w:rsidR="007A5185" w:rsidRPr="00B71C30">
              <w:rPr>
                <w:rFonts w:asciiTheme="majorBidi" w:hAnsiTheme="majorBidi" w:cstheme="majorBidi"/>
                <w:b/>
                <w:lang w:val="ru-RU"/>
              </w:rPr>
              <w:t xml:space="preserve"> </w:t>
            </w:r>
          </w:p>
        </w:tc>
      </w:tr>
      <w:tr w:rsidR="001C40E4" w:rsidRPr="009802A6" w:rsidTr="009802A6">
        <w:tc>
          <w:tcPr>
            <w:tcW w:w="2463" w:type="pct"/>
          </w:tcPr>
          <w:p w:rsidR="005D4246" w:rsidRPr="00CF7062" w:rsidRDefault="00CF7062" w:rsidP="00520272">
            <w:pPr>
              <w:pStyle w:val="2"/>
              <w:spacing w:after="120"/>
              <w:rPr>
                <w:lang w:val="ru-RU"/>
              </w:rPr>
            </w:pPr>
            <w:r w:rsidRPr="00CF7062">
              <w:rPr>
                <w:lang w:val="ru-RU"/>
              </w:rPr>
              <w:t>Жұмыстарды орындауға арналған тиісті Тапсырыста көзделген шектеулерді қоспағанда, осы Шартта қолданылатын «Қызмет көрсету аймағы» ұғымының анықтамасы кеңейтіліп, оған келесі жағдайлар мен іс-шаралар енгізіледі, тіпті олар Компанияның өндірістік бақылауынан тыс болған жағдайда да:</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2.1</w:t>
            </w:r>
            <w:r w:rsidRPr="00B71C30">
              <w:rPr>
                <w:rFonts w:asciiTheme="majorBidi" w:hAnsiTheme="majorBidi" w:cstheme="majorBidi"/>
                <w:lang w:val="ru-RU"/>
              </w:rPr>
              <w:tab/>
            </w:r>
            <w:r w:rsidR="00CF7062" w:rsidRPr="00CF7062">
              <w:rPr>
                <w:rFonts w:asciiTheme="majorBidi" w:hAnsiTheme="majorBidi" w:cstheme="majorBidi"/>
                <w:lang w:val="ru-RU"/>
              </w:rPr>
              <w:t>За исключением ограничений, предусмотренных соответствующим Заказом на выполнение работ, определение термина «Зона деятельности», используемого в настоящем Договоре, расширяется и включает в себя следующие обстоятельства и мероприятия, даже если они выходят за рамки производственного контроля Компании:</w:t>
            </w:r>
          </w:p>
        </w:tc>
      </w:tr>
      <w:tr w:rsidR="001C40E4" w:rsidRPr="009802A6" w:rsidTr="009802A6">
        <w:tc>
          <w:tcPr>
            <w:tcW w:w="2463" w:type="pct"/>
          </w:tcPr>
          <w:p w:rsidR="005D4246" w:rsidRPr="00CF7062" w:rsidRDefault="00CF7062" w:rsidP="00520272">
            <w:pPr>
              <w:pStyle w:val="3"/>
              <w:spacing w:after="120"/>
              <w:rPr>
                <w:rFonts w:asciiTheme="majorBidi" w:hAnsiTheme="majorBidi" w:cstheme="majorBidi"/>
                <w:lang w:val="ru-RU"/>
              </w:rPr>
            </w:pPr>
            <w:r w:rsidRPr="00CF7062">
              <w:rPr>
                <w:rFonts w:asciiTheme="majorBidi" w:hAnsiTheme="majorBidi" w:cstheme="majorBidi"/>
                <w:lang w:val="ru-RU"/>
              </w:rPr>
              <w:t>Мердігер тобының қызметкерлері мен мүлкін Компания тобына тиесілі құрлықтағы, судағы немесе әуедегі көлік құралдарымен тасымалдау.</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CF7062" w:rsidRPr="00CF7062">
              <w:rPr>
                <w:rFonts w:asciiTheme="majorBidi" w:hAnsiTheme="majorBidi" w:cstheme="majorBidi"/>
                <w:lang w:val="ru-RU"/>
              </w:rPr>
              <w:t>Перевозки персонала или имущества группы Подрядчика сухопутными, водными или воздушными транспортными средствами, являющимися имуществом группы Компании.</w:t>
            </w:r>
          </w:p>
        </w:tc>
      </w:tr>
      <w:tr w:rsidR="001C40E4" w:rsidRPr="009802A6" w:rsidTr="009802A6">
        <w:tc>
          <w:tcPr>
            <w:tcW w:w="2463" w:type="pct"/>
          </w:tcPr>
          <w:p w:rsidR="005D4246" w:rsidRPr="00CF7062" w:rsidRDefault="00CF7062" w:rsidP="00520272">
            <w:pPr>
              <w:pStyle w:val="3"/>
              <w:spacing w:after="120"/>
              <w:rPr>
                <w:rFonts w:asciiTheme="majorBidi" w:hAnsiTheme="majorBidi" w:cstheme="majorBidi"/>
                <w:lang w:val="ru-RU"/>
              </w:rPr>
            </w:pPr>
            <w:r w:rsidRPr="00CF7062">
              <w:rPr>
                <w:rFonts w:asciiTheme="majorBidi" w:hAnsiTheme="majorBidi" w:cstheme="majorBidi"/>
                <w:lang w:val="ru-RU"/>
              </w:rPr>
              <w:t>Мердігер тобының персоналын немесе мүлкін Қызмет көрсету аймағына дейін және кері қарай Мердігер тобына тиесілі құрлықтағы, судағы немесе әуедегі көлік құралдарымен тасымалдау, егер бұл көлік ұйымдары көпшілікке арналған және Мердігермен ұзақ мерзімді шарттар немесе кемені жалға алу туралы ұзақ мерзімді келісімшарттар жасамаған болса, бұл жағдайдан тыс қалдырылады.</w:t>
            </w:r>
          </w:p>
        </w:tc>
        <w:tc>
          <w:tcPr>
            <w:tcW w:w="2537" w:type="pct"/>
          </w:tcPr>
          <w:p w:rsidR="005D4246" w:rsidRPr="00B71C30" w:rsidRDefault="00F076A6" w:rsidP="00520272">
            <w:pPr>
              <w:pStyle w:val="ParagraphText"/>
              <w:spacing w:after="120"/>
              <w:ind w:left="448" w:hanging="448"/>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CF7062" w:rsidRPr="00CF7062">
              <w:rPr>
                <w:rFonts w:asciiTheme="majorBidi" w:hAnsiTheme="majorBidi" w:cstheme="majorBidi"/>
                <w:lang w:val="ru-RU"/>
              </w:rPr>
              <w:t>Перевозки персонала или имущества группы Подрядчика до Зоны деятельности и обратно сухопутными, водными или воздушными транспортными средствами, являющимися имуществом группы Подрядчика, за исключением транспортных организаций общего пользования, не заключивших долгосрочных контрактов или долгосрочных договоров фрахтования судов.</w:t>
            </w:r>
          </w:p>
        </w:tc>
      </w:tr>
      <w:tr w:rsidR="001C40E4" w:rsidRPr="009802A6" w:rsidTr="009802A6">
        <w:trPr>
          <w:trHeight w:val="3250"/>
        </w:trPr>
        <w:tc>
          <w:tcPr>
            <w:tcW w:w="2463" w:type="pct"/>
          </w:tcPr>
          <w:p w:rsidR="005D4246" w:rsidRPr="000079E0" w:rsidRDefault="000079E0" w:rsidP="00952768">
            <w:pPr>
              <w:pStyle w:val="3"/>
              <w:rPr>
                <w:rFonts w:asciiTheme="majorBidi" w:hAnsiTheme="majorBidi" w:cstheme="majorBidi"/>
                <w:lang w:val="ru-RU"/>
              </w:rPr>
            </w:pPr>
            <w:r w:rsidRPr="000079E0">
              <w:rPr>
                <w:rFonts w:asciiTheme="majorBidi" w:hAnsiTheme="majorBidi" w:cstheme="majorBidi"/>
                <w:lang w:val="ru-RU"/>
              </w:rPr>
              <w:t>Компания тобының (соның ішінде жүктерді) немесе Компания үшін жұмыс орындайтын мердігерлер мен қосалқы мердігерлердің (Мердігер тобының өзін қоспағанда) қызметкерлері мен мүлкін Мердігер тобына тиесілі құрлықтағы, судағы немесе әуедегі көлік құралдарымен тасымалдау, егер бұл жалпыға ортақ көлік ұйымдары ұзақ мерзімді шарттар немесе кемелерді жалға алу туралы ұзақ мерзімді келісімшарттар жасамаған болса, бұл жағдайдан тыс қалады.</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0079E0" w:rsidRPr="000079E0">
              <w:rPr>
                <w:rFonts w:asciiTheme="majorBidi" w:hAnsiTheme="majorBidi" w:cstheme="majorBidi"/>
                <w:lang w:val="ru-RU"/>
              </w:rPr>
              <w:t>Перевозки работников или имущества группы Компании (включая грузы) или же выполняющих работы подрядчиков и субподрядчиков Компании (кроме группы Подрядчика) сухопутными, водными или воздушными транспортными средствами, являющимися имуществом группы Подрядчика, за исключением транспортных организаций общего пользования, не заключивших долгосрочных контрактов или долгосрочных договоров фрахтования судов.</w:t>
            </w:r>
          </w:p>
        </w:tc>
      </w:tr>
      <w:tr w:rsidR="001C40E4" w:rsidRPr="009802A6" w:rsidTr="009802A6">
        <w:trPr>
          <w:trHeight w:val="6435"/>
        </w:trPr>
        <w:tc>
          <w:tcPr>
            <w:tcW w:w="2463" w:type="pct"/>
          </w:tcPr>
          <w:p w:rsidR="006143B4" w:rsidRPr="00961016" w:rsidRDefault="00961016" w:rsidP="00961016">
            <w:pPr>
              <w:pStyle w:val="3"/>
              <w:rPr>
                <w:rFonts w:asciiTheme="majorBidi" w:hAnsiTheme="majorBidi" w:cstheme="majorBidi"/>
                <w:lang w:val="ru-RU"/>
              </w:rPr>
            </w:pPr>
            <w:r w:rsidRPr="00961016">
              <w:rPr>
                <w:rFonts w:asciiTheme="majorBidi" w:hAnsiTheme="majorBidi" w:cstheme="majorBidi"/>
                <w:lang w:val="ru-RU"/>
              </w:rPr>
              <w:t>Мердігер тобының жерүсті немесе әуе көлік құралдарын пайдалана отырып, Компания тобының мұнай-газ кен орындары аумағында немесе құбыр желілерін төсеу жұмыстары кезінде жұмыстарды орындауы.</w:t>
            </w:r>
          </w:p>
        </w:tc>
        <w:tc>
          <w:tcPr>
            <w:tcW w:w="2537" w:type="pct"/>
          </w:tcPr>
          <w:p w:rsidR="00701AD1" w:rsidRPr="00B71C30" w:rsidRDefault="00F076A6" w:rsidP="00B571B2">
            <w:pPr>
              <w:pStyle w:val="ParagraphText"/>
              <w:spacing w:after="240"/>
              <w:ind w:left="448" w:hanging="448"/>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r>
            <w:r w:rsidR="00961016" w:rsidRPr="00961016">
              <w:rPr>
                <w:rFonts w:asciiTheme="majorBidi" w:hAnsiTheme="majorBidi" w:cstheme="majorBidi"/>
                <w:lang w:val="ru-RU"/>
              </w:rPr>
              <w:t>Выполнение работ группой Подрядчика с помощью сухопутных или воздушных транспортных средств при нахождении на территории нефтегазовых промыслов группы Компании или при выполнении работ по укладке трубопроводов.</w:t>
            </w:r>
          </w:p>
        </w:tc>
      </w:tr>
      <w:tr w:rsidR="001C40E4" w:rsidRPr="009802A6" w:rsidTr="009802A6">
        <w:tc>
          <w:tcPr>
            <w:tcW w:w="2463" w:type="pct"/>
          </w:tcPr>
          <w:p w:rsidR="005D4246" w:rsidRPr="00961016" w:rsidRDefault="00961016" w:rsidP="00961016">
            <w:pPr>
              <w:pStyle w:val="1"/>
              <w:tabs>
                <w:tab w:val="clear" w:pos="1003"/>
                <w:tab w:val="num" w:pos="726"/>
              </w:tabs>
              <w:ind w:left="726" w:hanging="443"/>
              <w:rPr>
                <w:lang w:val="ru-RU"/>
              </w:rPr>
            </w:pPr>
            <w:r w:rsidRPr="00961016">
              <w:rPr>
                <w:lang w:val="ru-RU"/>
              </w:rPr>
              <w:t>МЕРДІГЕРДІҢ ЕҢБЕК ҚАУІПСІЗДІГІ, ЕҢБЕК ҚОРҒАУ ЖӘНЕ ҚОРШАҒАН ОРТАНЫ ҚОРҒАУ БОЙЫНША ІС-ШАРАЛАРЫ</w:t>
            </w:r>
          </w:p>
        </w:tc>
        <w:tc>
          <w:tcPr>
            <w:tcW w:w="2537" w:type="pct"/>
          </w:tcPr>
          <w:p w:rsidR="005D4246" w:rsidRPr="00B71C30" w:rsidRDefault="70C26159" w:rsidP="00B571B2">
            <w:pPr>
              <w:pStyle w:val="ParagraphText"/>
              <w:spacing w:after="240"/>
              <w:ind w:left="448" w:hanging="448"/>
              <w:jc w:val="left"/>
              <w:rPr>
                <w:rFonts w:asciiTheme="majorBidi" w:hAnsiTheme="majorBidi" w:cstheme="majorBidi"/>
                <w:b/>
                <w:bCs/>
                <w:lang w:val="ru-RU"/>
              </w:rPr>
            </w:pPr>
            <w:r w:rsidRPr="012582BF">
              <w:rPr>
                <w:rFonts w:asciiTheme="majorBidi" w:hAnsiTheme="majorBidi" w:cstheme="majorBidi"/>
                <w:b/>
                <w:bCs/>
                <w:lang w:val="ru-RU"/>
              </w:rPr>
              <w:t>3.</w:t>
            </w:r>
            <w:r w:rsidR="00F076A6" w:rsidRPr="00CC3805">
              <w:rPr>
                <w:lang w:val="ru-RU"/>
              </w:rPr>
              <w:tab/>
            </w:r>
            <w:r w:rsidRPr="012582BF">
              <w:rPr>
                <w:rFonts w:asciiTheme="majorBidi" w:hAnsiTheme="majorBidi" w:cstheme="majorBidi"/>
                <w:b/>
                <w:bCs/>
                <w:lang w:val="ru-RU"/>
              </w:rPr>
              <w:t>МЕРОПРИЯТИЯ</w:t>
            </w:r>
            <w:r w:rsidR="67FF94B0" w:rsidRPr="012582BF">
              <w:rPr>
                <w:rFonts w:asciiTheme="majorBidi" w:hAnsiTheme="majorBidi" w:cstheme="majorBidi"/>
                <w:b/>
                <w:bCs/>
                <w:lang w:val="ru-RU"/>
              </w:rPr>
              <w:t xml:space="preserve"> ПОДРЯДЧИКА</w:t>
            </w:r>
            <w:r w:rsidRPr="012582BF">
              <w:rPr>
                <w:rFonts w:asciiTheme="majorBidi" w:hAnsiTheme="majorBidi" w:cstheme="majorBidi"/>
                <w:b/>
                <w:bCs/>
                <w:lang w:val="ru-RU"/>
              </w:rPr>
              <w:t xml:space="preserve"> ПО </w:t>
            </w:r>
            <w:r w:rsidR="0004449B">
              <w:rPr>
                <w:rFonts w:asciiTheme="majorBidi" w:hAnsiTheme="majorBidi" w:cstheme="majorBidi"/>
                <w:b/>
                <w:bCs/>
                <w:lang w:val="ru-RU"/>
              </w:rPr>
              <w:t xml:space="preserve">БЕЗОПАСНОСТИ И </w:t>
            </w:r>
            <w:r w:rsidRPr="012582BF">
              <w:rPr>
                <w:rFonts w:asciiTheme="majorBidi" w:hAnsiTheme="majorBidi" w:cstheme="majorBidi"/>
                <w:b/>
                <w:bCs/>
                <w:lang w:val="ru-RU"/>
              </w:rPr>
              <w:t xml:space="preserve">ОХРАНЕ ТРУДА, </w:t>
            </w:r>
            <w:r w:rsidR="00000FFA">
              <w:rPr>
                <w:rFonts w:asciiTheme="majorBidi" w:hAnsiTheme="majorBidi" w:cstheme="majorBidi"/>
                <w:b/>
                <w:bCs/>
                <w:lang w:val="ru-RU"/>
              </w:rPr>
              <w:t xml:space="preserve">И </w:t>
            </w:r>
            <w:r w:rsidR="00B73DBF">
              <w:rPr>
                <w:rFonts w:asciiTheme="majorBidi" w:hAnsiTheme="majorBidi" w:cstheme="majorBidi"/>
                <w:b/>
                <w:bCs/>
                <w:lang w:val="ru-RU"/>
              </w:rPr>
              <w:t>ОХРАНЕ</w:t>
            </w:r>
            <w:r w:rsidR="67FF94B0" w:rsidRPr="012582BF">
              <w:rPr>
                <w:rFonts w:asciiTheme="majorBidi" w:hAnsiTheme="majorBidi" w:cstheme="majorBidi"/>
                <w:b/>
                <w:bCs/>
                <w:lang w:val="ru-RU"/>
              </w:rPr>
              <w:t> </w:t>
            </w:r>
            <w:r w:rsidRPr="012582BF">
              <w:rPr>
                <w:rFonts w:asciiTheme="majorBidi" w:hAnsiTheme="majorBidi" w:cstheme="majorBidi"/>
                <w:b/>
                <w:bCs/>
                <w:lang w:val="ru-RU"/>
              </w:rPr>
              <w:t>ОКРУЖАЮЩЕЙ СРЕДЫ</w:t>
            </w:r>
          </w:p>
        </w:tc>
      </w:tr>
      <w:tr w:rsidR="001C40E4" w:rsidRPr="009802A6" w:rsidTr="009802A6">
        <w:tc>
          <w:tcPr>
            <w:tcW w:w="2463" w:type="pct"/>
          </w:tcPr>
          <w:p w:rsidR="005D4246" w:rsidRPr="00961016" w:rsidRDefault="00961016" w:rsidP="00952768">
            <w:pPr>
              <w:pStyle w:val="2"/>
              <w:rPr>
                <w:lang w:val="ru-RU"/>
              </w:rPr>
            </w:pPr>
            <w:r w:rsidRPr="00961016">
              <w:rPr>
                <w:lang w:val="ru-RU"/>
              </w:rPr>
              <w:t>Мердігер Компания хабардар еткен ЕҚ, ӨҚ және ҚОҚ және өндірістік тиімділік саласындағы Компанияда қолданылатын рәсімдер, нұсқаулықтар, нормалар мен ережелерді өзінің тобының мүшелері толық сақтауын қамтамасыз етеді.</w:t>
            </w:r>
          </w:p>
        </w:tc>
        <w:tc>
          <w:tcPr>
            <w:tcW w:w="2537" w:type="pct"/>
          </w:tcPr>
          <w:p w:rsidR="00961016" w:rsidRPr="00B71C30" w:rsidRDefault="70C26159" w:rsidP="00B571B2">
            <w:pPr>
              <w:pStyle w:val="ParagraphText"/>
              <w:spacing w:after="240"/>
              <w:ind w:left="448" w:hanging="448"/>
              <w:rPr>
                <w:rFonts w:asciiTheme="majorBidi" w:hAnsiTheme="majorBidi" w:cstheme="majorBidi"/>
                <w:lang w:val="ru-RU"/>
              </w:rPr>
            </w:pPr>
            <w:r w:rsidRPr="012582BF">
              <w:rPr>
                <w:rFonts w:asciiTheme="majorBidi" w:hAnsiTheme="majorBidi" w:cstheme="majorBidi"/>
                <w:lang w:val="ru-RU"/>
              </w:rPr>
              <w:t>3.1</w:t>
            </w:r>
            <w:r w:rsidR="00F076A6" w:rsidRPr="00CC3805">
              <w:rPr>
                <w:lang w:val="ru-RU"/>
              </w:rPr>
              <w:tab/>
            </w:r>
            <w:r w:rsidR="00961016" w:rsidRPr="00961016">
              <w:rPr>
                <w:rFonts w:asciiTheme="majorBidi" w:hAnsiTheme="majorBidi" w:cstheme="majorBidi"/>
                <w:lang w:val="ru-RU"/>
              </w:rPr>
              <w:t>Подрядчик обеспечивает соблюдение членами группы Подрядчика действующих в Компании процедур, инструкций, норм и правил в области БиОТ и ООС и производственной эффективности, о которых Компания ставит Подрядчика в известность.</w:t>
            </w:r>
          </w:p>
        </w:tc>
      </w:tr>
      <w:tr w:rsidR="001C40E4" w:rsidRPr="009802A6" w:rsidTr="009802A6">
        <w:trPr>
          <w:trHeight w:val="11414"/>
        </w:trPr>
        <w:tc>
          <w:tcPr>
            <w:tcW w:w="2463" w:type="pct"/>
          </w:tcPr>
          <w:p w:rsidR="005D4246" w:rsidRDefault="00961016" w:rsidP="00952768">
            <w:pPr>
              <w:pStyle w:val="2"/>
              <w:rPr>
                <w:rFonts w:asciiTheme="majorBidi" w:hAnsiTheme="majorBidi" w:cstheme="majorBidi"/>
                <w:lang w:val="ru-RU"/>
              </w:rPr>
            </w:pPr>
            <w:r w:rsidRPr="00961016">
              <w:rPr>
                <w:rFonts w:asciiTheme="majorBidi" w:hAnsiTheme="majorBidi" w:cstheme="majorBidi"/>
                <w:lang w:val="ru-RU"/>
              </w:rPr>
              <w:t xml:space="preserve">Компания Мердігердің қауіптерді бағалау критерийлері, өндірістік қауіпсіздікті бағалау критерийлері, тиісті рәсімдер мен нұсқаулықтар, қорғаныс шараларын тексеру және қамтамасыз ету, анықталған сәйкессіздіктерді жою және олардың салдарын азайту жөніндегі іс-шаралар жоспарының болуын қамтамасыз ету мақсатында Компания жүргізетін тексерулерге қатысуын талап етуге құқылы. Компания Мердігер тобының мүшелері арасында </w:t>
            </w:r>
            <w:r w:rsidR="00B571B2" w:rsidRPr="00961016">
              <w:rPr>
                <w:rFonts w:asciiTheme="majorBidi" w:hAnsiTheme="majorBidi" w:cstheme="majorBidi"/>
                <w:lang w:val="ru-RU"/>
              </w:rPr>
              <w:t xml:space="preserve">ЕҚ, ӨҚ және ҚОҚ </w:t>
            </w:r>
            <w:r w:rsidRPr="00961016">
              <w:rPr>
                <w:rFonts w:asciiTheme="majorBidi" w:hAnsiTheme="majorBidi" w:cstheme="majorBidi"/>
                <w:lang w:val="ru-RU"/>
              </w:rPr>
              <w:t>салаларында тексерулер жүргізуге құқылы, және осындай тексерулер барысында анықталған және Мердігерге жеткізілген барлық кемшіліктер Мердігер тарапынан дереу жойылуға немесе түзетілуге тиіс.</w:t>
            </w:r>
          </w:p>
          <w:p w:rsidR="001565AC" w:rsidRDefault="001565AC" w:rsidP="00952768">
            <w:pPr>
              <w:pStyle w:val="2"/>
              <w:rPr>
                <w:rFonts w:asciiTheme="majorBidi" w:hAnsiTheme="majorBidi" w:cstheme="majorBidi"/>
                <w:lang w:val="ru-RU"/>
              </w:rPr>
            </w:pPr>
            <w:r w:rsidRPr="001565AC">
              <w:rPr>
                <w:rFonts w:asciiTheme="majorBidi" w:hAnsiTheme="majorBidi" w:cstheme="majorBidi"/>
                <w:lang w:val="ru-RU"/>
              </w:rPr>
              <w:t>Мердігер жұмысты бастамас бұрын өз қызметкерлерінің барлығына жергілікті жерде медициналық эвакуация қызметтерін қоса алғанда, медициналық сақтандыруды қамтамасыз етуге міндетті. Компанияның талабы бойынша Мердігер медициналық сақтандыру полистерінің ресімделгенін растайтын құжаттарды ұсынуға міндетті</w:t>
            </w:r>
          </w:p>
          <w:p w:rsidR="001565AC" w:rsidRPr="00961016" w:rsidRDefault="001565AC" w:rsidP="001565AC">
            <w:pPr>
              <w:pStyle w:val="2"/>
              <w:rPr>
                <w:rFonts w:asciiTheme="majorBidi" w:hAnsiTheme="majorBidi" w:cstheme="majorBidi"/>
                <w:lang w:val="ru-RU"/>
              </w:rPr>
            </w:pPr>
            <w:r w:rsidRPr="001565AC">
              <w:rPr>
                <w:rFonts w:asciiTheme="majorBidi" w:hAnsiTheme="majorBidi" w:cstheme="majorBidi"/>
                <w:lang w:val="ru-RU"/>
              </w:rPr>
              <w:t>Мердігер Жұмыстарды Компанияның наряд-рұқсат беру үдерісі мен оған қатысты еңбек қауіпсіздігі және еңбекті қорғау рәсімдерін сақтай отырып орындайды. Мердігер барлық қажетті ресурстармен қамтамасыз етеді, соның ішінде білікті персонал, наряд-рұқсаттарды тіркеу жүйесі, наряд-рұқсаттар бойынша оқыту бағдарламасы, оқыту жүргізуге арналған орын, наряд-рұқсаттардың мұрағаты және Компанияның наряд-рұқсат беру процесі мен тиісті рәсімдерін жүзеге асыратын нұсқаушылар</w:t>
            </w:r>
          </w:p>
        </w:tc>
        <w:tc>
          <w:tcPr>
            <w:tcW w:w="2537" w:type="pct"/>
          </w:tcPr>
          <w:p w:rsidR="009A4452" w:rsidRDefault="00961016" w:rsidP="001565AC">
            <w:pPr>
              <w:pStyle w:val="2"/>
              <w:numPr>
                <w:ilvl w:val="1"/>
                <w:numId w:val="42"/>
              </w:numPr>
              <w:rPr>
                <w:lang w:val="ru-RU"/>
              </w:rPr>
            </w:pPr>
            <w:r w:rsidRPr="0038136B">
              <w:rPr>
                <w:lang w:val="ru-RU"/>
              </w:rPr>
              <w:t>Компания вправе требовать от Подрядчика участия в проводимых Компанией проверках с целью обеспечения наличия у Подрядчика соответствующих процедур, инструкций, критериев оценки риска, критериев оценки производственной безопасности, проверки и обеспечения защитных мер и планов мероприятий по устранению выявленных несоответствий и снижению последствий. Компания вправе проводить проверки по БиОТ и ООС среди членов группы Подрядчика, причем любые недостатки, выявленные в ходе таких проверок и доведенные до сведения Подрядчика, должны быть безотлагательно исправлены или устранены Подрядчиком</w:t>
            </w:r>
            <w:r w:rsidR="6108E602" w:rsidRPr="0038136B">
              <w:rPr>
                <w:lang w:val="ru-RU"/>
              </w:rPr>
              <w:t>.</w:t>
            </w:r>
          </w:p>
          <w:p w:rsidR="001565AC" w:rsidRPr="001565AC" w:rsidRDefault="001565AC" w:rsidP="001565AC">
            <w:pPr>
              <w:pStyle w:val="1"/>
              <w:numPr>
                <w:ilvl w:val="0"/>
                <w:numId w:val="0"/>
              </w:numPr>
              <w:ind w:left="1003" w:hanging="720"/>
              <w:rPr>
                <w:lang w:val="ru-RU"/>
              </w:rPr>
            </w:pPr>
          </w:p>
          <w:p w:rsidR="001565AC" w:rsidRDefault="001565AC" w:rsidP="001565AC">
            <w:pPr>
              <w:pStyle w:val="2"/>
              <w:numPr>
                <w:ilvl w:val="1"/>
                <w:numId w:val="42"/>
              </w:numPr>
              <w:rPr>
                <w:lang w:val="ru-RU"/>
              </w:rPr>
            </w:pPr>
            <w:r w:rsidRPr="001565AC">
              <w:rPr>
                <w:lang w:val="ru-RU"/>
              </w:rPr>
              <w:t>Подрядчик обязан обеспечить медицинское страхование, включая услуги по медицинской эвакуации на месте, для всех работников Подрядчика до начала выполнения работ. По требованию Компании Подрядчик предоставляет соответствующие подтверждения оформления полисов медицинского страхования</w:t>
            </w:r>
          </w:p>
          <w:p w:rsidR="009A4452" w:rsidRPr="001565AC" w:rsidRDefault="001565AC" w:rsidP="001565AC">
            <w:pPr>
              <w:pStyle w:val="2"/>
              <w:numPr>
                <w:ilvl w:val="1"/>
                <w:numId w:val="42"/>
              </w:numPr>
              <w:rPr>
                <w:lang w:val="ru-RU"/>
              </w:rPr>
            </w:pPr>
            <w:r w:rsidRPr="001565AC">
              <w:rPr>
                <w:lang w:val="ru-RU"/>
              </w:rPr>
              <w:t>Подрядчик выполняет Работы с соблюдением процесса Компании по выдаче нарядов-допусков и сопутствующих процедур по охране труда и технике безопасности. Подрядчик обеспечивает все необходимые ресурсы, включая квалифицированный персонал, систему учета нарядов-допусков, обучающую программу по нарядам-допускам, место для проведения обучения, архив нарядов-допусков и инструкторов, которые выполняют все функции, связанные с реализацией процесса Компании по нарядам-допускам и соответствующими процедурами.</w:t>
            </w:r>
          </w:p>
        </w:tc>
      </w:tr>
      <w:tr w:rsidR="001C40E4" w:rsidRPr="009802A6" w:rsidTr="009802A6">
        <w:tc>
          <w:tcPr>
            <w:tcW w:w="2463" w:type="pct"/>
          </w:tcPr>
          <w:p w:rsidR="005D4246" w:rsidRPr="00961016" w:rsidRDefault="00961016" w:rsidP="00170972">
            <w:pPr>
              <w:pStyle w:val="1"/>
              <w:tabs>
                <w:tab w:val="clear" w:pos="1003"/>
                <w:tab w:val="num" w:pos="726"/>
              </w:tabs>
              <w:ind w:left="726"/>
              <w:rPr>
                <w:lang w:val="ru-RU"/>
              </w:rPr>
            </w:pPr>
            <w:r w:rsidRPr="00961016">
              <w:rPr>
                <w:lang w:val="ru-RU"/>
              </w:rPr>
              <w:t>МЕРДІГЕРДІҢ ЕҢБЕК ҚАУІПСІЗДІГІ, ЕҢБЕКТІ ҚОРҒАУ ЖӘНЕ ҚОРШАҒАН ОРТАНЫ ҚОРҒАУ ЖӨНІНДЕГІ ЖОСПАРЫ</w:t>
            </w:r>
          </w:p>
        </w:tc>
        <w:tc>
          <w:tcPr>
            <w:tcW w:w="2537" w:type="pct"/>
          </w:tcPr>
          <w:p w:rsidR="005D4246" w:rsidRPr="00B71C30" w:rsidRDefault="00F076A6" w:rsidP="00520272">
            <w:pPr>
              <w:pStyle w:val="ParagraphText"/>
              <w:spacing w:after="240"/>
              <w:ind w:left="449" w:hanging="449"/>
              <w:jc w:val="left"/>
              <w:rPr>
                <w:rFonts w:asciiTheme="majorBidi" w:hAnsiTheme="majorBidi" w:cstheme="majorBidi"/>
                <w:b/>
                <w:lang w:val="ru-RU"/>
              </w:rPr>
            </w:pPr>
            <w:r w:rsidRPr="00B71C30">
              <w:rPr>
                <w:rFonts w:asciiTheme="majorBidi" w:hAnsiTheme="majorBidi" w:cstheme="majorBidi"/>
                <w:b/>
                <w:lang w:val="ru-RU"/>
              </w:rPr>
              <w:t>4.</w:t>
            </w:r>
            <w:r w:rsidRPr="00B71C30">
              <w:rPr>
                <w:rFonts w:asciiTheme="majorBidi" w:hAnsiTheme="majorBidi" w:cstheme="majorBidi"/>
                <w:b/>
                <w:lang w:val="ru-RU"/>
              </w:rPr>
              <w:tab/>
            </w:r>
            <w:r w:rsidR="00C8600C" w:rsidRPr="00156E64">
              <w:rPr>
                <w:rFonts w:asciiTheme="majorBidi" w:hAnsiTheme="majorBidi" w:cstheme="majorBidi"/>
                <w:b/>
                <w:caps/>
                <w:lang w:val="ru-RU"/>
              </w:rPr>
              <w:t xml:space="preserve">План подрядчика </w:t>
            </w:r>
            <w:r w:rsidR="006A56C1" w:rsidRPr="00156E64">
              <w:rPr>
                <w:rFonts w:asciiTheme="majorBidi" w:hAnsiTheme="majorBidi" w:cstheme="majorBidi"/>
                <w:b/>
                <w:caps/>
                <w:lang w:val="ru-RU"/>
              </w:rPr>
              <w:t>по безопасности и охране труда и окружающей среды</w:t>
            </w:r>
            <w:r w:rsidR="00156E64" w:rsidRPr="00156E64">
              <w:rPr>
                <w:rFonts w:asciiTheme="majorBidi" w:hAnsiTheme="majorBidi" w:cstheme="majorBidi"/>
                <w:b/>
                <w:caps/>
                <w:lang w:val="ru-RU"/>
              </w:rPr>
              <w:t xml:space="preserve"> </w:t>
            </w:r>
          </w:p>
        </w:tc>
      </w:tr>
      <w:tr w:rsidR="001C40E4" w:rsidRPr="009802A6" w:rsidTr="009802A6">
        <w:tc>
          <w:tcPr>
            <w:tcW w:w="2463" w:type="pct"/>
          </w:tcPr>
          <w:p w:rsidR="005D4246" w:rsidRPr="00170972" w:rsidRDefault="00170972" w:rsidP="00B60A03">
            <w:pPr>
              <w:pStyle w:val="2"/>
              <w:rPr>
                <w:lang w:val="ru-RU"/>
              </w:rPr>
            </w:pPr>
            <w:r w:rsidRPr="00170972">
              <w:rPr>
                <w:lang w:val="ru-RU"/>
              </w:rPr>
              <w:t xml:space="preserve">Компанияның талабы бойынша Мердігер шарттық жұмыстарды бастамас бұрын және оларды орындау барысында </w:t>
            </w:r>
            <w:r w:rsidR="00B571B2" w:rsidRPr="00961016">
              <w:rPr>
                <w:rFonts w:asciiTheme="majorBidi" w:hAnsiTheme="majorBidi" w:cstheme="majorBidi"/>
                <w:lang w:val="ru-RU"/>
              </w:rPr>
              <w:t>ЕҚ, ӨҚ және ҚОҚ</w:t>
            </w:r>
            <w:r w:rsidR="00B571B2" w:rsidRPr="00170972">
              <w:rPr>
                <w:lang w:val="ru-RU"/>
              </w:rPr>
              <w:t xml:space="preserve"> </w:t>
            </w:r>
            <w:r w:rsidRPr="00170972">
              <w:rPr>
                <w:lang w:val="ru-RU"/>
              </w:rPr>
              <w:t>басқару жүйесі мен оны енгізу және іске асыруға бағытталған шараларды сипаттайтын өз Жоспарын әзірлеуге міндетті. Бұл ретте Мердігер Жоспардың міндетті орындау нормасына негізделуін және соған сәйкес келуін қамтамасыз етуге тиіс</w:t>
            </w:r>
            <w:r w:rsidR="005D4246" w:rsidRPr="00170972">
              <w:rPr>
                <w:lang w:val="ru-RU"/>
              </w:rPr>
              <w:t>.</w:t>
            </w:r>
          </w:p>
        </w:tc>
        <w:tc>
          <w:tcPr>
            <w:tcW w:w="2537" w:type="pct"/>
          </w:tcPr>
          <w:p w:rsidR="005D4246" w:rsidRPr="00B71C30" w:rsidRDefault="70C26159" w:rsidP="00B571B2">
            <w:pPr>
              <w:pStyle w:val="ParagraphText"/>
              <w:spacing w:after="240"/>
              <w:ind w:left="448" w:hanging="448"/>
              <w:rPr>
                <w:rFonts w:asciiTheme="majorBidi" w:hAnsiTheme="majorBidi" w:cstheme="majorBidi"/>
                <w:lang w:val="ru-RU"/>
              </w:rPr>
            </w:pPr>
            <w:r w:rsidRPr="012582BF">
              <w:rPr>
                <w:rFonts w:asciiTheme="majorBidi" w:hAnsiTheme="majorBidi" w:cstheme="majorBidi"/>
                <w:lang w:val="ru-RU"/>
              </w:rPr>
              <w:t>4.1</w:t>
            </w:r>
            <w:r w:rsidR="00F076A6" w:rsidRPr="005E7900">
              <w:rPr>
                <w:lang w:val="ru-RU"/>
              </w:rPr>
              <w:tab/>
            </w:r>
            <w:r w:rsidR="00170972" w:rsidRPr="00170972">
              <w:rPr>
                <w:rFonts w:asciiTheme="majorBidi" w:hAnsiTheme="majorBidi" w:cstheme="majorBidi"/>
                <w:lang w:val="ru-RU"/>
              </w:rPr>
              <w:t>По требованию Компании Подрядчик обязан разработать план БиОТ и ООС Подрядчика, описывающий систему управления БиОТ и ООС и мер, направленных на ее внедрение и выполнение, до начала и в ходе выполнения работ по контракту. При этом Подрядчик обязан обеспечить, чтобы План основывался на обязательной норме исполнения и соответствовал ей</w:t>
            </w:r>
            <w:r w:rsidR="355F1445" w:rsidRPr="012582BF">
              <w:rPr>
                <w:rFonts w:asciiTheme="majorBidi" w:hAnsiTheme="majorBidi" w:cstheme="majorBidi"/>
                <w:lang w:val="ru-RU"/>
              </w:rPr>
              <w:t>.</w:t>
            </w:r>
          </w:p>
        </w:tc>
      </w:tr>
      <w:tr w:rsidR="001C40E4" w:rsidRPr="009802A6" w:rsidTr="009802A6">
        <w:trPr>
          <w:trHeight w:val="10055"/>
        </w:trPr>
        <w:tc>
          <w:tcPr>
            <w:tcW w:w="2463" w:type="pct"/>
          </w:tcPr>
          <w:p w:rsidR="005D4246" w:rsidRDefault="00170972" w:rsidP="00952768">
            <w:pPr>
              <w:pStyle w:val="2"/>
              <w:rPr>
                <w:rFonts w:asciiTheme="majorBidi" w:hAnsiTheme="majorBidi" w:cstheme="majorBidi"/>
                <w:lang w:val="ru-RU"/>
              </w:rPr>
            </w:pPr>
            <w:r w:rsidRPr="00170972">
              <w:rPr>
                <w:rFonts w:asciiTheme="majorBidi" w:hAnsiTheme="majorBidi" w:cstheme="majorBidi"/>
                <w:lang w:val="ru-RU"/>
              </w:rPr>
              <w:t xml:space="preserve">Мердігер өз Жоспарын Компанияға белгіленген мерзімде қарауға ұсынады. Компанияның бұл Жоспарды қарамауы Мердігерді мұндай Жоспарды әзірлеу және орындау міндетінен босатпайды. Компания Жоспар Компания тарапынан бекітілген жағдайда, Мердігерден оны орындауды қамтамасыз етуге бағытталған іс-шараларды әзірлеуді талап етуге құқылы немесе </w:t>
            </w:r>
            <w:r w:rsidR="00B571B2" w:rsidRPr="00961016">
              <w:rPr>
                <w:rFonts w:asciiTheme="majorBidi" w:hAnsiTheme="majorBidi" w:cstheme="majorBidi"/>
                <w:lang w:val="ru-RU"/>
              </w:rPr>
              <w:t>ЕҚ, ӨҚ және ҚОҚ</w:t>
            </w:r>
            <w:r w:rsidRPr="00170972">
              <w:rPr>
                <w:rFonts w:asciiTheme="majorBidi" w:hAnsiTheme="majorBidi" w:cstheme="majorBidi"/>
                <w:lang w:val="ru-RU"/>
              </w:rPr>
              <w:t xml:space="preserve"> сәйкестікті қамтамасыз ету үшін қажетті шараларды өздігінен айқындауға құқылы.</w:t>
            </w:r>
          </w:p>
          <w:p w:rsidR="00FB16B3" w:rsidRPr="00170972" w:rsidRDefault="00B571B2" w:rsidP="00170972">
            <w:pPr>
              <w:pStyle w:val="2"/>
              <w:rPr>
                <w:rFonts w:asciiTheme="majorBidi" w:hAnsiTheme="majorBidi" w:cstheme="majorBidi"/>
                <w:lang w:val="ru-RU"/>
              </w:rPr>
            </w:pPr>
            <w:r w:rsidRPr="00961016">
              <w:rPr>
                <w:rFonts w:asciiTheme="majorBidi" w:hAnsiTheme="majorBidi" w:cstheme="majorBidi"/>
                <w:lang w:val="ru-RU"/>
              </w:rPr>
              <w:t>ЕҚ, ӨҚ және ҚОҚ</w:t>
            </w:r>
            <w:r w:rsidRPr="00170972">
              <w:rPr>
                <w:rFonts w:asciiTheme="majorBidi" w:hAnsiTheme="majorBidi" w:cstheme="majorBidi"/>
                <w:lang w:val="ru-RU"/>
              </w:rPr>
              <w:t xml:space="preserve"> </w:t>
            </w:r>
            <w:r w:rsidR="00170972" w:rsidRPr="00170972">
              <w:rPr>
                <w:rFonts w:asciiTheme="majorBidi" w:hAnsiTheme="majorBidi" w:cstheme="majorBidi"/>
                <w:lang w:val="ru-RU"/>
              </w:rPr>
              <w:t>аспектілеріне байланысты Мердігердің барлық жоспарларының өзара үйлесімділігі қамтамасыз етілуі тиіс. Жұмыстар орындалған сайын және/немесе олардың көлемі өзгерген жағдайда, қажет болған жағдайда, Мердігер осы Жоспарларды қайта қарап, жаңартып отырады</w:t>
            </w:r>
            <w:r w:rsidR="00FB16B3" w:rsidRPr="00170972">
              <w:rPr>
                <w:rFonts w:asciiTheme="majorBidi" w:hAnsiTheme="majorBidi" w:cstheme="majorBidi"/>
                <w:lang w:val="ru-RU"/>
              </w:rPr>
              <w:t xml:space="preserve">. </w:t>
            </w:r>
          </w:p>
          <w:p w:rsidR="00FB16B3" w:rsidRPr="006D6F2C" w:rsidRDefault="006D6F2C" w:rsidP="006D6F2C">
            <w:pPr>
              <w:pStyle w:val="2"/>
              <w:rPr>
                <w:rFonts w:asciiTheme="majorBidi" w:hAnsiTheme="majorBidi" w:cstheme="majorBidi"/>
                <w:lang w:val="ru-RU"/>
              </w:rPr>
            </w:pPr>
            <w:r w:rsidRPr="006D6F2C">
              <w:rPr>
                <w:rFonts w:asciiTheme="majorBidi" w:hAnsiTheme="majorBidi" w:cstheme="majorBidi"/>
                <w:lang w:val="ru-RU"/>
              </w:rPr>
              <w:t xml:space="preserve">Мердігердің </w:t>
            </w:r>
            <w:r w:rsidR="00B571B2" w:rsidRPr="00961016">
              <w:rPr>
                <w:rFonts w:asciiTheme="majorBidi" w:hAnsiTheme="majorBidi" w:cstheme="majorBidi"/>
                <w:lang w:val="ru-RU"/>
              </w:rPr>
              <w:t>ЕҚ, ӨҚ және ҚОҚ</w:t>
            </w:r>
            <w:r w:rsidR="00B571B2" w:rsidRPr="006D6F2C">
              <w:rPr>
                <w:rFonts w:asciiTheme="majorBidi" w:hAnsiTheme="majorBidi" w:cstheme="majorBidi"/>
                <w:lang w:val="ru-RU"/>
              </w:rPr>
              <w:t xml:space="preserve"> </w:t>
            </w:r>
            <w:r w:rsidRPr="006D6F2C">
              <w:rPr>
                <w:rFonts w:asciiTheme="majorBidi" w:hAnsiTheme="majorBidi" w:cstheme="majorBidi"/>
                <w:lang w:val="ru-RU"/>
              </w:rPr>
              <w:t xml:space="preserve">жөніндегі Жоспары осы қосымшасының талаптарына, Жұмыс алаңында қолданылатын барлық заңнамалық және нормативтік актілерге (мысалы: сапа саласындағы </w:t>
            </w:r>
            <w:r w:rsidRPr="006D6F2C">
              <w:rPr>
                <w:rFonts w:asciiTheme="majorBidi" w:hAnsiTheme="majorBidi" w:cstheme="majorBidi"/>
              </w:rPr>
              <w:t>ISO</w:t>
            </w:r>
            <w:r w:rsidRPr="006D6F2C">
              <w:rPr>
                <w:rFonts w:asciiTheme="majorBidi" w:hAnsiTheme="majorBidi" w:cstheme="majorBidi"/>
                <w:lang w:val="ru-RU"/>
              </w:rPr>
              <w:t xml:space="preserve"> 9000 / 9001 стандарттары, жұмыс орнындағы еңбекті қорғау бойынша </w:t>
            </w:r>
            <w:r w:rsidRPr="006D6F2C">
              <w:rPr>
                <w:rFonts w:asciiTheme="majorBidi" w:hAnsiTheme="majorBidi" w:cstheme="majorBidi"/>
              </w:rPr>
              <w:t>ISO</w:t>
            </w:r>
            <w:r w:rsidRPr="006D6F2C">
              <w:rPr>
                <w:rFonts w:asciiTheme="majorBidi" w:hAnsiTheme="majorBidi" w:cstheme="majorBidi"/>
                <w:lang w:val="ru-RU"/>
              </w:rPr>
              <w:t xml:space="preserve"> 45000 және қоршаған ортаны қорғау бойынша </w:t>
            </w:r>
            <w:r w:rsidRPr="006D6F2C">
              <w:rPr>
                <w:rFonts w:asciiTheme="majorBidi" w:hAnsiTheme="majorBidi" w:cstheme="majorBidi"/>
              </w:rPr>
              <w:t>ISO</w:t>
            </w:r>
            <w:r w:rsidRPr="006D6F2C">
              <w:rPr>
                <w:rFonts w:asciiTheme="majorBidi" w:hAnsiTheme="majorBidi" w:cstheme="majorBidi"/>
                <w:lang w:val="ru-RU"/>
              </w:rPr>
              <w:t xml:space="preserve"> 14000 стандарттары), сондай-ақ Компанияның </w:t>
            </w:r>
            <w:r w:rsidR="00B571B2" w:rsidRPr="00961016">
              <w:rPr>
                <w:rFonts w:asciiTheme="majorBidi" w:hAnsiTheme="majorBidi" w:cstheme="majorBidi"/>
                <w:lang w:val="ru-RU"/>
              </w:rPr>
              <w:t>ЕҚ, ӨҚ және ҚОҚ</w:t>
            </w:r>
            <w:r w:rsidR="00B571B2" w:rsidRPr="006D6F2C">
              <w:rPr>
                <w:rFonts w:asciiTheme="majorBidi" w:hAnsiTheme="majorBidi" w:cstheme="majorBidi"/>
                <w:lang w:val="ru-RU"/>
              </w:rPr>
              <w:t xml:space="preserve"> </w:t>
            </w:r>
            <w:r w:rsidRPr="006D6F2C">
              <w:rPr>
                <w:rFonts w:asciiTheme="majorBidi" w:hAnsiTheme="majorBidi" w:cstheme="majorBidi"/>
                <w:lang w:val="ru-RU"/>
              </w:rPr>
              <w:t>жөніндегі нұсқаулықтарының талаптарына сәйкес әзірленуге тиіс.</w:t>
            </w:r>
          </w:p>
        </w:tc>
        <w:tc>
          <w:tcPr>
            <w:tcW w:w="2537" w:type="pct"/>
          </w:tcPr>
          <w:p w:rsidR="00170972" w:rsidRDefault="00170972" w:rsidP="00B571B2">
            <w:pPr>
              <w:pStyle w:val="2"/>
              <w:numPr>
                <w:ilvl w:val="1"/>
                <w:numId w:val="36"/>
              </w:numPr>
              <w:ind w:left="448" w:hanging="448"/>
              <w:rPr>
                <w:lang w:val="ru-RU"/>
              </w:rPr>
            </w:pPr>
            <w:r w:rsidRPr="00170972">
              <w:rPr>
                <w:lang w:val="ru-RU"/>
              </w:rPr>
              <w:t>Подрядчик представляет свой План на рассмотрение Компании к указанному сроку. Тот факт, что Компания не рассматривает план, не освобождает Подрядчика от его обязанности разработать и выполнять такой План. Компания вправе потребовать, чтобы Подрядчик разработал мероприятия по обеспечению соблюдения Плана, при условии его утверждения Компанией, или же Компания вправе сама указать меры, необходимые для обеспечения соответствия требованиям БиОТ и ООС.</w:t>
            </w:r>
          </w:p>
          <w:p w:rsidR="00170972" w:rsidRDefault="00170972" w:rsidP="00B571B2">
            <w:pPr>
              <w:pStyle w:val="2"/>
              <w:numPr>
                <w:ilvl w:val="1"/>
                <w:numId w:val="36"/>
              </w:numPr>
              <w:ind w:left="448" w:hanging="448"/>
              <w:rPr>
                <w:lang w:val="ru-RU"/>
              </w:rPr>
            </w:pPr>
            <w:r w:rsidRPr="00170972">
              <w:rPr>
                <w:lang w:val="ru-RU"/>
              </w:rPr>
              <w:t>Необходимо обеспечить согласованность всех планов Подрядчика, связанных с аспектами БиОТ и ООС. По мере реализации Работ и/или в случае изменения объема работ при необходимости, Подрядчик пересматривает и обновляет данные Планы</w:t>
            </w:r>
            <w:r w:rsidR="000B2358" w:rsidRPr="00170972">
              <w:rPr>
                <w:lang w:val="ru-RU"/>
              </w:rPr>
              <w:t>.</w:t>
            </w:r>
          </w:p>
          <w:p w:rsidR="00520272" w:rsidRDefault="00520272" w:rsidP="00520272">
            <w:pPr>
              <w:pStyle w:val="2"/>
              <w:numPr>
                <w:ilvl w:val="0"/>
                <w:numId w:val="0"/>
              </w:numPr>
              <w:ind w:left="448"/>
              <w:rPr>
                <w:lang w:val="ru-RU"/>
              </w:rPr>
            </w:pPr>
          </w:p>
          <w:p w:rsidR="00520272" w:rsidRPr="009A4452" w:rsidRDefault="00170972" w:rsidP="009A4452">
            <w:pPr>
              <w:pStyle w:val="2"/>
              <w:numPr>
                <w:ilvl w:val="1"/>
                <w:numId w:val="36"/>
              </w:numPr>
              <w:ind w:left="448" w:hanging="448"/>
              <w:rPr>
                <w:lang w:val="ru-RU"/>
              </w:rPr>
            </w:pPr>
            <w:r w:rsidRPr="00170972">
              <w:rPr>
                <w:lang w:val="ru-RU"/>
              </w:rPr>
              <w:t xml:space="preserve">План Подрядчика по БиОТ и ООС разрабатывается в соответствии с требованиями настоящего Приложения и всех законодательных и нормативных актов, применяющихся на Рабочем участке (например: стандарты систем управления Международной организации по стандартизации в сфере качества ISO 9000 / 9001, по БиОТ на рабочем месте ISO 45000 и в сфере охраны окружающей среды ISO 14000), а также с требованиями инструкций Компании по </w:t>
            </w:r>
            <w:r>
              <w:rPr>
                <w:lang w:val="ru-RU"/>
              </w:rPr>
              <w:t>БиОТ</w:t>
            </w:r>
            <w:r w:rsidRPr="00170972">
              <w:rPr>
                <w:lang w:val="ru-RU"/>
              </w:rPr>
              <w:t xml:space="preserve"> и </w:t>
            </w:r>
            <w:r>
              <w:rPr>
                <w:lang w:val="ru-RU"/>
              </w:rPr>
              <w:t>ООС</w:t>
            </w:r>
            <w:r w:rsidR="000B2358" w:rsidRPr="00170972">
              <w:rPr>
                <w:lang w:val="ru-RU"/>
              </w:rPr>
              <w:t>.</w:t>
            </w:r>
          </w:p>
        </w:tc>
      </w:tr>
      <w:tr w:rsidR="005B7DCA" w:rsidRPr="0034195A" w:rsidTr="009802A6">
        <w:tc>
          <w:tcPr>
            <w:tcW w:w="2463" w:type="pct"/>
          </w:tcPr>
          <w:p w:rsidR="005D4246" w:rsidRPr="0034195A" w:rsidRDefault="00DD78CC" w:rsidP="00DD78CC">
            <w:pPr>
              <w:pStyle w:val="1"/>
              <w:tabs>
                <w:tab w:val="clear" w:pos="1003"/>
              </w:tabs>
              <w:ind w:left="726"/>
            </w:pPr>
            <w:r w:rsidRPr="00DD78CC">
              <w:t>ЕСЕП БЕРУ</w:t>
            </w:r>
          </w:p>
        </w:tc>
        <w:tc>
          <w:tcPr>
            <w:tcW w:w="2537" w:type="pct"/>
          </w:tcPr>
          <w:p w:rsidR="005D4246" w:rsidRPr="00B71C30" w:rsidRDefault="00F076A6" w:rsidP="00B571B2">
            <w:pPr>
              <w:pStyle w:val="ParagraphText"/>
              <w:spacing w:after="240"/>
              <w:ind w:left="448" w:hanging="448"/>
              <w:jc w:val="left"/>
              <w:rPr>
                <w:rFonts w:asciiTheme="majorBidi" w:hAnsiTheme="majorBidi" w:cstheme="majorBidi"/>
                <w:b/>
                <w:lang w:val="ru-RU"/>
              </w:rPr>
            </w:pPr>
            <w:r w:rsidRPr="00B71C30">
              <w:rPr>
                <w:rFonts w:asciiTheme="majorBidi" w:hAnsiTheme="majorBidi" w:cstheme="majorBidi"/>
                <w:b/>
                <w:lang w:val="ru-RU"/>
              </w:rPr>
              <w:t>5.</w:t>
            </w:r>
            <w:r w:rsidRPr="00B71C30">
              <w:rPr>
                <w:rFonts w:asciiTheme="majorBidi" w:hAnsiTheme="majorBidi" w:cstheme="majorBidi"/>
                <w:b/>
                <w:lang w:val="ru-RU"/>
              </w:rPr>
              <w:tab/>
            </w:r>
            <w:r w:rsidR="0044240A" w:rsidRPr="00B71C30">
              <w:rPr>
                <w:rFonts w:asciiTheme="majorBidi" w:hAnsiTheme="majorBidi" w:cstheme="majorBidi"/>
                <w:b/>
                <w:lang w:val="ru-RU"/>
              </w:rPr>
              <w:t>ОТЧЕТНОСТЬ</w:t>
            </w:r>
          </w:p>
        </w:tc>
      </w:tr>
      <w:tr w:rsidR="001C40E4" w:rsidRPr="009802A6" w:rsidTr="009802A6">
        <w:tc>
          <w:tcPr>
            <w:tcW w:w="2463" w:type="pct"/>
          </w:tcPr>
          <w:p w:rsidR="005D4246" w:rsidRPr="0034195A" w:rsidRDefault="00DD78CC" w:rsidP="00952768">
            <w:pPr>
              <w:pStyle w:val="2"/>
            </w:pPr>
            <w:r w:rsidRPr="00DD78CC">
              <w:t xml:space="preserve">Компанияның талабы бойынша Мердігер </w:t>
            </w:r>
            <w:r w:rsidR="00B571B2" w:rsidRPr="00961016">
              <w:rPr>
                <w:rFonts w:asciiTheme="majorBidi" w:hAnsiTheme="majorBidi" w:cstheme="majorBidi"/>
                <w:lang w:val="ru-RU"/>
              </w:rPr>
              <w:t>ЕҚ</w:t>
            </w:r>
            <w:r w:rsidR="00B571B2" w:rsidRPr="00B571B2">
              <w:rPr>
                <w:rFonts w:asciiTheme="majorBidi" w:hAnsiTheme="majorBidi" w:cstheme="majorBidi"/>
              </w:rPr>
              <w:t xml:space="preserve">, </w:t>
            </w:r>
            <w:r w:rsidR="00B571B2" w:rsidRPr="00961016">
              <w:rPr>
                <w:rFonts w:asciiTheme="majorBidi" w:hAnsiTheme="majorBidi" w:cstheme="majorBidi"/>
                <w:lang w:val="ru-RU"/>
              </w:rPr>
              <w:t>ӨҚ</w:t>
            </w:r>
            <w:r w:rsidR="00B571B2" w:rsidRPr="00B571B2">
              <w:rPr>
                <w:rFonts w:asciiTheme="majorBidi" w:hAnsiTheme="majorBidi" w:cstheme="majorBidi"/>
              </w:rPr>
              <w:t xml:space="preserve"> </w:t>
            </w:r>
            <w:r w:rsidR="00B571B2" w:rsidRPr="00961016">
              <w:rPr>
                <w:rFonts w:asciiTheme="majorBidi" w:hAnsiTheme="majorBidi" w:cstheme="majorBidi"/>
                <w:lang w:val="ru-RU"/>
              </w:rPr>
              <w:t>және</w:t>
            </w:r>
            <w:r w:rsidR="00B571B2" w:rsidRPr="00B571B2">
              <w:rPr>
                <w:rFonts w:asciiTheme="majorBidi" w:hAnsiTheme="majorBidi" w:cstheme="majorBidi"/>
              </w:rPr>
              <w:t xml:space="preserve"> </w:t>
            </w:r>
            <w:r w:rsidR="00B571B2" w:rsidRPr="00961016">
              <w:rPr>
                <w:rFonts w:asciiTheme="majorBidi" w:hAnsiTheme="majorBidi" w:cstheme="majorBidi"/>
                <w:lang w:val="ru-RU"/>
              </w:rPr>
              <w:t>ҚОҚ</w:t>
            </w:r>
            <w:r w:rsidR="00B571B2" w:rsidRPr="00DD78CC">
              <w:t xml:space="preserve"> </w:t>
            </w:r>
            <w:r w:rsidRPr="00DD78CC">
              <w:t xml:space="preserve">саласындағы мердігер ұйымдардың мүмкіндіктерін бағалау рәсіміне, шарт берілгеннен кейінгі дайындық іс-шараларына, сондай-ақ шарт шеңберіндегі жұмыстарды орындау кезеңіндегі іс-шараларға қатысады: </w:t>
            </w:r>
            <w:r w:rsidR="00B571B2" w:rsidRPr="00961016">
              <w:rPr>
                <w:rFonts w:asciiTheme="majorBidi" w:hAnsiTheme="majorBidi" w:cstheme="majorBidi"/>
                <w:lang w:val="ru-RU"/>
              </w:rPr>
              <w:t>ЕҚ</w:t>
            </w:r>
            <w:r w:rsidR="00B571B2" w:rsidRPr="00B571B2">
              <w:rPr>
                <w:rFonts w:asciiTheme="majorBidi" w:hAnsiTheme="majorBidi" w:cstheme="majorBidi"/>
              </w:rPr>
              <w:t xml:space="preserve">, </w:t>
            </w:r>
            <w:r w:rsidR="00B571B2" w:rsidRPr="00961016">
              <w:rPr>
                <w:rFonts w:asciiTheme="majorBidi" w:hAnsiTheme="majorBidi" w:cstheme="majorBidi"/>
                <w:lang w:val="ru-RU"/>
              </w:rPr>
              <w:t>ӨҚ</w:t>
            </w:r>
            <w:r w:rsidR="00B571B2" w:rsidRPr="00B571B2">
              <w:rPr>
                <w:rFonts w:asciiTheme="majorBidi" w:hAnsiTheme="majorBidi" w:cstheme="majorBidi"/>
              </w:rPr>
              <w:t xml:space="preserve"> </w:t>
            </w:r>
            <w:r w:rsidR="00B571B2" w:rsidRPr="00961016">
              <w:rPr>
                <w:rFonts w:asciiTheme="majorBidi" w:hAnsiTheme="majorBidi" w:cstheme="majorBidi"/>
                <w:lang w:val="ru-RU"/>
              </w:rPr>
              <w:t>және</w:t>
            </w:r>
            <w:r w:rsidR="00B571B2" w:rsidRPr="00B571B2">
              <w:rPr>
                <w:rFonts w:asciiTheme="majorBidi" w:hAnsiTheme="majorBidi" w:cstheme="majorBidi"/>
              </w:rPr>
              <w:t xml:space="preserve"> </w:t>
            </w:r>
            <w:r w:rsidR="00B571B2" w:rsidRPr="00961016">
              <w:rPr>
                <w:rFonts w:asciiTheme="majorBidi" w:hAnsiTheme="majorBidi" w:cstheme="majorBidi"/>
                <w:lang w:val="ru-RU"/>
              </w:rPr>
              <w:t>ҚОҚ</w:t>
            </w:r>
            <w:r w:rsidRPr="00DD78CC">
              <w:t xml:space="preserve"> талаптарының сақталуын қамтамасыз ету және тиісті көрсеткіштерді бақылау бойынша тұрақты жиналыстар. Сонымен қатар, Мердігер тобы мердігер ұйымдармен өзара әрекеттесу үдерісі аясында жұмыс алаңында өткізілетін көшпелі тексерулерге / инспекцияларға қатысады.</w:t>
            </w:r>
            <w:r w:rsidR="00D80367">
              <w:t xml:space="preserve"> </w:t>
            </w:r>
          </w:p>
        </w:tc>
        <w:tc>
          <w:tcPr>
            <w:tcW w:w="2537" w:type="pct"/>
          </w:tcPr>
          <w:p w:rsidR="005D4246" w:rsidRPr="00B71C30" w:rsidRDefault="00F076A6" w:rsidP="00B571B2">
            <w:pPr>
              <w:pStyle w:val="ParagraphText"/>
              <w:spacing w:after="240"/>
              <w:ind w:left="448" w:hanging="448"/>
              <w:rPr>
                <w:rFonts w:asciiTheme="majorBidi" w:hAnsiTheme="majorBidi" w:cstheme="majorBidi"/>
                <w:lang w:val="ru-RU"/>
              </w:rPr>
            </w:pPr>
            <w:r w:rsidRPr="04B05273">
              <w:rPr>
                <w:rFonts w:asciiTheme="majorBidi" w:hAnsiTheme="majorBidi" w:cstheme="majorBidi"/>
                <w:lang w:val="ru-RU"/>
              </w:rPr>
              <w:t>5.1</w:t>
            </w:r>
            <w:r w:rsidRPr="00506990">
              <w:rPr>
                <w:lang w:val="ru-RU"/>
              </w:rPr>
              <w:tab/>
            </w:r>
            <w:r w:rsidR="00DD78CC" w:rsidRPr="00DD78CC">
              <w:rPr>
                <w:rFonts w:asciiTheme="majorBidi" w:hAnsiTheme="majorBidi" w:cstheme="majorBidi"/>
                <w:lang w:val="ru-RU"/>
              </w:rPr>
              <w:t>По требованию Компании, Подрядчик участвует в действующей процедуре оценки возможности подрядной организации в области БиОТ и ООС, мероприятия по выполнению предварительных работ после вручения контракта, мероприятия на стадии выполнения работ по контракту: обеспечение соблюдения требований БиОТ и ООС и текущие совещания по мониторингу актуальных показателей БиОТ и ООС, и при этом группа Подрядчика участвует в выездных проверках / инспекциях на рабочем участке, проводимых в рамках процесса взаимодействия с подрядными организациями.</w:t>
            </w:r>
          </w:p>
        </w:tc>
      </w:tr>
      <w:tr w:rsidR="001C40E4" w:rsidRPr="009802A6" w:rsidTr="009802A6">
        <w:trPr>
          <w:trHeight w:val="4678"/>
        </w:trPr>
        <w:tc>
          <w:tcPr>
            <w:tcW w:w="2463" w:type="pct"/>
          </w:tcPr>
          <w:p w:rsidR="005D4246" w:rsidRPr="0078238F" w:rsidRDefault="0078238F" w:rsidP="00952768">
            <w:pPr>
              <w:pStyle w:val="2"/>
              <w:rPr>
                <w:rFonts w:asciiTheme="majorBidi" w:eastAsiaTheme="majorBidi" w:hAnsiTheme="majorBidi" w:cstheme="majorBidi"/>
                <w:lang w:val="ru-RU"/>
              </w:rPr>
            </w:pPr>
            <w:r w:rsidRPr="0078238F">
              <w:rPr>
                <w:rFonts w:asciiTheme="majorBidi" w:hAnsiTheme="majorBidi" w:cstheme="majorBidi"/>
                <w:lang w:val="ru-RU"/>
              </w:rPr>
              <w:t>Әр айдың 5-інен кешіктірмей, Мердігер өткен айға арналған айлық есепті Компанияға ұсынады. Бұл есепте есептік кезеңде жұмыс істеген қызметкерлер саны, жұмыс істелген адам-сағат саны және автокөлік құралдарының жүрісі көрсетіледі. Есеп онлайн-режимде электрондық форма арқылы толтырылады. Сонымен қатар, Компанияның талабы бойынша барлық басқа да ақпарат ұсынылуы тиіс.</w:t>
            </w:r>
          </w:p>
          <w:p w:rsidR="00A32AFB" w:rsidRPr="0078238F" w:rsidRDefault="0078238F" w:rsidP="0078238F">
            <w:pPr>
              <w:pStyle w:val="2"/>
              <w:rPr>
                <w:rFonts w:asciiTheme="majorBidi" w:hAnsiTheme="majorBidi" w:cstheme="majorBidi"/>
                <w:lang w:val="ru-RU"/>
              </w:rPr>
            </w:pPr>
            <w:r w:rsidRPr="0078238F">
              <w:rPr>
                <w:rFonts w:asciiTheme="majorBidi" w:hAnsiTheme="majorBidi" w:cstheme="majorBidi"/>
                <w:lang w:val="ru-RU"/>
              </w:rPr>
              <w:t xml:space="preserve">Мердігер қоршаған ортаның ластануын болдырмау жөніндегі іс-шаралар жоспарының (ЕҚ, ӨҚ және ҚОҚ жоспарының </w:t>
            </w:r>
            <w:r>
              <w:rPr>
                <w:rFonts w:asciiTheme="majorBidi" w:hAnsiTheme="majorBidi" w:cstheme="majorBidi"/>
                <w:lang w:val="ru-RU"/>
              </w:rPr>
              <w:t>басты</w:t>
            </w:r>
            <w:r w:rsidRPr="0078238F">
              <w:rPr>
                <w:rFonts w:asciiTheme="majorBidi" w:hAnsiTheme="majorBidi" w:cstheme="majorBidi"/>
                <w:lang w:val="ru-RU"/>
              </w:rPr>
              <w:t xml:space="preserve"> бөлігі болып табылады) орындалу барысы туралы ақпаратты ай сайын Компанияға ұсынып отыруға міндеттенеді. Есептерде іс-шаралардың нақты орындалуы мен жоспарланған көрсеткіштеріне сәйкес сандық және сапалық деректер көрініс табуы тиіс.</w:t>
            </w:r>
          </w:p>
          <w:p w:rsidR="005D20BB" w:rsidRPr="0078238F" w:rsidRDefault="005D20BB" w:rsidP="005D20BB">
            <w:pPr>
              <w:pStyle w:val="1"/>
              <w:numPr>
                <w:ilvl w:val="0"/>
                <w:numId w:val="0"/>
              </w:numPr>
              <w:ind w:left="720"/>
              <w:rPr>
                <w:lang w:val="ru-RU"/>
              </w:rPr>
            </w:pPr>
          </w:p>
        </w:tc>
        <w:tc>
          <w:tcPr>
            <w:tcW w:w="2537" w:type="pct"/>
          </w:tcPr>
          <w:p w:rsidR="00A32AFB" w:rsidRDefault="00F076A6" w:rsidP="006A612F">
            <w:pPr>
              <w:pStyle w:val="ParagraphText"/>
              <w:ind w:left="448" w:hanging="448"/>
              <w:rPr>
                <w:rFonts w:asciiTheme="majorBidi" w:hAnsiTheme="majorBidi" w:cstheme="majorBidi"/>
                <w:lang w:val="ru-RU"/>
              </w:rPr>
            </w:pPr>
            <w:r w:rsidRPr="04B05273">
              <w:rPr>
                <w:rFonts w:asciiTheme="majorBidi" w:hAnsiTheme="majorBidi" w:cstheme="majorBidi"/>
                <w:lang w:val="ru-RU"/>
              </w:rPr>
              <w:t>5.2</w:t>
            </w:r>
            <w:r w:rsidRPr="00B71C30">
              <w:rPr>
                <w:rFonts w:asciiTheme="majorBidi" w:hAnsiTheme="majorBidi" w:cstheme="majorBidi"/>
                <w:lang w:val="ru-RU"/>
              </w:rPr>
              <w:tab/>
            </w:r>
            <w:r w:rsidR="46FD4E5E" w:rsidRPr="00D03349">
              <w:rPr>
                <w:rFonts w:asciiTheme="majorBidi" w:hAnsiTheme="majorBidi" w:cstheme="majorBidi"/>
                <w:sz w:val="2"/>
                <w:szCs w:val="2"/>
                <w:lang w:val="ru-RU"/>
              </w:rPr>
              <w:t xml:space="preserve"> </w:t>
            </w:r>
            <w:r w:rsidR="0078238F" w:rsidRPr="0078238F">
              <w:rPr>
                <w:rFonts w:asciiTheme="majorBidi" w:hAnsiTheme="majorBidi" w:cstheme="majorBidi"/>
                <w:lang w:val="ru-RU"/>
              </w:rPr>
              <w:t xml:space="preserve">Каждый месяц не позднее 5-го числа Подрядчик присылает ежемесячный отчет за прошедший месяц по количеству сотрудников, работавших в отчетный период, количеству отработанных человекочасов и пробеге автотранспорта посредством заполнения электронной формы в режиме онлайн, а также всю </w:t>
            </w:r>
            <w:r w:rsidR="0038136B">
              <w:rPr>
                <w:rFonts w:asciiTheme="majorBidi" w:hAnsiTheme="majorBidi" w:cstheme="majorBidi"/>
                <w:lang w:val="kk-KZ"/>
              </w:rPr>
              <w:t>дополнительную</w:t>
            </w:r>
            <w:r w:rsidR="0078238F" w:rsidRPr="0078238F">
              <w:rPr>
                <w:rFonts w:asciiTheme="majorBidi" w:hAnsiTheme="majorBidi" w:cstheme="majorBidi"/>
                <w:lang w:val="ru-RU"/>
              </w:rPr>
              <w:t xml:space="preserve"> информацию по требованию Компании.</w:t>
            </w:r>
          </w:p>
          <w:p w:rsidR="005D20BB" w:rsidRDefault="005D20BB" w:rsidP="006A612F">
            <w:pPr>
              <w:pStyle w:val="ParagraphText"/>
              <w:ind w:left="448" w:hanging="448"/>
              <w:rPr>
                <w:rFonts w:asciiTheme="majorBidi" w:hAnsiTheme="majorBidi" w:cstheme="majorBidi"/>
                <w:lang w:val="ru-RU"/>
              </w:rPr>
            </w:pPr>
          </w:p>
          <w:p w:rsidR="006A612F" w:rsidRDefault="006A612F" w:rsidP="006A612F">
            <w:pPr>
              <w:pStyle w:val="ParagraphText"/>
              <w:tabs>
                <w:tab w:val="left" w:pos="448"/>
              </w:tabs>
              <w:ind w:left="448" w:hanging="448"/>
              <w:rPr>
                <w:rFonts w:asciiTheme="majorBidi" w:hAnsiTheme="majorBidi" w:cstheme="majorBidi"/>
                <w:lang w:val="ru-RU"/>
              </w:rPr>
            </w:pPr>
          </w:p>
          <w:p w:rsidR="006A612F" w:rsidRDefault="006A612F" w:rsidP="006A612F">
            <w:pPr>
              <w:pStyle w:val="ParagraphText"/>
              <w:tabs>
                <w:tab w:val="left" w:pos="448"/>
              </w:tabs>
              <w:ind w:left="448" w:hanging="448"/>
              <w:rPr>
                <w:rFonts w:asciiTheme="majorBidi" w:hAnsiTheme="majorBidi" w:cstheme="majorBidi"/>
                <w:lang w:val="ru-RU"/>
              </w:rPr>
            </w:pPr>
          </w:p>
          <w:p w:rsidR="001F4E22" w:rsidRPr="007F4807" w:rsidRDefault="00217ED6" w:rsidP="0078238F">
            <w:pPr>
              <w:pStyle w:val="ParagraphText"/>
              <w:tabs>
                <w:tab w:val="left" w:pos="448"/>
              </w:tabs>
              <w:spacing w:after="120"/>
              <w:ind w:left="448" w:hanging="448"/>
              <w:rPr>
                <w:rFonts w:asciiTheme="majorBidi" w:hAnsiTheme="majorBidi" w:cstheme="majorBidi"/>
                <w:lang w:val="ru-RU"/>
              </w:rPr>
            </w:pPr>
            <w:r w:rsidRPr="00217ED6">
              <w:rPr>
                <w:rFonts w:asciiTheme="majorBidi" w:hAnsiTheme="majorBidi" w:cstheme="majorBidi"/>
                <w:lang w:val="ru-RU"/>
              </w:rPr>
              <w:t>5.3</w:t>
            </w:r>
            <w:r w:rsidR="0078238F">
              <w:rPr>
                <w:rFonts w:asciiTheme="majorBidi" w:hAnsiTheme="majorBidi" w:cstheme="majorBidi"/>
                <w:lang w:val="ru-RU"/>
              </w:rPr>
              <w:t xml:space="preserve"> </w:t>
            </w:r>
            <w:r w:rsidR="0078238F" w:rsidRPr="0078238F">
              <w:rPr>
                <w:rFonts w:asciiTheme="majorBidi" w:hAnsiTheme="majorBidi" w:cstheme="majorBidi"/>
                <w:lang w:val="ru-RU"/>
              </w:rPr>
              <w:t>Подрядчик обязуется ежемесячно предоставлять Компании отчеты по обновлению статуса мероприятий, утвержденных в Плане мероприятий по предотвращению загрязнения окружающей среды (являющейся составным элементом Плана БиОТ и ООС). Отчеты должны предоставлять количественные и качественные данные, отражающие фактические и запланированные результаты в соответствии с установленными планами мероприятий.</w:t>
            </w:r>
          </w:p>
        </w:tc>
      </w:tr>
      <w:tr w:rsidR="001C40E4" w:rsidRPr="009802A6" w:rsidTr="009802A6">
        <w:tc>
          <w:tcPr>
            <w:tcW w:w="2463" w:type="pct"/>
          </w:tcPr>
          <w:p w:rsidR="005D20BB" w:rsidRPr="0078238F" w:rsidRDefault="0078238F" w:rsidP="000C139E">
            <w:pPr>
              <w:pStyle w:val="1"/>
              <w:tabs>
                <w:tab w:val="clear" w:pos="1003"/>
              </w:tabs>
              <w:spacing w:after="120"/>
              <w:ind w:left="461" w:hanging="436"/>
              <w:rPr>
                <w:lang w:val="ru-RU"/>
              </w:rPr>
            </w:pPr>
            <w:r>
              <w:rPr>
                <w:lang w:val="kk-KZ"/>
              </w:rPr>
              <w:t>КЕЛІСІМШАРТ БЕРЛІГЕННЕН КЕІН ЖӘНЕ ОБЪЕКТІДЕГІ ЖҰМЫС БАСТАЛҒАНҒА ДЕЙІНГІ ӘРЕКЕТТЕР</w:t>
            </w:r>
          </w:p>
          <w:p w:rsidR="00A32AFB" w:rsidRDefault="00844DF6" w:rsidP="000C139E">
            <w:pPr>
              <w:pStyle w:val="2"/>
              <w:tabs>
                <w:tab w:val="clear" w:pos="720"/>
              </w:tabs>
              <w:spacing w:after="120"/>
              <w:ind w:left="461" w:hanging="461"/>
              <w:rPr>
                <w:lang w:val="ru-RU"/>
              </w:rPr>
            </w:pPr>
            <w:r w:rsidRPr="00844DF6">
              <w:rPr>
                <w:lang w:val="ru-RU"/>
              </w:rPr>
              <w:t>Мердігер Компаниямен табысты серіктестікті қамтамасыз ету, сондай-ақ келісімшарт мерзімі ішінде қауіпсіз және тиімді жұмысты ұйымдастыру мақсатында келісімшарт берілгеннен кейін және жұмыстар басталғанға дейін төмендегі іс-шараларға қатысуы тиіс:</w:t>
            </w:r>
          </w:p>
          <w:p w:rsidR="00A32AFB" w:rsidRPr="00844DF6" w:rsidRDefault="00844DF6" w:rsidP="000C139E">
            <w:pPr>
              <w:pStyle w:val="3"/>
              <w:spacing w:after="120"/>
              <w:rPr>
                <w:lang w:val="ru-RU"/>
              </w:rPr>
            </w:pPr>
            <w:r w:rsidRPr="00844DF6">
              <w:rPr>
                <w:lang w:val="ru-RU"/>
              </w:rPr>
              <w:t>Осы келісімшарт шеңберінде тәуекелдерді бағалау жұмыстар көлемімен байланысты қауіптерді және мердігердің тиімді қауіпсіздік шараларын қолдану қабілетін анықтау мақсатында жүргізілуі тиіс. Бағалау жұмыстардың көлемі мен орындалатын ортасына, сондай-ақ мердігердің қауіпсіздік шараларын айқындап, енгізу қабілетіне сүйене отырып жүзеге асырылады. Тәуекелдерді бағалау нәтижелері мердігердің өндірісті басқару жоспарын қалыптастыруда пайдаланылуы тиіс.</w:t>
            </w:r>
          </w:p>
          <w:p w:rsidR="00A32AFB" w:rsidRPr="00844DF6" w:rsidRDefault="00844DF6" w:rsidP="000C139E">
            <w:pPr>
              <w:pStyle w:val="3"/>
              <w:spacing w:after="120"/>
              <w:rPr>
                <w:lang w:val="ru-RU"/>
              </w:rPr>
            </w:pPr>
            <w:r w:rsidRPr="00844DF6">
              <w:rPr>
                <w:lang w:val="ru-RU"/>
              </w:rPr>
              <w:t>Мердігердің басқару жоспары тиісті бизнес-бағыттың иесімен бірлесе отырып әзірленуі тиіс</w:t>
            </w:r>
            <w:r w:rsidR="00A32AFB" w:rsidRPr="00844DF6">
              <w:rPr>
                <w:lang w:val="ru-RU"/>
              </w:rPr>
              <w:t xml:space="preserve">. </w:t>
            </w:r>
          </w:p>
          <w:p w:rsidR="00A32AFB" w:rsidRPr="007A549D" w:rsidRDefault="007A549D" w:rsidP="000C139E">
            <w:pPr>
              <w:pStyle w:val="3"/>
              <w:spacing w:after="120"/>
              <w:rPr>
                <w:lang w:val="ru-RU"/>
              </w:rPr>
            </w:pPr>
            <w:r w:rsidRPr="007A549D">
              <w:rPr>
                <w:lang w:val="ru-RU"/>
              </w:rPr>
              <w:t xml:space="preserve">Мердігер басшылығының өкілдері шарт берілгеннен кейін өткізілетін жиналыстарға қатысуы тиіс. Бұл мердігер басшылығының Компания талаптарын дұрыс түсінуін және мердігер персоналының нысанның орналасқан жерімен, объектімен және персоналмен танысуын қамтамасыз ету үшін қажет. Бұл өз кезегінде екі тараптың да бар қауіп-қатерлерді, </w:t>
            </w:r>
            <w:r w:rsidRPr="0078238F">
              <w:rPr>
                <w:rFonts w:asciiTheme="majorBidi" w:hAnsiTheme="majorBidi" w:cstheme="majorBidi"/>
                <w:lang w:val="ru-RU"/>
              </w:rPr>
              <w:t>ЕҚ, ӨҚ және ҚОҚ</w:t>
            </w:r>
            <w:r w:rsidRPr="007A549D">
              <w:rPr>
                <w:lang w:val="ru-RU"/>
              </w:rPr>
              <w:t xml:space="preserve"> талаптарын және жұмыстарды орындауға қатысты қойылған күтілімдерді бірдей түсінуіне мүмкіндік береді.</w:t>
            </w:r>
          </w:p>
          <w:p w:rsidR="00A32AFB" w:rsidRPr="00185D92" w:rsidRDefault="00185D92" w:rsidP="000C139E">
            <w:pPr>
              <w:pStyle w:val="3"/>
              <w:spacing w:after="120"/>
              <w:rPr>
                <w:lang w:val="ru-RU"/>
              </w:rPr>
            </w:pPr>
            <w:r w:rsidRPr="00185D92">
              <w:rPr>
                <w:lang w:val="ru-RU"/>
              </w:rPr>
              <w:t>Мердігер шартта көрсетілген жұмыстарды бастауға дайындығын растауы және мобилизация алдындағы дайындық тексерісінен өтуі тиіс, ал шарттың әкімшісі/кураторы мен тікелей басшысы мердігердің дайындығы расталғанын қамтамасыз етуі қажет</w:t>
            </w:r>
            <w:r w:rsidR="00A32AFB" w:rsidRPr="00185D92">
              <w:rPr>
                <w:lang w:val="ru-RU"/>
              </w:rPr>
              <w:t xml:space="preserve">. </w:t>
            </w:r>
          </w:p>
          <w:p w:rsidR="00A32AFB" w:rsidRPr="00185D92" w:rsidRDefault="00A32AFB" w:rsidP="000C139E">
            <w:pPr>
              <w:pStyle w:val="2"/>
              <w:numPr>
                <w:ilvl w:val="0"/>
                <w:numId w:val="0"/>
              </w:numPr>
              <w:spacing w:after="120"/>
              <w:ind w:left="720"/>
              <w:rPr>
                <w:lang w:val="ru-RU"/>
              </w:rPr>
            </w:pPr>
          </w:p>
          <w:p w:rsidR="003A7603" w:rsidRDefault="003A7603" w:rsidP="000C139E">
            <w:pPr>
              <w:pStyle w:val="2"/>
              <w:numPr>
                <w:ilvl w:val="0"/>
                <w:numId w:val="0"/>
              </w:numPr>
              <w:spacing w:after="120"/>
              <w:ind w:left="720"/>
              <w:rPr>
                <w:lang w:val="ru-RU"/>
              </w:rPr>
            </w:pPr>
          </w:p>
          <w:p w:rsidR="000C139E" w:rsidRDefault="000C139E" w:rsidP="000C139E">
            <w:pPr>
              <w:pStyle w:val="2"/>
              <w:numPr>
                <w:ilvl w:val="0"/>
                <w:numId w:val="0"/>
              </w:numPr>
              <w:spacing w:after="120"/>
              <w:ind w:left="720"/>
              <w:rPr>
                <w:lang w:val="ru-RU"/>
              </w:rPr>
            </w:pPr>
          </w:p>
          <w:p w:rsidR="000C139E" w:rsidRDefault="000C139E" w:rsidP="000C139E">
            <w:pPr>
              <w:pStyle w:val="2"/>
              <w:numPr>
                <w:ilvl w:val="0"/>
                <w:numId w:val="0"/>
              </w:numPr>
              <w:spacing w:after="120"/>
              <w:ind w:left="720"/>
              <w:rPr>
                <w:lang w:val="ru-RU"/>
              </w:rPr>
            </w:pPr>
          </w:p>
          <w:p w:rsidR="000C139E" w:rsidRPr="00185D92" w:rsidRDefault="000C139E" w:rsidP="000C139E">
            <w:pPr>
              <w:pStyle w:val="2"/>
              <w:numPr>
                <w:ilvl w:val="0"/>
                <w:numId w:val="0"/>
              </w:numPr>
              <w:spacing w:after="120"/>
              <w:ind w:left="720"/>
              <w:rPr>
                <w:lang w:val="ru-RU"/>
              </w:rPr>
            </w:pPr>
          </w:p>
          <w:p w:rsidR="005D4246" w:rsidRPr="00185D92" w:rsidRDefault="00675589" w:rsidP="000C139E">
            <w:pPr>
              <w:pStyle w:val="1"/>
              <w:tabs>
                <w:tab w:val="clear" w:pos="1003"/>
                <w:tab w:val="num" w:pos="745"/>
              </w:tabs>
              <w:spacing w:after="120"/>
              <w:ind w:left="745"/>
              <w:rPr>
                <w:lang w:val="ru-RU"/>
              </w:rPr>
            </w:pPr>
            <w:r>
              <w:rPr>
                <w:lang w:val="kk-KZ"/>
              </w:rPr>
              <w:t>Н</w:t>
            </w:r>
            <w:r w:rsidR="000D4ADC">
              <w:rPr>
                <w:lang w:val="kk-KZ"/>
              </w:rPr>
              <w:t>ЫСАНҒА КІРУ. ТАЗАЛЫҚ ПЕН ТӘРТІПТІ САҚТАУ</w:t>
            </w:r>
          </w:p>
        </w:tc>
        <w:tc>
          <w:tcPr>
            <w:tcW w:w="2537" w:type="pct"/>
          </w:tcPr>
          <w:p w:rsidR="00A32AFB" w:rsidRDefault="00F076A6" w:rsidP="000C139E">
            <w:pPr>
              <w:pStyle w:val="ParagraphText"/>
              <w:spacing w:after="120"/>
              <w:ind w:left="449" w:hanging="449"/>
              <w:jc w:val="left"/>
              <w:rPr>
                <w:rFonts w:asciiTheme="majorBidi" w:hAnsiTheme="majorBidi" w:cstheme="majorBidi"/>
                <w:b/>
                <w:lang w:val="ru-RU"/>
              </w:rPr>
            </w:pPr>
            <w:r w:rsidRPr="00B71C30">
              <w:rPr>
                <w:rFonts w:asciiTheme="majorBidi" w:hAnsiTheme="majorBidi" w:cstheme="majorBidi"/>
                <w:b/>
                <w:lang w:val="ru-RU"/>
              </w:rPr>
              <w:t>6.</w:t>
            </w:r>
            <w:r w:rsidRPr="00B71C30">
              <w:rPr>
                <w:rFonts w:asciiTheme="majorBidi" w:hAnsiTheme="majorBidi" w:cstheme="majorBidi"/>
                <w:b/>
                <w:lang w:val="ru-RU"/>
              </w:rPr>
              <w:tab/>
            </w:r>
            <w:r w:rsidR="00A32AFB">
              <w:rPr>
                <w:rFonts w:asciiTheme="majorBidi" w:hAnsiTheme="majorBidi" w:cstheme="majorBidi"/>
                <w:b/>
                <w:lang w:val="ru-RU"/>
              </w:rPr>
              <w:t>Д</w:t>
            </w:r>
            <w:r w:rsidR="005D20BB">
              <w:rPr>
                <w:rFonts w:asciiTheme="majorBidi" w:hAnsiTheme="majorBidi" w:cstheme="majorBidi"/>
                <w:b/>
                <w:lang w:val="ru-RU"/>
              </w:rPr>
              <w:t>ЕЙСТВИЯ ПОСЛЕ ПРИСУЖДЕНИЯ КОНТРАКТА И ДО НАЧАЛА РАБОТЫ НА ОБЪЕКТЕ</w:t>
            </w:r>
          </w:p>
          <w:p w:rsidR="004A23FF" w:rsidRPr="004A23FF" w:rsidRDefault="00E30D6E" w:rsidP="000C139E">
            <w:pPr>
              <w:pStyle w:val="2"/>
              <w:numPr>
                <w:ilvl w:val="0"/>
                <w:numId w:val="0"/>
              </w:numPr>
              <w:tabs>
                <w:tab w:val="left" w:pos="308"/>
              </w:tabs>
              <w:spacing w:after="120"/>
              <w:ind w:left="449" w:hanging="449"/>
              <w:rPr>
                <w:lang w:val="ru-RU"/>
              </w:rPr>
            </w:pPr>
            <w:proofErr w:type="gramStart"/>
            <w:r>
              <w:rPr>
                <w:lang w:val="ru-RU"/>
              </w:rPr>
              <w:t>6</w:t>
            </w:r>
            <w:r w:rsidR="00AD7805">
              <w:rPr>
                <w:lang w:val="ru-RU"/>
              </w:rPr>
              <w:t>.</w:t>
            </w:r>
            <w:r>
              <w:rPr>
                <w:lang w:val="ru-RU"/>
              </w:rPr>
              <w:t xml:space="preserve">1  </w:t>
            </w:r>
            <w:r w:rsidR="00844DF6" w:rsidRPr="00844DF6">
              <w:rPr>
                <w:lang w:val="ru-RU"/>
              </w:rPr>
              <w:t>Подрядчик</w:t>
            </w:r>
            <w:proofErr w:type="gramEnd"/>
            <w:r w:rsidR="00844DF6" w:rsidRPr="00844DF6">
              <w:rPr>
                <w:lang w:val="ru-RU"/>
              </w:rPr>
              <w:t xml:space="preserve"> должен участвовать в следующих мероприятиях после присуждения контракта и перед выполнением работ, чтобы способствовать успешному партнерству с Компанией и обеспечить безопасную и эффективную работу в течение срока действия контракта:</w:t>
            </w:r>
          </w:p>
          <w:p w:rsidR="004A23FF" w:rsidRPr="004A23FF" w:rsidRDefault="005F6125" w:rsidP="000C139E">
            <w:pPr>
              <w:pStyle w:val="3"/>
              <w:spacing w:after="120"/>
              <w:rPr>
                <w:lang w:val="ru-RU"/>
              </w:rPr>
            </w:pPr>
            <w:r w:rsidRPr="005F6125">
              <w:rPr>
                <w:lang w:val="ru-RU"/>
              </w:rPr>
              <w:t>Оценка риска по конкретному контракту должна проводиться для определения риска, связанного с объемом работ, и с учетом способности подрядчика применять эффективные меры безопасности. Она проводится на основе объема работ, контекста, в котором должна выполняться работа, и способности подрядчика определить и внедрить эффективные меры безопасности. Результат оценки рисков по конкретному контракту должен использоваться для информирования Плана управления производства подрядчика.</w:t>
            </w:r>
          </w:p>
          <w:p w:rsidR="00520260" w:rsidRDefault="00844DF6" w:rsidP="000C139E">
            <w:pPr>
              <w:pStyle w:val="3"/>
              <w:spacing w:after="120"/>
              <w:rPr>
                <w:lang w:val="ru-RU"/>
              </w:rPr>
            </w:pPr>
            <w:r w:rsidRPr="00844DF6">
              <w:rPr>
                <w:lang w:val="ru-RU"/>
              </w:rPr>
              <w:t>План управления подрядчика должен быть разработан в сотрудничестве с владельцем бизнеса направления</w:t>
            </w:r>
            <w:r w:rsidR="004A23FF" w:rsidRPr="004A23FF">
              <w:rPr>
                <w:lang w:val="ru-RU"/>
              </w:rPr>
              <w:t>.</w:t>
            </w:r>
          </w:p>
          <w:p w:rsidR="00520272" w:rsidRDefault="00760BAB" w:rsidP="000C139E">
            <w:pPr>
              <w:pStyle w:val="3"/>
              <w:spacing w:after="120"/>
              <w:rPr>
                <w:lang w:val="ru-RU"/>
              </w:rPr>
            </w:pPr>
            <w:r w:rsidRPr="00760BAB">
              <w:rPr>
                <w:lang w:val="ru-RU"/>
              </w:rPr>
              <w:t>Представители руководства Подрядчика должны принимать участие в собраниях, проводимых после получения подряда, чтобы убедиться, что руководство Подрядчика понимает требования Компании и ознакомит персонал Подрядчика с местоположением, объектом и персоналом, чтобы обеспечить понимание обеими сторонами существующих опасных факторов, соответствующих требований по БиОТ и ООС, а также ожиданий по БиОТ и ООС, установленных относительно выполнения работ.</w:t>
            </w:r>
          </w:p>
          <w:p w:rsidR="004A23FF" w:rsidRPr="00520272" w:rsidRDefault="00185D92" w:rsidP="000C139E">
            <w:pPr>
              <w:pStyle w:val="3"/>
              <w:spacing w:after="120"/>
              <w:rPr>
                <w:lang w:val="ru-RU"/>
              </w:rPr>
            </w:pPr>
            <w:r w:rsidRPr="00185D92">
              <w:rPr>
                <w:lang w:val="ru-RU"/>
              </w:rPr>
              <w:t xml:space="preserve">Подрядчик должен подтвердить свою готовность к началу работ, указанных в договоре, пройти предмобилизационную проверку готовности Подрядчика, а </w:t>
            </w:r>
            <w:r>
              <w:rPr>
                <w:lang w:val="ru-RU"/>
              </w:rPr>
              <w:t>администратор/куратор договора и линейный руководитель</w:t>
            </w:r>
            <w:r w:rsidRPr="00185D92">
              <w:rPr>
                <w:lang w:val="ru-RU"/>
              </w:rPr>
              <w:t xml:space="preserve"> должн</w:t>
            </w:r>
            <w:r w:rsidR="0038136B">
              <w:rPr>
                <w:lang w:val="ru-RU"/>
              </w:rPr>
              <w:t>ы</w:t>
            </w:r>
            <w:r w:rsidRPr="00185D92">
              <w:rPr>
                <w:lang w:val="ru-RU"/>
              </w:rPr>
              <w:t xml:space="preserve"> обеспечить подтверждение готовности Подрядчика.</w:t>
            </w:r>
            <w:r w:rsidR="008704CD" w:rsidRPr="00520272">
              <w:rPr>
                <w:lang w:val="ru-RU"/>
              </w:rPr>
              <w:t xml:space="preserve"> </w:t>
            </w:r>
            <w:r w:rsidR="004B390F" w:rsidRPr="00520272">
              <w:rPr>
                <w:lang w:val="ru-RU"/>
              </w:rPr>
              <w:t xml:space="preserve"> </w:t>
            </w:r>
            <w:r w:rsidR="005A052D" w:rsidRPr="00520272">
              <w:rPr>
                <w:lang w:val="ru-RU"/>
              </w:rPr>
              <w:t xml:space="preserve"> </w:t>
            </w:r>
          </w:p>
          <w:p w:rsidR="003A4489" w:rsidRDefault="003A4489" w:rsidP="000C139E">
            <w:pPr>
              <w:pStyle w:val="ParagraphText"/>
              <w:spacing w:after="120"/>
              <w:ind w:left="720" w:hanging="720"/>
              <w:jc w:val="left"/>
              <w:rPr>
                <w:rFonts w:asciiTheme="majorBidi" w:hAnsiTheme="majorBidi" w:cstheme="majorBidi"/>
                <w:b/>
                <w:lang w:val="ru-RU"/>
              </w:rPr>
            </w:pPr>
          </w:p>
          <w:p w:rsidR="000C139E" w:rsidRDefault="000C139E" w:rsidP="000C139E">
            <w:pPr>
              <w:pStyle w:val="ParagraphText"/>
              <w:spacing w:after="120"/>
              <w:ind w:left="720" w:hanging="720"/>
              <w:jc w:val="left"/>
              <w:rPr>
                <w:rFonts w:asciiTheme="majorBidi" w:hAnsiTheme="majorBidi" w:cstheme="majorBidi"/>
                <w:b/>
                <w:lang w:val="ru-RU"/>
              </w:rPr>
            </w:pPr>
          </w:p>
          <w:p w:rsidR="000C139E" w:rsidRDefault="000C139E" w:rsidP="000C139E">
            <w:pPr>
              <w:pStyle w:val="ParagraphText"/>
              <w:spacing w:after="120"/>
              <w:ind w:left="720" w:hanging="720"/>
              <w:jc w:val="left"/>
              <w:rPr>
                <w:rFonts w:asciiTheme="majorBidi" w:hAnsiTheme="majorBidi" w:cstheme="majorBidi"/>
                <w:b/>
                <w:lang w:val="ru-RU"/>
              </w:rPr>
            </w:pPr>
          </w:p>
          <w:p w:rsidR="003A7603" w:rsidRDefault="003A7603" w:rsidP="000C139E">
            <w:pPr>
              <w:pStyle w:val="ParagraphText"/>
              <w:spacing w:after="120"/>
              <w:ind w:left="720" w:hanging="720"/>
              <w:jc w:val="left"/>
              <w:rPr>
                <w:rFonts w:asciiTheme="majorBidi" w:hAnsiTheme="majorBidi" w:cstheme="majorBidi"/>
                <w:b/>
                <w:lang w:val="ru-RU"/>
              </w:rPr>
            </w:pPr>
          </w:p>
          <w:p w:rsidR="005D4246" w:rsidRPr="00B71C30" w:rsidRDefault="0026620B" w:rsidP="000C139E">
            <w:pPr>
              <w:pStyle w:val="1"/>
              <w:numPr>
                <w:ilvl w:val="0"/>
                <w:numId w:val="29"/>
              </w:numPr>
              <w:tabs>
                <w:tab w:val="clear" w:pos="1003"/>
              </w:tabs>
              <w:spacing w:after="120"/>
              <w:ind w:left="733" w:hanging="734"/>
              <w:rPr>
                <w:lang w:val="ru-RU"/>
              </w:rPr>
            </w:pPr>
            <w:r w:rsidRPr="00B71C30">
              <w:rPr>
                <w:lang w:val="ru-RU"/>
              </w:rPr>
              <w:t>ДОСТУП НА ТЕРРИТОРИЮ</w:t>
            </w:r>
            <w:r w:rsidR="009246D5" w:rsidRPr="00B71C30">
              <w:rPr>
                <w:lang w:val="ru-RU"/>
              </w:rPr>
              <w:t>.</w:t>
            </w:r>
            <w:r w:rsidR="007740B7" w:rsidRPr="00B71C30">
              <w:rPr>
                <w:lang w:val="ru-RU"/>
              </w:rPr>
              <w:t xml:space="preserve"> поддержание чистоты и порядка</w:t>
            </w:r>
          </w:p>
        </w:tc>
      </w:tr>
      <w:tr w:rsidR="001C40E4" w:rsidRPr="009802A6" w:rsidTr="009802A6">
        <w:tc>
          <w:tcPr>
            <w:tcW w:w="2463" w:type="pct"/>
          </w:tcPr>
          <w:p w:rsidR="005D4246" w:rsidRPr="000D4ADC" w:rsidRDefault="000D4ADC" w:rsidP="000C139E">
            <w:pPr>
              <w:pStyle w:val="2"/>
              <w:spacing w:after="120"/>
              <w:rPr>
                <w:lang w:val="ru-RU"/>
              </w:rPr>
            </w:pPr>
            <w:r w:rsidRPr="000D4ADC">
              <w:rPr>
                <w:lang w:val="ru-RU"/>
              </w:rPr>
              <w:t>Жұмыс аймағында жұмыстарды бастамас бұрын Мердігер учаскенің қауіпсіз екеніне көз жеткізуі және егер учаске қауіпсіз болмаса, барлық ықтимал қауіпті жағдайлар туралы дереу Компанияны хабардар етуі тиіс. Егер Мердігер ықтимал қауіпті жағдайлар туралы Компанияға дереу хабар бермесе, бұл Мердігердің тексеру барысында анықталуы мүмкін болған қауіпті жағдайларға сілтеме жасай отырып, Компаниядан қорғану немесе талап қою құқығынан айырады.</w:t>
            </w:r>
          </w:p>
        </w:tc>
        <w:tc>
          <w:tcPr>
            <w:tcW w:w="2537" w:type="pct"/>
          </w:tcPr>
          <w:p w:rsidR="005D4246" w:rsidRPr="00F6152A" w:rsidRDefault="00270393" w:rsidP="000C139E">
            <w:pPr>
              <w:pStyle w:val="2"/>
              <w:numPr>
                <w:ilvl w:val="0"/>
                <w:numId w:val="0"/>
              </w:numPr>
              <w:tabs>
                <w:tab w:val="left" w:pos="452"/>
              </w:tabs>
              <w:spacing w:after="120"/>
              <w:ind w:left="735" w:hanging="759"/>
              <w:rPr>
                <w:lang w:val="ru-RU"/>
              </w:rPr>
            </w:pPr>
            <w:r w:rsidRPr="00270393">
              <w:rPr>
                <w:lang w:val="ru-RU"/>
              </w:rPr>
              <w:t xml:space="preserve">7.1    </w:t>
            </w:r>
            <w:r w:rsidR="00F507AA" w:rsidRPr="00F6152A">
              <w:rPr>
                <w:lang w:val="ru-RU"/>
              </w:rPr>
              <w:t xml:space="preserve">Прежде чем приступать к </w:t>
            </w:r>
            <w:r w:rsidR="000146E8">
              <w:rPr>
                <w:lang w:val="ru-RU"/>
              </w:rPr>
              <w:t>Р</w:t>
            </w:r>
            <w:r w:rsidR="000146E8" w:rsidRPr="00F6152A">
              <w:rPr>
                <w:lang w:val="ru-RU"/>
              </w:rPr>
              <w:t xml:space="preserve">аботам </w:t>
            </w:r>
            <w:r w:rsidR="00F507AA" w:rsidRPr="00F6152A">
              <w:rPr>
                <w:lang w:val="ru-RU"/>
              </w:rPr>
              <w:t xml:space="preserve">в </w:t>
            </w:r>
            <w:r w:rsidR="00C11314" w:rsidRPr="00F6152A">
              <w:rPr>
                <w:lang w:val="ru-RU"/>
              </w:rPr>
              <w:t>з</w:t>
            </w:r>
            <w:r w:rsidR="00F507AA" w:rsidRPr="00F6152A">
              <w:rPr>
                <w:lang w:val="ru-RU"/>
              </w:rPr>
              <w:t xml:space="preserve">оне деятельности, Подрядчик обязан проверить и удостовериться в том, что участок проведения работ является безопасным, а в том случае, если безопасным он не является, немедленно </w:t>
            </w:r>
            <w:r w:rsidR="00F507AA" w:rsidRPr="00F6152A">
              <w:rPr>
                <w:spacing w:val="-2"/>
                <w:lang w:val="ru-RU"/>
              </w:rPr>
              <w:t>проинформировать Компанию обо всех</w:t>
            </w:r>
            <w:r w:rsidR="00F507AA" w:rsidRPr="00F6152A">
              <w:rPr>
                <w:lang w:val="ru-RU"/>
              </w:rPr>
              <w:t xml:space="preserve"> потенциально небезопасных условиях. В том случае, если Подрядчик немедленно не </w:t>
            </w:r>
            <w:r w:rsidR="00F507AA" w:rsidRPr="00F6152A">
              <w:rPr>
                <w:spacing w:val="-2"/>
                <w:lang w:val="ru-RU"/>
              </w:rPr>
              <w:t xml:space="preserve">проинформирует Компанию </w:t>
            </w:r>
            <w:r w:rsidR="00F507AA" w:rsidRPr="00F6152A">
              <w:rPr>
                <w:lang w:val="ru-RU"/>
              </w:rPr>
              <w:t>о потенциально небезопасных условиях, это лишает Подрядчика права защиты или предъявления Претензии</w:t>
            </w:r>
            <w:r w:rsidR="00431DCB" w:rsidRPr="00F6152A">
              <w:rPr>
                <w:lang w:val="ru-RU"/>
              </w:rPr>
              <w:t xml:space="preserve"> Компании со ссылкой на небезопасные условия, которые могли быть обнаружены в ходе проверки.</w:t>
            </w:r>
          </w:p>
        </w:tc>
      </w:tr>
      <w:tr w:rsidR="001C40E4" w:rsidRPr="009802A6" w:rsidTr="009802A6">
        <w:tc>
          <w:tcPr>
            <w:tcW w:w="2463" w:type="pct"/>
          </w:tcPr>
          <w:p w:rsidR="005D4246" w:rsidRPr="000C139E" w:rsidRDefault="000C139E" w:rsidP="000C139E">
            <w:pPr>
              <w:pStyle w:val="2"/>
              <w:numPr>
                <w:ilvl w:val="1"/>
                <w:numId w:val="39"/>
              </w:numPr>
              <w:spacing w:after="120"/>
              <w:rPr>
                <w:lang w:val="ru-RU"/>
              </w:rPr>
            </w:pPr>
            <w:r w:rsidRPr="000C139E">
              <w:rPr>
                <w:lang w:val="ru-RU"/>
              </w:rPr>
              <w:t>Мердігер келесі міндеттемелерді орындауға тиіс: (А) Қызметтік мақсатта, осы Шарттан туындайтын жағдайларда, Зонаға кіруге рұқсаты бар Мердігердің немесе Мердігер тобының қызметкерлерін ғана жұмыс аймағына кіргізуді қамтамасыз ету; сондай-ақ</w:t>
            </w:r>
            <w:r>
              <w:rPr>
                <w:lang w:val="ru-RU"/>
              </w:rPr>
              <w:t xml:space="preserve"> </w:t>
            </w:r>
            <w:r w:rsidRPr="000C139E">
              <w:rPr>
                <w:lang w:val="ru-RU"/>
              </w:rPr>
              <w:t>(В) Жұмыс аймағына оқ-дәрілер мен өлімге әкелетін қару-жарақтарды әкелуге, сақтауға және пайдалануға тыйым салу (Компания рұқсат берген жағдайларды қоспағанда, мысалы, қызметкерлер мен Мердігер мүлкін қорғау және қауіпсіздігін қамтамасыз ету мақсатында).</w:t>
            </w:r>
            <w:r>
              <w:rPr>
                <w:lang w:val="ru-RU"/>
              </w:rPr>
              <w:t xml:space="preserve"> </w:t>
            </w:r>
            <w:r w:rsidRPr="000C139E">
              <w:rPr>
                <w:lang w:val="ru-RU"/>
              </w:rPr>
              <w:t>Компания, кез келген адамның немесе операциялардың қауіпсіздігіне қауіп төндіруі мүмкін Мердігер тобы мүшелерін жұмыс аймағынан біржола шығарып жіберуді Мердігерден талап етуге құқылы</w:t>
            </w:r>
            <w:r w:rsidR="005D4246" w:rsidRPr="000C139E">
              <w:rPr>
                <w:lang w:val="ru-RU"/>
              </w:rPr>
              <w:t>.</w:t>
            </w:r>
          </w:p>
        </w:tc>
        <w:tc>
          <w:tcPr>
            <w:tcW w:w="2537" w:type="pct"/>
          </w:tcPr>
          <w:p w:rsidR="005D4246" w:rsidRPr="00B71C30" w:rsidRDefault="00270393" w:rsidP="000C139E">
            <w:pPr>
              <w:pStyle w:val="ParagraphText"/>
              <w:spacing w:after="120"/>
              <w:ind w:left="720" w:hanging="720"/>
              <w:rPr>
                <w:rFonts w:asciiTheme="majorBidi" w:hAnsiTheme="majorBidi" w:cstheme="majorBidi"/>
                <w:lang w:val="ru-RU"/>
              </w:rPr>
            </w:pPr>
            <w:r w:rsidRPr="00044557">
              <w:rPr>
                <w:rFonts w:asciiTheme="majorBidi" w:hAnsiTheme="majorBidi" w:cstheme="majorBidi"/>
                <w:lang w:val="ru-RU"/>
              </w:rPr>
              <w:t>7</w:t>
            </w:r>
            <w:r w:rsidR="00F076A6" w:rsidRPr="00B71C30">
              <w:rPr>
                <w:rFonts w:asciiTheme="majorBidi" w:hAnsiTheme="majorBidi" w:cstheme="majorBidi"/>
                <w:lang w:val="ru-RU"/>
              </w:rPr>
              <w:t>.2</w:t>
            </w:r>
            <w:r w:rsidR="00F076A6" w:rsidRPr="00B71C30">
              <w:rPr>
                <w:rFonts w:asciiTheme="majorBidi" w:hAnsiTheme="majorBidi" w:cstheme="majorBidi"/>
                <w:lang w:val="ru-RU"/>
              </w:rPr>
              <w:tab/>
            </w:r>
            <w:r w:rsidR="00E623A5" w:rsidRPr="00E623A5">
              <w:rPr>
                <w:rFonts w:asciiTheme="majorBidi" w:hAnsiTheme="majorBidi" w:cstheme="majorBidi"/>
                <w:lang w:val="ru-RU"/>
              </w:rPr>
              <w:t>Подрядчик обязан:</w:t>
            </w:r>
            <w:r w:rsidR="00E623A5">
              <w:rPr>
                <w:rFonts w:asciiTheme="majorBidi" w:hAnsiTheme="majorBidi" w:cstheme="majorBidi"/>
                <w:lang w:val="ru-RU"/>
              </w:rPr>
              <w:t xml:space="preserve"> </w:t>
            </w:r>
            <w:r w:rsidR="00E623A5" w:rsidRPr="00E623A5">
              <w:rPr>
                <w:rFonts w:asciiTheme="majorBidi" w:hAnsiTheme="majorBidi" w:cstheme="majorBidi"/>
                <w:lang w:val="ru-RU"/>
              </w:rPr>
              <w:t>(А) обеспечивать доступ в Зону деятельности только тем работникам или персоналу Подрядчика или группы Подрядчика, которым разрешено находиться там в служебных целях, вытекающих из настоящего Договора,</w:t>
            </w:r>
            <w:r w:rsidR="00E623A5">
              <w:rPr>
                <w:rFonts w:asciiTheme="majorBidi" w:hAnsiTheme="majorBidi" w:cstheme="majorBidi"/>
                <w:lang w:val="ru-RU"/>
              </w:rPr>
              <w:t xml:space="preserve"> </w:t>
            </w:r>
            <w:r w:rsidR="00E623A5" w:rsidRPr="00E623A5">
              <w:rPr>
                <w:rFonts w:asciiTheme="majorBidi" w:hAnsiTheme="majorBidi" w:cstheme="majorBidi"/>
                <w:lang w:val="ru-RU"/>
              </w:rPr>
              <w:t>а также</w:t>
            </w:r>
            <w:r w:rsidR="00E623A5">
              <w:rPr>
                <w:rFonts w:asciiTheme="majorBidi" w:hAnsiTheme="majorBidi" w:cstheme="majorBidi"/>
                <w:lang w:val="ru-RU"/>
              </w:rPr>
              <w:t xml:space="preserve"> </w:t>
            </w:r>
            <w:r w:rsidR="00E623A5" w:rsidRPr="00E623A5">
              <w:rPr>
                <w:rFonts w:asciiTheme="majorBidi" w:hAnsiTheme="majorBidi" w:cstheme="majorBidi"/>
                <w:lang w:val="ru-RU"/>
              </w:rPr>
              <w:t>(В) запрещать пронос, хранение и использование в зоне деятельности боеприпасов и смертоносного оружия, за исключением тех случаев, когда это разрешается Компанией (например, в целях безопасности и охраны персонала и имущества Подрядчика).</w:t>
            </w:r>
            <w:r w:rsidR="00E623A5">
              <w:rPr>
                <w:rFonts w:asciiTheme="majorBidi" w:hAnsiTheme="majorBidi" w:cstheme="majorBidi"/>
                <w:lang w:val="ru-RU"/>
              </w:rPr>
              <w:t xml:space="preserve"> </w:t>
            </w:r>
            <w:r w:rsidR="00E623A5" w:rsidRPr="00E623A5">
              <w:rPr>
                <w:rFonts w:asciiTheme="majorBidi" w:hAnsiTheme="majorBidi" w:cstheme="majorBidi"/>
                <w:lang w:val="ru-RU"/>
              </w:rPr>
              <w:t>Компания вправе требовать от Подрядчика окончательного выдворения из зоны деятельности тех членов группы Подрядчика, чье поведение может угрожать безопасности любого лица или операций</w:t>
            </w:r>
            <w:r w:rsidR="00F82A75" w:rsidRPr="00B71C30">
              <w:rPr>
                <w:rFonts w:asciiTheme="majorBidi" w:hAnsiTheme="majorBidi" w:cstheme="majorBidi"/>
                <w:lang w:val="ru-RU"/>
              </w:rPr>
              <w:t>.</w:t>
            </w:r>
          </w:p>
        </w:tc>
      </w:tr>
      <w:tr w:rsidR="001C40E4" w:rsidRPr="009802A6" w:rsidTr="009802A6">
        <w:tc>
          <w:tcPr>
            <w:tcW w:w="2463" w:type="pct"/>
          </w:tcPr>
          <w:p w:rsidR="005D4246" w:rsidRPr="00CB32C7" w:rsidRDefault="00CB32C7" w:rsidP="00CB32C7">
            <w:pPr>
              <w:pStyle w:val="2"/>
              <w:rPr>
                <w:rFonts w:asciiTheme="majorBidi" w:hAnsiTheme="majorBidi" w:cstheme="majorBidi"/>
                <w:lang w:val="ru-RU"/>
              </w:rPr>
            </w:pPr>
            <w:r w:rsidRPr="00CB32C7">
              <w:rPr>
                <w:rFonts w:asciiTheme="majorBidi" w:hAnsiTheme="majorBidi" w:cstheme="majorBidi"/>
                <w:lang w:val="ru-RU"/>
              </w:rPr>
              <w:t>Мердігер келесі міндеттерді орындауға тиіс: (А) Жұмыс орындарында үнемі тазалық пен тәртіпті сақтап, кедергілер мен бөгеттердің болмауын қамтамасыз ету; (В) Мердігер тобының мүшелерінен апаттық шығу жолдарына тұрақты түрде еркін қолжетімділікті қамтамасыз етуді талап ету; (С) Құлау қаупі бар барлық жерлерді белгілеуді және таңбалауды қамтамасыз ету; (</w:t>
            </w:r>
            <w:r w:rsidRPr="00CB32C7">
              <w:rPr>
                <w:rFonts w:asciiTheme="majorBidi" w:hAnsiTheme="majorBidi" w:cstheme="majorBidi"/>
              </w:rPr>
              <w:t>D</w:t>
            </w:r>
            <w:r w:rsidRPr="00CB32C7">
              <w:rPr>
                <w:rFonts w:asciiTheme="majorBidi" w:hAnsiTheme="majorBidi" w:cstheme="majorBidi"/>
                <w:lang w:val="ru-RU"/>
              </w:rPr>
              <w:t>) Барлық ор, шұңқыр, топырақ қазу орындары мен биіктікте орындалатын жұмыстарды, сондай-ақ жұмыспен байланысты басқа да кедергілер мен бөгеттерді тиісті түрде қоршауды және қажет болған жағдайда оларды ескерту белгілерімен немесе жарық сигналдарымен белгілеуді қамтамасыз ету; (Е) Қалдықтар мен қоқыстарды дұрыс сақтауды және жоюды жүзеге асыру.</w:t>
            </w:r>
            <w:r w:rsidR="005D4246" w:rsidRPr="00CB32C7">
              <w:rPr>
                <w:rFonts w:asciiTheme="majorBidi" w:hAnsiTheme="majorBidi" w:cstheme="majorBidi"/>
                <w:lang w:val="ru-RU"/>
              </w:rPr>
              <w:t>.</w:t>
            </w:r>
          </w:p>
        </w:tc>
        <w:tc>
          <w:tcPr>
            <w:tcW w:w="2537" w:type="pct"/>
          </w:tcPr>
          <w:p w:rsidR="005D4246" w:rsidRPr="00B71C30" w:rsidRDefault="00044557" w:rsidP="00CB32C7">
            <w:pPr>
              <w:pStyle w:val="ParagraphText"/>
              <w:spacing w:after="120"/>
              <w:ind w:left="720" w:hanging="720"/>
              <w:rPr>
                <w:rFonts w:asciiTheme="majorBidi" w:hAnsiTheme="majorBidi" w:cstheme="majorBidi"/>
                <w:lang w:val="ru-RU"/>
              </w:rPr>
            </w:pPr>
            <w:r w:rsidRPr="00044557">
              <w:rPr>
                <w:rFonts w:asciiTheme="majorBidi" w:hAnsiTheme="majorBidi" w:cstheme="majorBidi"/>
                <w:lang w:val="ru-RU"/>
              </w:rPr>
              <w:t>7</w:t>
            </w:r>
            <w:r w:rsidR="00F076A6" w:rsidRPr="00B71C30">
              <w:rPr>
                <w:rFonts w:asciiTheme="majorBidi" w:hAnsiTheme="majorBidi" w:cstheme="majorBidi"/>
                <w:lang w:val="ru-RU"/>
              </w:rPr>
              <w:t>.3</w:t>
            </w:r>
            <w:r w:rsidR="00F076A6" w:rsidRPr="00B71C30">
              <w:rPr>
                <w:rFonts w:asciiTheme="majorBidi" w:hAnsiTheme="majorBidi" w:cstheme="majorBidi"/>
                <w:lang w:val="ru-RU"/>
              </w:rPr>
              <w:tab/>
            </w:r>
            <w:r w:rsidR="00CB32C7" w:rsidRPr="00CB32C7">
              <w:rPr>
                <w:rFonts w:asciiTheme="majorBidi" w:hAnsiTheme="majorBidi" w:cstheme="majorBidi"/>
                <w:lang w:val="ru-RU"/>
              </w:rPr>
              <w:t>Подрядчик обязан: (А) постоянно поддерживать чистоту и порядок на всех участках проведения работ и обеспечивать отсутствие на них помех и препятствий; (В) требовать от членов группы Подрядчика обеспечения постоянного беспрепятственного доступа к аварийным выходам; (С) обеспечивать разметку и обозначение всех мест, связанных с возможностью падения; (D) обеспечивать надлежащее ограждение всех траншей, ям, мест выемки грунта и мест выполнения работ на высоте, а также других связанных с работами помех и препятствий и, в случае необходимости, отмечать их предупредительными знаками или световыми сигналами; (Е) осуществлять правильное хранение и удаление скоплений мусора и отходов.</w:t>
            </w:r>
          </w:p>
        </w:tc>
      </w:tr>
      <w:tr w:rsidR="005B7DCA" w:rsidRPr="0034195A" w:rsidTr="009802A6">
        <w:tc>
          <w:tcPr>
            <w:tcW w:w="2463" w:type="pct"/>
          </w:tcPr>
          <w:p w:rsidR="005D4246" w:rsidRPr="0034195A" w:rsidRDefault="005D4246" w:rsidP="00590030">
            <w:pPr>
              <w:pStyle w:val="1"/>
              <w:rPr>
                <w:rFonts w:asciiTheme="majorBidi" w:hAnsiTheme="majorBidi" w:cstheme="majorBidi"/>
              </w:rPr>
            </w:pPr>
            <w:r w:rsidRPr="0034195A">
              <w:rPr>
                <w:rFonts w:asciiTheme="majorBidi" w:hAnsiTheme="majorBidi" w:cstheme="majorBidi"/>
              </w:rPr>
              <w:t>MOTOR VEHICLE SAFETY</w:t>
            </w:r>
          </w:p>
        </w:tc>
        <w:tc>
          <w:tcPr>
            <w:tcW w:w="2537" w:type="pct"/>
          </w:tcPr>
          <w:p w:rsidR="005D4246" w:rsidRPr="00B71C30" w:rsidRDefault="00044557" w:rsidP="0059790B">
            <w:pPr>
              <w:pStyle w:val="ParagraphText"/>
              <w:spacing w:after="240"/>
              <w:ind w:left="720" w:hanging="720"/>
              <w:jc w:val="left"/>
              <w:rPr>
                <w:rFonts w:asciiTheme="majorBidi" w:hAnsiTheme="majorBidi" w:cstheme="majorBidi"/>
                <w:b/>
                <w:lang w:val="ru-RU"/>
              </w:rPr>
            </w:pPr>
            <w:r>
              <w:rPr>
                <w:rFonts w:asciiTheme="majorBidi" w:hAnsiTheme="majorBidi" w:cstheme="majorBidi"/>
                <w:b/>
              </w:rPr>
              <w:t>8</w:t>
            </w:r>
            <w:r w:rsidR="00B46D08" w:rsidRPr="00B71C30">
              <w:rPr>
                <w:rFonts w:asciiTheme="majorBidi" w:hAnsiTheme="majorBidi" w:cstheme="majorBidi"/>
                <w:b/>
                <w:lang w:val="ru-RU"/>
              </w:rPr>
              <w:t>.</w:t>
            </w:r>
            <w:r w:rsidR="00B46D08" w:rsidRPr="00B71C30">
              <w:rPr>
                <w:rFonts w:asciiTheme="majorBidi" w:hAnsiTheme="majorBidi" w:cstheme="majorBidi"/>
                <w:b/>
                <w:lang w:val="ru-RU"/>
              </w:rPr>
              <w:tab/>
            </w:r>
            <w:r w:rsidR="00CF4664" w:rsidRPr="00B71C30">
              <w:rPr>
                <w:rFonts w:asciiTheme="majorBidi" w:hAnsiTheme="majorBidi" w:cstheme="majorBidi"/>
                <w:b/>
                <w:lang w:val="ru-RU"/>
              </w:rPr>
              <w:t xml:space="preserve">БЕЗОПАСНОСТЬ </w:t>
            </w:r>
            <w:r w:rsidR="0059790B" w:rsidRPr="00B71C30">
              <w:rPr>
                <w:rFonts w:asciiTheme="majorBidi" w:hAnsiTheme="majorBidi" w:cstheme="majorBidi"/>
                <w:b/>
                <w:lang w:val="ru-RU"/>
              </w:rPr>
              <w:t xml:space="preserve">НА </w:t>
            </w:r>
            <w:r w:rsidR="00CF4664" w:rsidRPr="00B71C30">
              <w:rPr>
                <w:rFonts w:asciiTheme="majorBidi" w:hAnsiTheme="majorBidi" w:cstheme="majorBidi"/>
                <w:b/>
                <w:lang w:val="ru-RU"/>
              </w:rPr>
              <w:t>ТРАНСПОРТ</w:t>
            </w:r>
            <w:r w:rsidR="0059790B" w:rsidRPr="00B71C30">
              <w:rPr>
                <w:rFonts w:asciiTheme="majorBidi" w:hAnsiTheme="majorBidi" w:cstheme="majorBidi"/>
                <w:b/>
                <w:lang w:val="ru-RU"/>
              </w:rPr>
              <w:t>Е</w:t>
            </w:r>
          </w:p>
        </w:tc>
      </w:tr>
      <w:tr w:rsidR="001C40E4" w:rsidRPr="009802A6" w:rsidTr="009802A6">
        <w:tc>
          <w:tcPr>
            <w:tcW w:w="2463" w:type="pct"/>
          </w:tcPr>
          <w:p w:rsidR="005D4246" w:rsidRPr="0034195A" w:rsidRDefault="005C64B2" w:rsidP="00952768">
            <w:pPr>
              <w:pStyle w:val="2"/>
            </w:pPr>
            <w:r w:rsidRPr="005C64B2">
              <w:t>Мердігер өз көлік қауіпсіздігі бойынша іс-шаралар бағдарламасына (бұдан әрі — «Көлік қауіпсіздігі бағдарламасы») ие болуы және оны Мердігер тобының мүшелері толық орындауын қамтамасыз етуі тиіс. Бұл талап, егер Жұмыстың сипаты көлік құралдары мен техниканы пайдалануды қажет етпесе, қолданылмайды. Сонымен қатар, Компания бұл Көлік қауіпсіздігі бағдарламасын қайта қарауға құқылы, ал Мердігер Компания ұсынған барлық жетілдірулерді бағдарламаға енгізуге міндетті. Мердігер тобы Көлік қауіпсіздігі бағдарламасының орындалуын бақылау үшін аға деңгейдегі жауапты басшыны тағайындайды</w:t>
            </w:r>
            <w:r>
              <w:t>.</w:t>
            </w:r>
          </w:p>
        </w:tc>
        <w:tc>
          <w:tcPr>
            <w:tcW w:w="2537" w:type="pct"/>
          </w:tcPr>
          <w:p w:rsidR="005D4246" w:rsidRPr="00B71C30" w:rsidRDefault="00044557" w:rsidP="0059790B">
            <w:pPr>
              <w:pStyle w:val="ParagraphText"/>
              <w:spacing w:after="240"/>
              <w:ind w:left="720" w:hanging="720"/>
              <w:rPr>
                <w:rFonts w:asciiTheme="majorBidi" w:hAnsiTheme="majorBidi" w:cstheme="majorBidi"/>
                <w:lang w:val="ru-RU"/>
              </w:rPr>
            </w:pPr>
            <w:r w:rsidRPr="00044557">
              <w:rPr>
                <w:rFonts w:asciiTheme="majorBidi" w:hAnsiTheme="majorBidi" w:cstheme="majorBidi"/>
                <w:lang w:val="ru-RU"/>
              </w:rPr>
              <w:t>8</w:t>
            </w:r>
            <w:r w:rsidR="00CF4664" w:rsidRPr="00B71C30">
              <w:rPr>
                <w:rFonts w:asciiTheme="majorBidi" w:hAnsiTheme="majorBidi" w:cstheme="majorBidi"/>
                <w:lang w:val="ru-RU"/>
              </w:rPr>
              <w:t>.1</w:t>
            </w:r>
            <w:r w:rsidR="00CF4664" w:rsidRPr="00B71C30">
              <w:rPr>
                <w:rFonts w:asciiTheme="majorBidi" w:hAnsiTheme="majorBidi" w:cstheme="majorBidi"/>
                <w:lang w:val="ru-RU"/>
              </w:rPr>
              <w:tab/>
            </w:r>
            <w:r w:rsidR="00F339B6" w:rsidRPr="00F339B6">
              <w:rPr>
                <w:rFonts w:asciiTheme="majorBidi" w:hAnsiTheme="majorBidi" w:cstheme="majorBidi"/>
                <w:lang w:val="ru-RU"/>
              </w:rPr>
              <w:t>Подрядчик обязан иметь свою собственную программу мероприятий по безопасности автомобильного транспорта (далее — «Программа безопасности на транспорте») и обеспечивать ее выполнение членами Группы Подрядчика, за исключением тех случаев, когда характер Работ не требует эксплуатации автотранспорта и техники (далее — «транспортные средства»). При этом Компания вправе пересматривать указанную Программу безопасности на транспорте, а Подрядчик обязан вносить в нее все рекомендуемые усовершенствования. Группа Подрядчика назначает руководителя старшего звена для осуществления контроля за выполнением Программы безопасности на транспорте</w:t>
            </w:r>
            <w:r w:rsidR="0079529A">
              <w:rPr>
                <w:rFonts w:asciiTheme="majorBidi" w:hAnsiTheme="majorBidi" w:cstheme="majorBidi"/>
                <w:lang w:val="ru-RU"/>
              </w:rPr>
              <w:t>.</w:t>
            </w:r>
          </w:p>
        </w:tc>
      </w:tr>
      <w:tr w:rsidR="001C40E4" w:rsidRPr="009802A6" w:rsidTr="009802A6">
        <w:tc>
          <w:tcPr>
            <w:tcW w:w="2463" w:type="pct"/>
          </w:tcPr>
          <w:p w:rsidR="005D4246" w:rsidRPr="005C64B2" w:rsidRDefault="005C64B2" w:rsidP="00952768">
            <w:pPr>
              <w:pStyle w:val="2"/>
              <w:rPr>
                <w:rFonts w:asciiTheme="majorBidi" w:hAnsiTheme="majorBidi" w:cstheme="majorBidi"/>
                <w:lang w:val="ru-RU"/>
              </w:rPr>
            </w:pPr>
            <w:r w:rsidRPr="005C64B2">
              <w:rPr>
                <w:rFonts w:asciiTheme="majorBidi" w:hAnsiTheme="majorBidi" w:cstheme="majorBidi"/>
                <w:lang w:val="ru-RU"/>
              </w:rPr>
              <w:t>Осы бөлімде көзделген ерекше жағдайларды қоспағанда, қозғалыстағы көлік құралын басқару кезінде жүргізушіге немесе операторға кез келген режимде — қолмен ұстау немесе дауыс зорайтқыш арқылы — ұялы телефондар мен басқа да жеке электрондық құрылғыларды пайдалануға тыйым салынады. Мұндай құрылғыларды жүргізушіге кіріс қоңыраулар туралы хабар беру мақсатында қосулы күйде ұстауға рұқсат етіледі, бірақ көлік құралы толық тоқтап, қауіпсіз жерде тұрмағанша, қоңырауларға жауап беруге болмайды. Бұл талап Мердігердің тұрақты орнатылған байланыс құрылғыларын (мысалы, жүк көтергіштерде, электрокарларда, өрт сөндіру машиналарында орнатылған), сондай-ақ төтенше жағдайларда диспетчерлік және жедел байланыс құралдарын және Компаниямен алдын ала жазбаша келісілген жағдайда азаматтық жиіліктерді пайдалануға қолданылмайды</w:t>
            </w:r>
            <w:r w:rsidR="00D03349" w:rsidRPr="005C64B2">
              <w:rPr>
                <w:rFonts w:asciiTheme="majorBidi" w:hAnsiTheme="majorBidi" w:cstheme="majorBidi"/>
                <w:lang w:val="ru-RU"/>
              </w:rPr>
              <w:t>.</w:t>
            </w:r>
          </w:p>
        </w:tc>
        <w:tc>
          <w:tcPr>
            <w:tcW w:w="2537" w:type="pct"/>
          </w:tcPr>
          <w:p w:rsidR="005C64B2" w:rsidRPr="006A612F" w:rsidRDefault="00010B47" w:rsidP="00010B47">
            <w:pPr>
              <w:pStyle w:val="2"/>
              <w:numPr>
                <w:ilvl w:val="0"/>
                <w:numId w:val="0"/>
              </w:numPr>
              <w:ind w:left="733" w:hanging="733"/>
              <w:rPr>
                <w:lang w:val="ru-RU"/>
              </w:rPr>
            </w:pPr>
            <w:r>
              <w:rPr>
                <w:lang w:val="ru-RU"/>
              </w:rPr>
              <w:t xml:space="preserve">8.2 </w:t>
            </w:r>
            <w:r w:rsidR="005C64B2" w:rsidRPr="005C64B2">
              <w:rPr>
                <w:lang w:val="ru-RU"/>
              </w:rPr>
              <w:t>За исключением особых случаев, предусмотренных настоящим разделом, при управлении двигающимся транспортным средством водителю и оператору запрещается пользоваться мобильным телефоном и любыми другими персональными электронными устройствами в любом режиме — ручном или громкоговорящем. Допускается оставлять такие телефоны и персональные электронные устройства включёнными, чтобы оповещать водителей о поступающих вызовах, однако при этом запрещается отвечать на такие вызовы до полной остановки транспортного средства в безопасном месте. Данное положение не распространяется на использование Подрядчиком штатной мобильной аппаратуры (например, установленной на вилочных погрузчиках, электрокарах, пожарных машинах и т. п.), а также на диспетчерскую и экстренную связь в чрезвычайных ситуациях и на использование гражданских радиочастот, если такое использование было заранее согласовано Компанией в письменном виде.</w:t>
            </w:r>
          </w:p>
        </w:tc>
      </w:tr>
      <w:tr w:rsidR="001C40E4" w:rsidRPr="005B471E" w:rsidTr="009802A6">
        <w:tc>
          <w:tcPr>
            <w:tcW w:w="2463" w:type="pct"/>
          </w:tcPr>
          <w:p w:rsidR="005D4246" w:rsidRPr="00E4134D" w:rsidRDefault="00E4134D" w:rsidP="006A612F">
            <w:pPr>
              <w:pStyle w:val="2"/>
              <w:rPr>
                <w:rFonts w:asciiTheme="majorBidi" w:hAnsiTheme="majorBidi" w:cstheme="majorBidi"/>
                <w:lang w:val="ru-RU"/>
              </w:rPr>
            </w:pPr>
            <w:r w:rsidRPr="00E4134D">
              <w:rPr>
                <w:rFonts w:asciiTheme="majorBidi" w:hAnsiTheme="majorBidi" w:cstheme="majorBidi"/>
                <w:lang w:val="ru-RU"/>
              </w:rPr>
              <w:t xml:space="preserve">Мердігер Шарт күшіне енген күнге дейін немесе сол күннен кешіктірмей өз қаражаты есебінен барлық көлік құралдарын </w:t>
            </w:r>
            <w:r w:rsidR="006A612F" w:rsidRPr="000D4ADC">
              <w:rPr>
                <w:lang w:val="ru-RU"/>
              </w:rPr>
              <w:t>Компания</w:t>
            </w:r>
            <w:r w:rsidRPr="00E4134D">
              <w:rPr>
                <w:rFonts w:asciiTheme="majorBidi" w:hAnsiTheme="majorBidi" w:cstheme="majorBidi"/>
                <w:lang w:val="ru-RU"/>
              </w:rPr>
              <w:t xml:space="preserve">да қолданыстағы стандарттарға сәйкес жинақталған көлік құралдарын мониторингтеу жүйесімен (бұдан әрі – КҚМЖ) жабдықтауға міндетті. КҚМЖ </w:t>
            </w:r>
            <w:r w:rsidR="006A612F" w:rsidRPr="000D4ADC">
              <w:rPr>
                <w:lang w:val="ru-RU"/>
              </w:rPr>
              <w:t>Компания</w:t>
            </w:r>
            <w:r w:rsidR="006A612F">
              <w:rPr>
                <w:lang w:val="ru-RU"/>
              </w:rPr>
              <w:t xml:space="preserve"> </w:t>
            </w:r>
            <w:r w:rsidRPr="00E4134D">
              <w:rPr>
                <w:rFonts w:asciiTheme="majorBidi" w:hAnsiTheme="majorBidi" w:cstheme="majorBidi"/>
                <w:lang w:val="ru-RU"/>
              </w:rPr>
              <w:t xml:space="preserve">белгілеген техникалық талаптарға сәйкес </w:t>
            </w:r>
            <w:r w:rsidR="006A612F" w:rsidRPr="000D4ADC">
              <w:rPr>
                <w:lang w:val="ru-RU"/>
              </w:rPr>
              <w:t>Компания</w:t>
            </w:r>
            <w:r w:rsidRPr="00E4134D">
              <w:rPr>
                <w:rFonts w:asciiTheme="majorBidi" w:hAnsiTheme="majorBidi" w:cstheme="majorBidi"/>
                <w:lang w:val="ru-RU"/>
              </w:rPr>
              <w:t xml:space="preserve">ның бірыңғай КҚМЖ платформасына қосылып, бапталуға тиіс. КҚМЖ енгізуге кеткен шығындар қауіп-қатерді төмендету деңгейіне қатысты шамадан тыс деп танылған жағдайда ғана ерекшелік жасалуы мүмкін. Мұндай қауіп-қатерді бағалау міндетті түрде </w:t>
            </w:r>
            <w:r w:rsidR="006A612F" w:rsidRPr="000D4ADC">
              <w:rPr>
                <w:lang w:val="ru-RU"/>
              </w:rPr>
              <w:t>Компания</w:t>
            </w:r>
            <w:r w:rsidRPr="00E4134D">
              <w:rPr>
                <w:rFonts w:asciiTheme="majorBidi" w:hAnsiTheme="majorBidi" w:cstheme="majorBidi"/>
                <w:lang w:val="ru-RU"/>
              </w:rPr>
              <w:t>ның жазбаша мақұлдауымен жүзеге асырылуға тиіс. Шарт қолданылатын бүкіл кезең бойына 30 км/сағ жылдамдықтан жоғары жылжи алатын барлық көлік құралдары төменде келтірілген ең төменгі талаптарға сай болуы қажет: (</w:t>
            </w:r>
            <w:r w:rsidRPr="00E4134D">
              <w:rPr>
                <w:rFonts w:asciiTheme="majorBidi" w:hAnsiTheme="majorBidi" w:cstheme="majorBidi"/>
              </w:rPr>
              <w:t>A</w:t>
            </w:r>
            <w:r w:rsidRPr="00E4134D">
              <w:rPr>
                <w:rFonts w:asciiTheme="majorBidi" w:hAnsiTheme="majorBidi" w:cstheme="majorBidi"/>
                <w:lang w:val="ru-RU"/>
              </w:rPr>
              <w:t>) көлік құралдарының жұмысын және орналасқан жерін нақты уақыт режимінде қадағалау (жүргізушіні сәйкестендіру, қозғалыс бағыты, жылдамдығы, күрт жеделдету және тежелу); (</w:t>
            </w:r>
            <w:r w:rsidRPr="00E4134D">
              <w:rPr>
                <w:rFonts w:asciiTheme="majorBidi" w:hAnsiTheme="majorBidi" w:cstheme="majorBidi"/>
              </w:rPr>
              <w:t>B</w:t>
            </w:r>
            <w:r w:rsidRPr="00E4134D">
              <w:rPr>
                <w:rFonts w:asciiTheme="majorBidi" w:hAnsiTheme="majorBidi" w:cstheme="majorBidi"/>
                <w:lang w:val="ru-RU"/>
              </w:rPr>
              <w:t>) белгіленген жылдамдық аймақтарында (қала, кен орны және автомагистраль) жылдамдықты шектеу талаптарының бұзылуын қадағалау; (</w:t>
            </w:r>
            <w:r w:rsidRPr="00E4134D">
              <w:rPr>
                <w:rFonts w:asciiTheme="majorBidi" w:hAnsiTheme="majorBidi" w:cstheme="majorBidi"/>
              </w:rPr>
              <w:t>C</w:t>
            </w:r>
            <w:r w:rsidRPr="00E4134D">
              <w:rPr>
                <w:rFonts w:asciiTheme="majorBidi" w:hAnsiTheme="majorBidi" w:cstheme="majorBidi"/>
                <w:lang w:val="ru-RU"/>
              </w:rPr>
              <w:t>) жақын жарық шамдарының қосылуын қадағалау; (</w:t>
            </w:r>
            <w:r w:rsidRPr="00E4134D">
              <w:rPr>
                <w:rFonts w:asciiTheme="majorBidi" w:hAnsiTheme="majorBidi" w:cstheme="majorBidi"/>
              </w:rPr>
              <w:t>D</w:t>
            </w:r>
            <w:r w:rsidRPr="00E4134D">
              <w:rPr>
                <w:rFonts w:asciiTheme="majorBidi" w:hAnsiTheme="majorBidi" w:cstheme="majorBidi"/>
                <w:lang w:val="ru-RU"/>
              </w:rPr>
              <w:t>) жүргізуші мен жолаушылардың қауіпсіздік белдіктерін пайдалануын қадағалау (егер белдіктер тиісті датчиктермен жабдықталған болса); (</w:t>
            </w:r>
            <w:r w:rsidRPr="00E4134D">
              <w:rPr>
                <w:rFonts w:asciiTheme="majorBidi" w:hAnsiTheme="majorBidi" w:cstheme="majorBidi"/>
              </w:rPr>
              <w:t>E</w:t>
            </w:r>
            <w:r w:rsidRPr="00E4134D">
              <w:rPr>
                <w:rFonts w:asciiTheme="majorBidi" w:hAnsiTheme="majorBidi" w:cstheme="majorBidi"/>
                <w:lang w:val="ru-RU"/>
              </w:rPr>
              <w:t xml:space="preserve">) нақты уақыт режимінде бұзушылықтар болған жағдайда жүргізушіге дыбыстық сигнал беру; КҚМЖ параметрлерін </w:t>
            </w:r>
            <w:r w:rsidR="006A612F">
              <w:rPr>
                <w:rFonts w:asciiTheme="majorBidi" w:hAnsiTheme="majorBidi" w:cstheme="majorBidi"/>
                <w:lang w:val="kk-KZ"/>
              </w:rPr>
              <w:t>Компания</w:t>
            </w:r>
            <w:r w:rsidRPr="00E4134D">
              <w:rPr>
                <w:rFonts w:asciiTheme="majorBidi" w:hAnsiTheme="majorBidi" w:cstheme="majorBidi"/>
                <w:lang w:val="ru-RU"/>
              </w:rPr>
              <w:t xml:space="preserve"> белгілеген талаптарға сәйкес баптау;</w:t>
            </w:r>
            <w:r w:rsidR="006A612F" w:rsidRPr="006A612F">
              <w:rPr>
                <w:rFonts w:asciiTheme="majorBidi" w:hAnsiTheme="majorBidi" w:cstheme="majorBidi"/>
                <w:lang w:val="ru-RU"/>
              </w:rPr>
              <w:t xml:space="preserve"> </w:t>
            </w:r>
            <w:r w:rsidRPr="00E4134D">
              <w:rPr>
                <w:rFonts w:asciiTheme="majorBidi" w:hAnsiTheme="majorBidi" w:cstheme="majorBidi"/>
                <w:lang w:val="ru-RU"/>
              </w:rPr>
              <w:t>(</w:t>
            </w:r>
            <w:r w:rsidRPr="00E4134D">
              <w:rPr>
                <w:rFonts w:asciiTheme="majorBidi" w:hAnsiTheme="majorBidi" w:cstheme="majorBidi"/>
              </w:rPr>
              <w:t>F</w:t>
            </w:r>
            <w:r w:rsidRPr="00E4134D">
              <w:rPr>
                <w:rFonts w:asciiTheme="majorBidi" w:hAnsiTheme="majorBidi" w:cstheme="majorBidi"/>
                <w:lang w:val="ru-RU"/>
              </w:rPr>
              <w:t>) жүргізушілерді тәуекел деңгейіне қарай үш санатқа бөлу арқылы күнделікті және апталық есептерді (</w:t>
            </w:r>
            <w:r w:rsidRPr="00E4134D">
              <w:rPr>
                <w:rFonts w:asciiTheme="majorBidi" w:hAnsiTheme="majorBidi" w:cstheme="majorBidi"/>
              </w:rPr>
              <w:t>RAG</w:t>
            </w:r>
            <w:r w:rsidRPr="00E4134D">
              <w:rPr>
                <w:rFonts w:asciiTheme="majorBidi" w:hAnsiTheme="majorBidi" w:cstheme="majorBidi"/>
                <w:lang w:val="ru-RU"/>
              </w:rPr>
              <w:t>) қалыптастыру (қызыл – жоғары тәуекел, сары – орташа тәуекел, жасыл – төмен тәуекел немесе бұзушылықтар жоқ жүргізушілер).</w:t>
            </w:r>
            <w:r w:rsidR="00D03349" w:rsidRPr="0034195A">
              <w:rPr>
                <w:rFonts w:asciiTheme="majorBidi" w:hAnsiTheme="majorBidi" w:cstheme="majorBidi"/>
              </w:rPr>
              <w:t>s</w:t>
            </w:r>
            <w:r w:rsidR="00D03349" w:rsidRPr="00E4134D">
              <w:rPr>
                <w:rFonts w:asciiTheme="majorBidi" w:hAnsiTheme="majorBidi" w:cstheme="majorBidi"/>
                <w:lang w:val="ru-RU"/>
              </w:rPr>
              <w:t>.</w:t>
            </w:r>
          </w:p>
        </w:tc>
        <w:tc>
          <w:tcPr>
            <w:tcW w:w="2537" w:type="pct"/>
          </w:tcPr>
          <w:p w:rsidR="00E4134D" w:rsidRPr="00B71C30" w:rsidRDefault="00044557" w:rsidP="006A612F">
            <w:pPr>
              <w:pStyle w:val="ParagraphText"/>
              <w:spacing w:after="240"/>
              <w:ind w:left="720" w:hanging="720"/>
              <w:rPr>
                <w:rFonts w:asciiTheme="majorBidi" w:hAnsiTheme="majorBidi" w:cstheme="majorBidi"/>
                <w:lang w:val="ru-RU"/>
              </w:rPr>
            </w:pPr>
            <w:r w:rsidRPr="00512C6E">
              <w:rPr>
                <w:rFonts w:asciiTheme="majorBidi" w:hAnsiTheme="majorBidi" w:cstheme="majorBidi"/>
                <w:lang w:val="ru-RU"/>
              </w:rPr>
              <w:t>8</w:t>
            </w:r>
            <w:r w:rsidR="00CF4664" w:rsidRPr="00B71C30">
              <w:rPr>
                <w:rFonts w:asciiTheme="majorBidi" w:hAnsiTheme="majorBidi" w:cstheme="majorBidi"/>
                <w:lang w:val="ru-RU"/>
              </w:rPr>
              <w:t>.3</w:t>
            </w:r>
            <w:r w:rsidR="00CF4664" w:rsidRPr="00B71C30">
              <w:rPr>
                <w:rFonts w:asciiTheme="majorBidi" w:hAnsiTheme="majorBidi" w:cstheme="majorBidi"/>
                <w:lang w:val="ru-RU"/>
              </w:rPr>
              <w:tab/>
            </w:r>
            <w:r w:rsidR="00C95DF1" w:rsidRPr="00C95DF1">
              <w:rPr>
                <w:rFonts w:asciiTheme="majorBidi" w:hAnsiTheme="majorBidi" w:cstheme="majorBidi"/>
                <w:lang w:val="ru-RU"/>
              </w:rPr>
              <w:t xml:space="preserve">Подрядчик обязан на Дату вступления в силу или ранее за свой счёт обеспечить оснащение всех транспортных </w:t>
            </w:r>
            <w:r w:rsidR="00C95DF1" w:rsidRPr="0038136B">
              <w:rPr>
                <w:rFonts w:asciiTheme="majorBidi" w:hAnsiTheme="majorBidi" w:cstheme="majorBidi"/>
                <w:lang w:val="ru-RU"/>
              </w:rPr>
              <w:t xml:space="preserve">средств </w:t>
            </w:r>
            <w:r w:rsidR="00A23CA3">
              <w:rPr>
                <w:rFonts w:asciiTheme="majorBidi" w:hAnsiTheme="majorBidi" w:cstheme="majorBidi"/>
                <w:lang w:val="ru-RU"/>
              </w:rPr>
              <w:t xml:space="preserve">бортовой </w:t>
            </w:r>
            <w:r w:rsidR="00C95DF1" w:rsidRPr="0038136B">
              <w:rPr>
                <w:rFonts w:asciiTheme="majorBidi" w:hAnsiTheme="majorBidi" w:cstheme="majorBidi"/>
                <w:lang w:val="ru-RU"/>
              </w:rPr>
              <w:t xml:space="preserve">системой мониторинга транспортных средств (далее –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скомпонованной в соответствии с действующими в Компании стандартами.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должна быть подключена и настроена к единой платформе </w:t>
            </w:r>
            <w:r w:rsidR="00FD3ECA">
              <w:rPr>
                <w:rFonts w:asciiTheme="majorBidi" w:hAnsiTheme="majorBidi" w:cstheme="majorBidi"/>
                <w:lang w:val="ru-RU"/>
              </w:rPr>
              <w:t>БСМ</w:t>
            </w:r>
            <w:r w:rsidR="00C95DF1" w:rsidRPr="0038136B">
              <w:rPr>
                <w:rFonts w:asciiTheme="majorBidi" w:hAnsiTheme="majorBidi" w:cstheme="majorBidi"/>
                <w:lang w:val="ru-RU"/>
              </w:rPr>
              <w:t xml:space="preserve"> </w:t>
            </w:r>
            <w:r w:rsidR="00E4134D" w:rsidRPr="0038136B">
              <w:rPr>
                <w:spacing w:val="-2"/>
                <w:lang w:val="ru-RU"/>
              </w:rPr>
              <w:t>Компани</w:t>
            </w:r>
            <w:r w:rsidR="00E4134D" w:rsidRPr="0038136B">
              <w:rPr>
                <w:spacing w:val="-2"/>
                <w:lang w:val="kk-KZ"/>
              </w:rPr>
              <w:t xml:space="preserve">и </w:t>
            </w:r>
            <w:r w:rsidR="00C95DF1" w:rsidRPr="0038136B">
              <w:rPr>
                <w:rFonts w:asciiTheme="majorBidi" w:hAnsiTheme="majorBidi" w:cstheme="majorBidi"/>
                <w:lang w:val="ru-RU"/>
              </w:rPr>
              <w:t xml:space="preserve">в соответствии </w:t>
            </w:r>
            <w:r w:rsidR="00C95DF1" w:rsidRPr="00C95DF1">
              <w:rPr>
                <w:rFonts w:asciiTheme="majorBidi" w:hAnsiTheme="majorBidi" w:cstheme="majorBidi"/>
                <w:lang w:val="ru-RU"/>
              </w:rPr>
              <w:t xml:space="preserve">с техническими требованиями, установленными </w:t>
            </w:r>
            <w:r w:rsidR="00E4134D" w:rsidRPr="00F6152A">
              <w:rPr>
                <w:spacing w:val="-2"/>
                <w:lang w:val="ru-RU"/>
              </w:rPr>
              <w:t>Компани</w:t>
            </w:r>
            <w:r w:rsidR="00E4134D">
              <w:rPr>
                <w:spacing w:val="-2"/>
                <w:lang w:val="ru-RU"/>
              </w:rPr>
              <w:t>ей</w:t>
            </w:r>
            <w:r w:rsidR="00C95DF1" w:rsidRPr="00C95DF1">
              <w:rPr>
                <w:rFonts w:asciiTheme="majorBidi" w:hAnsiTheme="majorBidi" w:cstheme="majorBidi"/>
                <w:lang w:val="ru-RU"/>
              </w:rPr>
              <w:t xml:space="preserve">. Исключение возможно только в случаях, когда в результате проведения оценки риска будет установлено, что затраты на внедрение </w:t>
            </w:r>
            <w:r w:rsidR="00FD3ECA">
              <w:rPr>
                <w:rFonts w:asciiTheme="majorBidi" w:hAnsiTheme="majorBidi" w:cstheme="majorBidi"/>
                <w:lang w:val="ru-RU"/>
              </w:rPr>
              <w:t>БСМ</w:t>
            </w:r>
            <w:r w:rsidR="00C95DF1" w:rsidRPr="00C95DF1">
              <w:rPr>
                <w:rFonts w:asciiTheme="majorBidi" w:hAnsiTheme="majorBidi" w:cstheme="majorBidi"/>
                <w:lang w:val="ru-RU"/>
              </w:rPr>
              <w:t xml:space="preserve"> несоразмерны достижимому уровню снижения риска. Все такие оценки риска подлежат обязательному письменному согласованию с Компанией. На всём протяжении срока действия договора все транспортные средства, способные передвигаться со скоростью более 30 км/ч, должны соответствовать как минимум следующим требованиям:</w:t>
            </w:r>
            <w:r w:rsidR="00E4134D" w:rsidRPr="00E4134D">
              <w:rPr>
                <w:lang w:val="ru-RU"/>
              </w:rPr>
              <w:t xml:space="preserve"> </w:t>
            </w:r>
            <w:r w:rsidR="00E4134D" w:rsidRPr="00CB32C7">
              <w:rPr>
                <w:rFonts w:asciiTheme="majorBidi" w:hAnsiTheme="majorBidi" w:cstheme="majorBidi"/>
                <w:lang w:val="ru-RU"/>
              </w:rPr>
              <w:t>(А)</w:t>
            </w:r>
            <w:r w:rsidR="00E4134D">
              <w:rPr>
                <w:rFonts w:asciiTheme="majorBidi" w:hAnsiTheme="majorBidi" w:cstheme="majorBidi"/>
                <w:lang w:val="ru-RU"/>
              </w:rPr>
              <w:t xml:space="preserve"> </w:t>
            </w:r>
            <w:r w:rsidR="00E4134D" w:rsidRPr="00E4134D">
              <w:rPr>
                <w:rFonts w:asciiTheme="majorBidi" w:hAnsiTheme="majorBidi" w:cstheme="majorBidi"/>
                <w:lang w:val="ru-RU"/>
              </w:rPr>
              <w:t>отслеживание работы и местоположения транспортных средств в режиме реального времени (идентификация водителя, направление движения, скорость, резкий разгон и резкое торможение); (</w:t>
            </w:r>
            <w:r w:rsidR="00E4134D">
              <w:rPr>
                <w:rFonts w:asciiTheme="majorBidi" w:hAnsiTheme="majorBidi" w:cstheme="majorBidi"/>
              </w:rPr>
              <w:t>B</w:t>
            </w:r>
            <w:r w:rsidR="00E4134D" w:rsidRPr="00E4134D">
              <w:rPr>
                <w:rFonts w:asciiTheme="majorBidi" w:hAnsiTheme="majorBidi" w:cstheme="majorBidi"/>
                <w:lang w:val="ru-RU"/>
              </w:rPr>
              <w:t>) отслеживание нарушений скоростных ограничений в заданных скоростных зонах (город, месторождение и автомагистраль); (</w:t>
            </w:r>
            <w:r w:rsidR="00E4134D">
              <w:rPr>
                <w:rFonts w:asciiTheme="majorBidi" w:hAnsiTheme="majorBidi" w:cstheme="majorBidi"/>
              </w:rPr>
              <w:t>C</w:t>
            </w:r>
            <w:r w:rsidR="00E4134D" w:rsidRPr="00E4134D">
              <w:rPr>
                <w:rFonts w:asciiTheme="majorBidi" w:hAnsiTheme="majorBidi" w:cstheme="majorBidi"/>
                <w:lang w:val="ru-RU"/>
              </w:rPr>
              <w:t>) контроль использования ближнего света фар; (</w:t>
            </w:r>
            <w:r w:rsidR="00E4134D">
              <w:rPr>
                <w:rFonts w:asciiTheme="majorBidi" w:hAnsiTheme="majorBidi" w:cstheme="majorBidi"/>
              </w:rPr>
              <w:t>D</w:t>
            </w:r>
            <w:r w:rsidR="00E4134D" w:rsidRPr="00E4134D">
              <w:rPr>
                <w:rFonts w:asciiTheme="majorBidi" w:hAnsiTheme="majorBidi" w:cstheme="majorBidi"/>
                <w:lang w:val="ru-RU"/>
              </w:rPr>
              <w:t>) контроль использования ремней безопасности водителем и пассажирами (если ремни безопасности транспортного средства оснащены датчиками); (</w:t>
            </w:r>
            <w:r w:rsidR="00E4134D">
              <w:rPr>
                <w:rFonts w:asciiTheme="majorBidi" w:hAnsiTheme="majorBidi" w:cstheme="majorBidi"/>
              </w:rPr>
              <w:t>E</w:t>
            </w:r>
            <w:r w:rsidR="00E4134D" w:rsidRPr="00E4134D">
              <w:rPr>
                <w:rFonts w:asciiTheme="majorBidi" w:hAnsiTheme="majorBidi" w:cstheme="majorBidi"/>
                <w:lang w:val="ru-RU"/>
              </w:rPr>
              <w:t xml:space="preserve">) подача звукового сигнала водителю о нарушениях в режиме реального времени; настройка параметров </w:t>
            </w:r>
            <w:r w:rsidR="00FD3ECA">
              <w:rPr>
                <w:rFonts w:asciiTheme="majorBidi" w:hAnsiTheme="majorBidi" w:cstheme="majorBidi"/>
                <w:lang w:val="ru-RU"/>
              </w:rPr>
              <w:t>БСМ</w:t>
            </w:r>
            <w:r w:rsidR="00E4134D" w:rsidRPr="00E4134D">
              <w:rPr>
                <w:rFonts w:asciiTheme="majorBidi" w:hAnsiTheme="majorBidi" w:cstheme="majorBidi"/>
                <w:lang w:val="ru-RU"/>
              </w:rPr>
              <w:t xml:space="preserve"> в соответствии с требованиями, установленными </w:t>
            </w:r>
            <w:r w:rsidR="00E4134D" w:rsidRPr="00F6152A">
              <w:rPr>
                <w:spacing w:val="-2"/>
                <w:lang w:val="ru-RU"/>
              </w:rPr>
              <w:t>Компани</w:t>
            </w:r>
            <w:r w:rsidR="00E4134D">
              <w:rPr>
                <w:spacing w:val="-2"/>
                <w:lang w:val="ru-RU"/>
              </w:rPr>
              <w:t>ей</w:t>
            </w:r>
            <w:r w:rsidR="00E4134D" w:rsidRPr="00E4134D">
              <w:rPr>
                <w:rFonts w:asciiTheme="majorBidi" w:hAnsiTheme="majorBidi" w:cstheme="majorBidi"/>
                <w:lang w:val="ru-RU"/>
              </w:rPr>
              <w:t xml:space="preserve">; </w:t>
            </w:r>
            <w:r w:rsidR="00E4134D">
              <w:rPr>
                <w:rFonts w:asciiTheme="majorBidi" w:hAnsiTheme="majorBidi" w:cstheme="majorBidi"/>
                <w:lang w:val="ru-RU"/>
              </w:rPr>
              <w:t>(</w:t>
            </w:r>
            <w:r w:rsidR="00E4134D">
              <w:rPr>
                <w:rFonts w:asciiTheme="majorBidi" w:hAnsiTheme="majorBidi" w:cstheme="majorBidi"/>
              </w:rPr>
              <w:t>F</w:t>
            </w:r>
            <w:r w:rsidR="00E4134D" w:rsidRPr="00E4134D">
              <w:rPr>
                <w:rFonts w:asciiTheme="majorBidi" w:hAnsiTheme="majorBidi" w:cstheme="majorBidi"/>
                <w:lang w:val="ru-RU"/>
              </w:rPr>
              <w:t>) генерирование ежедневных и еженедельных отчетов (RAG) с распределением водителей по трем категориям (красная – водители с высокой категорией, желтая – водители со средней категорией риска, зеленая – водители с низкой категорией риска или водители без нарушений).</w:t>
            </w:r>
          </w:p>
        </w:tc>
      </w:tr>
      <w:tr w:rsidR="001C40E4" w:rsidRPr="005B471E" w:rsidTr="009802A6">
        <w:tc>
          <w:tcPr>
            <w:tcW w:w="2463" w:type="pct"/>
          </w:tcPr>
          <w:p w:rsidR="005D4246" w:rsidRPr="00010B47" w:rsidRDefault="00010B47" w:rsidP="00010B47">
            <w:pPr>
              <w:pStyle w:val="2"/>
              <w:rPr>
                <w:rFonts w:asciiTheme="majorBidi" w:hAnsiTheme="majorBidi" w:cstheme="majorBidi"/>
                <w:lang w:val="ru-RU"/>
              </w:rPr>
            </w:pPr>
            <w:r w:rsidRPr="00010B47">
              <w:rPr>
                <w:rFonts w:asciiTheme="majorBidi" w:hAnsiTheme="majorBidi" w:cstheme="majorBidi"/>
                <w:lang w:val="ru-RU"/>
              </w:rPr>
              <w:t>Мердігер барлық пайдаланылатын көлік құралдарының қауіпсіз және жарамды техникалық жай-күйін қамтамасыз етуге, оларға өзінің компаниясына тиесілі, анық танылатын фирмалық логотиптің болуын қамтамасыз етуге, сондай-ақ барлық жүргізушілер мен операторлардың тиісті даярлығының, біліктілігінің, жүргізуші куәліктерінің және қажет болған жағдайда аттестаттарының болуын қамтамасыз етуге міндетті.</w:t>
            </w:r>
            <w:r>
              <w:rPr>
                <w:rFonts w:asciiTheme="majorBidi" w:hAnsiTheme="majorBidi" w:cstheme="majorBidi"/>
                <w:lang w:val="ru-RU"/>
              </w:rPr>
              <w:t xml:space="preserve"> </w:t>
            </w:r>
            <w:r w:rsidRPr="00010B47">
              <w:rPr>
                <w:rFonts w:asciiTheme="majorBidi" w:hAnsiTheme="majorBidi" w:cstheme="majorBidi"/>
                <w:lang w:val="ru-RU"/>
              </w:rPr>
              <w:t>Сонымен қатар, мердігер көлік құралдарының жүргізуші мен барлық жолаушылар үшін үш нүктелі реттелетін қауіпсіздік белдіктерімен жабдықталуын және олардың үнемі тағылып жүруін қамтамасыз етуге міндетті.</w:t>
            </w:r>
          </w:p>
        </w:tc>
        <w:tc>
          <w:tcPr>
            <w:tcW w:w="2537" w:type="pct"/>
          </w:tcPr>
          <w:p w:rsidR="005D4246" w:rsidRPr="00B71C30" w:rsidRDefault="004319D5" w:rsidP="00010B47">
            <w:pPr>
              <w:pStyle w:val="ParagraphText"/>
              <w:spacing w:after="240"/>
              <w:ind w:left="720" w:hanging="720"/>
              <w:rPr>
                <w:rFonts w:asciiTheme="majorBidi" w:hAnsiTheme="majorBidi" w:cstheme="majorBidi"/>
                <w:lang w:val="ru-RU"/>
              </w:rPr>
            </w:pPr>
            <w:r w:rsidRPr="004319D5">
              <w:rPr>
                <w:rFonts w:asciiTheme="majorBidi" w:hAnsiTheme="majorBidi" w:cstheme="majorBidi"/>
                <w:lang w:val="ru-RU"/>
              </w:rPr>
              <w:t>8</w:t>
            </w:r>
            <w:r w:rsidR="00CF4664" w:rsidRPr="00B71C30">
              <w:rPr>
                <w:rFonts w:asciiTheme="majorBidi" w:hAnsiTheme="majorBidi" w:cstheme="majorBidi"/>
                <w:lang w:val="ru-RU"/>
              </w:rPr>
              <w:t>.4</w:t>
            </w:r>
            <w:r w:rsidR="00CF4664" w:rsidRPr="00B71C30">
              <w:rPr>
                <w:rFonts w:asciiTheme="majorBidi" w:hAnsiTheme="majorBidi" w:cstheme="majorBidi"/>
                <w:lang w:val="ru-RU"/>
              </w:rPr>
              <w:tab/>
            </w:r>
            <w:r w:rsidR="00E26D08" w:rsidRPr="00E26D08">
              <w:rPr>
                <w:rFonts w:asciiTheme="majorBidi" w:hAnsiTheme="majorBidi" w:cstheme="majorBidi"/>
                <w:lang w:val="ru-RU"/>
              </w:rPr>
              <w:t>Подрядчик обязан обеспечивать безопасное и исправное техническое состояние всех используемых транспортных средств, наличие на них четко опознаваемого фирменного логотипа своей компании, а также наличие у всех водителей и операторов соответствующей подготовки, квалификации, водительских удостоверений и, при необходимости, аттестатов.</w:t>
            </w:r>
            <w:r w:rsidR="00010B47">
              <w:rPr>
                <w:rFonts w:asciiTheme="majorBidi" w:hAnsiTheme="majorBidi" w:cstheme="majorBidi"/>
                <w:lang w:val="ru-RU"/>
              </w:rPr>
              <w:t xml:space="preserve"> </w:t>
            </w:r>
            <w:r w:rsidR="00E26D08" w:rsidRPr="00E26D08">
              <w:rPr>
                <w:rFonts w:asciiTheme="majorBidi" w:hAnsiTheme="majorBidi" w:cstheme="majorBidi"/>
                <w:lang w:val="ru-RU"/>
              </w:rPr>
              <w:t>Кроме того, Подрядчик обязан обеспечить оснащение транспортных средств трехточечными регулируемыми ремнями безопасности для водителя и всех пассажиров, а также контролировать их постоянное использование.</w:t>
            </w:r>
          </w:p>
        </w:tc>
      </w:tr>
      <w:tr w:rsidR="001C40E4" w:rsidRPr="005B471E" w:rsidTr="009802A6">
        <w:tc>
          <w:tcPr>
            <w:tcW w:w="2463" w:type="pct"/>
          </w:tcPr>
          <w:p w:rsidR="005D4246" w:rsidRPr="00010B47" w:rsidRDefault="00010B47" w:rsidP="00952768">
            <w:pPr>
              <w:pStyle w:val="2"/>
              <w:rPr>
                <w:rFonts w:asciiTheme="majorBidi" w:hAnsiTheme="majorBidi" w:cstheme="majorBidi"/>
                <w:lang w:val="ru-RU"/>
              </w:rPr>
            </w:pPr>
            <w:r w:rsidRPr="00010B47">
              <w:rPr>
                <w:rFonts w:asciiTheme="majorBidi" w:hAnsiTheme="majorBidi" w:cstheme="majorBidi"/>
                <w:lang w:val="ru-RU"/>
              </w:rPr>
              <w:t>Мердігер Жұмыстарды орындау кезінде мотоциклдер мен квадроциклдерді пайдалануды алып тастауы тиіс, бұған Компанияның жазбаша түрде алдын ала келісімі болған жағдайлар ғана жатпайды</w:t>
            </w:r>
            <w:r w:rsidR="00D03349" w:rsidRPr="00010B47">
              <w:rPr>
                <w:rFonts w:asciiTheme="majorBidi" w:hAnsiTheme="majorBidi" w:cstheme="majorBidi"/>
                <w:lang w:val="ru-RU"/>
              </w:rPr>
              <w:t>.</w:t>
            </w:r>
          </w:p>
        </w:tc>
        <w:tc>
          <w:tcPr>
            <w:tcW w:w="2537" w:type="pct"/>
          </w:tcPr>
          <w:p w:rsidR="005D4246" w:rsidRPr="00B71C30" w:rsidRDefault="00E76DA4" w:rsidP="00A0369A">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CF4664" w:rsidRPr="00B71C30">
              <w:rPr>
                <w:rFonts w:asciiTheme="majorBidi" w:hAnsiTheme="majorBidi" w:cstheme="majorBidi"/>
                <w:lang w:val="ru-RU"/>
              </w:rPr>
              <w:t>.5</w:t>
            </w:r>
            <w:r w:rsidR="00CF4664" w:rsidRPr="00B71C30">
              <w:rPr>
                <w:rFonts w:asciiTheme="majorBidi" w:hAnsiTheme="majorBidi" w:cstheme="majorBidi"/>
                <w:lang w:val="ru-RU"/>
              </w:rPr>
              <w:tab/>
            </w:r>
            <w:r w:rsidR="00010B47" w:rsidRPr="00010B47">
              <w:rPr>
                <w:rFonts w:asciiTheme="majorBidi" w:hAnsiTheme="majorBidi" w:cstheme="majorBidi"/>
                <w:lang w:val="ru-RU"/>
              </w:rPr>
              <w:t>Подрядчик обязан исключить использование мотоциклов и квадроциклов при выполнении Работ, за исключением случаев, когда такое использование предварительно одобрено Компанией в письменной форме.</w:t>
            </w:r>
          </w:p>
        </w:tc>
      </w:tr>
      <w:tr w:rsidR="001C40E4" w:rsidRPr="005B471E" w:rsidTr="009802A6">
        <w:tc>
          <w:tcPr>
            <w:tcW w:w="2463" w:type="pct"/>
          </w:tcPr>
          <w:p w:rsidR="005D4246" w:rsidRPr="00DB48D4" w:rsidRDefault="00DB48D4" w:rsidP="00952768">
            <w:pPr>
              <w:pStyle w:val="2"/>
              <w:rPr>
                <w:rFonts w:asciiTheme="majorBidi" w:hAnsiTheme="majorBidi" w:cstheme="majorBidi"/>
                <w:lang w:val="ru-RU"/>
              </w:rPr>
            </w:pPr>
            <w:bookmarkStart w:id="2" w:name="_DV_C445"/>
            <w:r w:rsidRPr="00DB48D4">
              <w:rPr>
                <w:rFonts w:asciiTheme="majorBidi" w:hAnsiTheme="majorBidi" w:cstheme="majorBidi"/>
                <w:lang w:val="ru-RU"/>
              </w:rPr>
              <w:t>Мердігерлер жүргізушілердің мінез-құлқын бақылау жүйесін, сондай-ақ қауіпсіздік талаптарының сақталуын бақылауға арналған чек-парақтарды енгізуге міндетті</w:t>
            </w:r>
            <w:r w:rsidR="00D03349" w:rsidRPr="00DB48D4">
              <w:rPr>
                <w:rFonts w:asciiTheme="majorBidi" w:hAnsiTheme="majorBidi" w:cstheme="majorBidi"/>
                <w:lang w:val="ru-RU"/>
              </w:rPr>
              <w:t>.</w:t>
            </w:r>
            <w:bookmarkEnd w:id="2"/>
          </w:p>
        </w:tc>
        <w:tc>
          <w:tcPr>
            <w:tcW w:w="2537" w:type="pct"/>
          </w:tcPr>
          <w:p w:rsidR="005D4246" w:rsidRPr="00B71C30" w:rsidRDefault="00E76DA4" w:rsidP="50CC303D">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50CC303D">
              <w:rPr>
                <w:rFonts w:asciiTheme="majorBidi" w:hAnsiTheme="majorBidi" w:cstheme="majorBidi"/>
                <w:lang w:val="ru-RU"/>
              </w:rPr>
              <w:t>.6</w:t>
            </w:r>
            <w:r w:rsidR="000E7FAE" w:rsidRPr="00B71C30">
              <w:rPr>
                <w:rFonts w:asciiTheme="majorBidi" w:hAnsiTheme="majorBidi" w:cstheme="majorBidi"/>
                <w:lang w:val="ru-RU"/>
              </w:rPr>
              <w:tab/>
            </w:r>
            <w:r w:rsidR="00DB48D4" w:rsidRPr="00DB48D4">
              <w:rPr>
                <w:rFonts w:asciiTheme="majorBidi" w:hAnsiTheme="majorBidi" w:cstheme="majorBidi"/>
                <w:spacing w:val="-2"/>
                <w:lang w:val="ru-RU"/>
              </w:rPr>
              <w:t>Подрядчики обязаны внедрить систему мониторинга поведения водителей, а также внедрить чек-листы для контроля соблюдения требований безопасности</w:t>
            </w:r>
            <w:r w:rsidR="000E7FAE" w:rsidRPr="50CC303D">
              <w:rPr>
                <w:rFonts w:asciiTheme="majorBidi" w:hAnsiTheme="majorBidi" w:cstheme="majorBidi"/>
                <w:lang w:val="ru-RU"/>
              </w:rPr>
              <w:t>.</w:t>
            </w:r>
          </w:p>
        </w:tc>
      </w:tr>
      <w:tr w:rsidR="001C40E4" w:rsidRPr="005B471E" w:rsidTr="009802A6">
        <w:tc>
          <w:tcPr>
            <w:tcW w:w="2463" w:type="pct"/>
          </w:tcPr>
          <w:p w:rsidR="005D4246" w:rsidRPr="00DB48D4" w:rsidRDefault="00DB48D4" w:rsidP="00952768">
            <w:pPr>
              <w:pStyle w:val="2"/>
              <w:rPr>
                <w:rFonts w:asciiTheme="majorBidi" w:hAnsiTheme="majorBidi" w:cstheme="majorBidi"/>
                <w:lang w:val="ru-RU"/>
              </w:rPr>
            </w:pPr>
            <w:bookmarkStart w:id="3" w:name="_DV_C447"/>
            <w:r w:rsidRPr="00DB48D4">
              <w:rPr>
                <w:rFonts w:asciiTheme="majorBidi" w:hAnsiTheme="majorBidi" w:cstheme="majorBidi"/>
                <w:lang w:val="ru-RU"/>
              </w:rPr>
              <w:t>Компанияның жазбаша рұқсаты бар жағдайларды қоспағанда, Мердігер өз қызметкерлері, қосалқы мердігерлері және олардың қызметкерлері тарапынан жұмыс аймағында жұмыстарды орындау кезінде жеке автокөліктерді (яғни, Мердігерге, оның қосалқы мердігерлеріне немесе Компанияға тиесілі емес немесе олардың заңды иелігінде болмайтын автокөліктерді) пайдалануға жол бермеуге міндетті. Бұл үшін Компанияның пікірі бойынша жеткілікті деп танылатын тиісті ережелер мен нұсқаулықтарды енгізуге міндетті</w:t>
            </w:r>
            <w:r w:rsidR="005D4246" w:rsidRPr="00DB48D4">
              <w:rPr>
                <w:rFonts w:asciiTheme="majorBidi" w:hAnsiTheme="majorBidi" w:cstheme="majorBidi"/>
                <w:lang w:val="ru-RU"/>
              </w:rPr>
              <w:t>.</w:t>
            </w:r>
            <w:bookmarkEnd w:id="3"/>
          </w:p>
        </w:tc>
        <w:tc>
          <w:tcPr>
            <w:tcW w:w="2537" w:type="pct"/>
          </w:tcPr>
          <w:p w:rsidR="005D4246" w:rsidRPr="00B71C30" w:rsidRDefault="00E76DA4" w:rsidP="003372AA">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00B71C30">
              <w:rPr>
                <w:rFonts w:asciiTheme="majorBidi" w:hAnsiTheme="majorBidi" w:cstheme="majorBidi"/>
                <w:lang w:val="ru-RU"/>
              </w:rPr>
              <w:t>.7</w:t>
            </w:r>
            <w:r w:rsidR="000E7FAE" w:rsidRPr="00B71C30">
              <w:rPr>
                <w:rFonts w:asciiTheme="majorBidi" w:hAnsiTheme="majorBidi" w:cstheme="majorBidi"/>
                <w:lang w:val="ru-RU"/>
              </w:rPr>
              <w:tab/>
            </w:r>
            <w:r w:rsidR="00DB48D4" w:rsidRPr="00DB48D4">
              <w:rPr>
                <w:rFonts w:asciiTheme="majorBidi" w:hAnsiTheme="majorBidi" w:cstheme="majorBidi"/>
                <w:lang w:val="ru-RU"/>
              </w:rPr>
              <w:t>За исключением случаев, когда на это имеется письменное разрешение Компании, Подрядчик обязан не допускать (и внедрить соответствующие положения и инструкции, которые, по единоличному усмотрению Компании, считаются достаточными для предотвращения) использования частных автотранспортных средств (т. е. автомобилей, не находящихся в собственности или законном распоряжении Подрядчика, его субподрядчиков или Компании) работниками Подрядчика, его подрядчиков и работниками/подрядчиками субподрядчиков в процессе выполнения работ в пределах зоны деятельности.</w:t>
            </w:r>
          </w:p>
        </w:tc>
      </w:tr>
      <w:tr w:rsidR="005B7DCA" w:rsidRPr="005B471E" w:rsidTr="009802A6">
        <w:tc>
          <w:tcPr>
            <w:tcW w:w="2463" w:type="pct"/>
          </w:tcPr>
          <w:p w:rsidR="005D4246" w:rsidRPr="005B471E" w:rsidRDefault="00DB48D4" w:rsidP="00DB48D4">
            <w:pPr>
              <w:pStyle w:val="2"/>
              <w:rPr>
                <w:rFonts w:asciiTheme="majorBidi" w:hAnsiTheme="majorBidi" w:cstheme="majorBidi"/>
              </w:rPr>
            </w:pPr>
            <w:bookmarkStart w:id="4" w:name="_DV_C449"/>
            <w:r w:rsidRPr="00DB48D4">
              <w:rPr>
                <w:rFonts w:asciiTheme="majorBidi" w:hAnsiTheme="majorBidi" w:cstheme="majorBidi"/>
                <w:lang w:val="ru-RU"/>
              </w:rPr>
              <w:t>Сонымен</w:t>
            </w:r>
            <w:r w:rsidRPr="00167727">
              <w:rPr>
                <w:rFonts w:asciiTheme="majorBidi" w:hAnsiTheme="majorBidi" w:cstheme="majorBidi"/>
              </w:rPr>
              <w:t xml:space="preserve"> </w:t>
            </w:r>
            <w:r w:rsidRPr="00DB48D4">
              <w:rPr>
                <w:rFonts w:asciiTheme="majorBidi" w:hAnsiTheme="majorBidi" w:cstheme="majorBidi"/>
                <w:lang w:val="ru-RU"/>
              </w:rPr>
              <w:t>қатар</w:t>
            </w:r>
            <w:r w:rsidRPr="00167727">
              <w:rPr>
                <w:rFonts w:asciiTheme="majorBidi" w:hAnsiTheme="majorBidi" w:cstheme="majorBidi"/>
              </w:rPr>
              <w:t xml:space="preserve">, </w:t>
            </w:r>
            <w:r w:rsidRPr="00DB48D4">
              <w:rPr>
                <w:rFonts w:asciiTheme="majorBidi" w:hAnsiTheme="majorBidi" w:cstheme="majorBidi"/>
                <w:lang w:val="ru-RU"/>
              </w:rPr>
              <w:t>Мердігер</w:t>
            </w:r>
            <w:r w:rsidRPr="00167727">
              <w:rPr>
                <w:rFonts w:asciiTheme="majorBidi" w:hAnsiTheme="majorBidi" w:cstheme="majorBidi"/>
              </w:rPr>
              <w:t xml:space="preserve"> </w:t>
            </w:r>
            <w:r w:rsidRPr="00DB48D4">
              <w:rPr>
                <w:rFonts w:asciiTheme="majorBidi" w:hAnsiTheme="majorBidi" w:cstheme="majorBidi"/>
                <w:lang w:val="ru-RU"/>
              </w:rPr>
              <w:t>өз</w:t>
            </w:r>
            <w:r w:rsidRPr="00167727">
              <w:rPr>
                <w:rFonts w:asciiTheme="majorBidi" w:hAnsiTheme="majorBidi" w:cstheme="majorBidi"/>
              </w:rPr>
              <w:t xml:space="preserve"> </w:t>
            </w:r>
            <w:r w:rsidRPr="00DB48D4">
              <w:rPr>
                <w:rFonts w:asciiTheme="majorBidi" w:hAnsiTheme="majorBidi" w:cstheme="majorBidi"/>
                <w:lang w:val="ru-RU"/>
              </w:rPr>
              <w:t>қызметкерлерінің</w:t>
            </w:r>
            <w:r w:rsidRPr="00167727">
              <w:rPr>
                <w:rFonts w:asciiTheme="majorBidi" w:hAnsiTheme="majorBidi" w:cstheme="majorBidi"/>
              </w:rPr>
              <w:t xml:space="preserve">, </w:t>
            </w:r>
            <w:r w:rsidRPr="00DB48D4">
              <w:rPr>
                <w:rFonts w:asciiTheme="majorBidi" w:hAnsiTheme="majorBidi" w:cstheme="majorBidi"/>
                <w:lang w:val="ru-RU"/>
              </w:rPr>
              <w:t>мердігерлерінің</w:t>
            </w:r>
            <w:r w:rsidRPr="00167727">
              <w:rPr>
                <w:rFonts w:asciiTheme="majorBidi" w:hAnsiTheme="majorBidi" w:cstheme="majorBidi"/>
              </w:rPr>
              <w:t xml:space="preserve"> </w:t>
            </w:r>
            <w:r w:rsidRPr="00DB48D4">
              <w:rPr>
                <w:rFonts w:asciiTheme="majorBidi" w:hAnsiTheme="majorBidi" w:cstheme="majorBidi"/>
                <w:lang w:val="ru-RU"/>
              </w:rPr>
              <w:t>және</w:t>
            </w:r>
            <w:r w:rsidRPr="00167727">
              <w:rPr>
                <w:rFonts w:asciiTheme="majorBidi" w:hAnsiTheme="majorBidi" w:cstheme="majorBidi"/>
              </w:rPr>
              <w:t xml:space="preserve"> </w:t>
            </w:r>
            <w:r w:rsidRPr="00DB48D4">
              <w:rPr>
                <w:rFonts w:asciiTheme="majorBidi" w:hAnsiTheme="majorBidi" w:cstheme="majorBidi"/>
                <w:lang w:val="ru-RU"/>
              </w:rPr>
              <w:t>қосалқы</w:t>
            </w:r>
            <w:r w:rsidRPr="00167727">
              <w:rPr>
                <w:rFonts w:asciiTheme="majorBidi" w:hAnsiTheme="majorBidi" w:cstheme="majorBidi"/>
              </w:rPr>
              <w:t xml:space="preserve"> </w:t>
            </w:r>
            <w:r w:rsidRPr="00DB48D4">
              <w:rPr>
                <w:rFonts w:asciiTheme="majorBidi" w:hAnsiTheme="majorBidi" w:cstheme="majorBidi"/>
                <w:lang w:val="ru-RU"/>
              </w:rPr>
              <w:t>мердігерлерінің</w:t>
            </w:r>
            <w:r w:rsidRPr="00167727">
              <w:rPr>
                <w:rFonts w:asciiTheme="majorBidi" w:hAnsiTheme="majorBidi" w:cstheme="majorBidi"/>
              </w:rPr>
              <w:t xml:space="preserve"> </w:t>
            </w:r>
            <w:r w:rsidRPr="00DB48D4">
              <w:rPr>
                <w:rFonts w:asciiTheme="majorBidi" w:hAnsiTheme="majorBidi" w:cstheme="majorBidi"/>
                <w:lang w:val="ru-RU"/>
              </w:rPr>
              <w:t>қызметкерлерінің</w:t>
            </w:r>
            <w:r w:rsidRPr="00167727">
              <w:rPr>
                <w:rFonts w:asciiTheme="majorBidi" w:hAnsiTheme="majorBidi" w:cstheme="majorBidi"/>
              </w:rPr>
              <w:t xml:space="preserve"> </w:t>
            </w:r>
            <w:r w:rsidRPr="00DB48D4">
              <w:rPr>
                <w:rFonts w:asciiTheme="majorBidi" w:hAnsiTheme="majorBidi" w:cstheme="majorBidi"/>
                <w:lang w:val="ru-RU"/>
              </w:rPr>
              <w:t>қызмет</w:t>
            </w:r>
            <w:r w:rsidRPr="00167727">
              <w:rPr>
                <w:rFonts w:asciiTheme="majorBidi" w:hAnsiTheme="majorBidi" w:cstheme="majorBidi"/>
              </w:rPr>
              <w:t xml:space="preserve"> </w:t>
            </w:r>
            <w:r w:rsidRPr="00DB48D4">
              <w:rPr>
                <w:rFonts w:asciiTheme="majorBidi" w:hAnsiTheme="majorBidi" w:cstheme="majorBidi"/>
                <w:lang w:val="ru-RU"/>
              </w:rPr>
              <w:t>көрсету</w:t>
            </w:r>
            <w:r w:rsidRPr="00167727">
              <w:rPr>
                <w:rFonts w:asciiTheme="majorBidi" w:hAnsiTheme="majorBidi" w:cstheme="majorBidi"/>
              </w:rPr>
              <w:t xml:space="preserve"> </w:t>
            </w:r>
            <w:r w:rsidRPr="00DB48D4">
              <w:rPr>
                <w:rFonts w:asciiTheme="majorBidi" w:hAnsiTheme="majorBidi" w:cstheme="majorBidi"/>
                <w:lang w:val="ru-RU"/>
              </w:rPr>
              <w:t>аймағына</w:t>
            </w:r>
            <w:r w:rsidRPr="00167727">
              <w:rPr>
                <w:rFonts w:asciiTheme="majorBidi" w:hAnsiTheme="majorBidi" w:cstheme="majorBidi"/>
              </w:rPr>
              <w:t xml:space="preserve"> </w:t>
            </w:r>
            <w:r w:rsidRPr="00DB48D4">
              <w:rPr>
                <w:rFonts w:asciiTheme="majorBidi" w:hAnsiTheme="majorBidi" w:cstheme="majorBidi"/>
                <w:lang w:val="ru-RU"/>
              </w:rPr>
              <w:t>барып</w:t>
            </w:r>
            <w:r w:rsidRPr="00167727">
              <w:rPr>
                <w:rFonts w:asciiTheme="majorBidi" w:hAnsiTheme="majorBidi" w:cstheme="majorBidi"/>
              </w:rPr>
              <w:t>-</w:t>
            </w:r>
            <w:r w:rsidRPr="00DB48D4">
              <w:rPr>
                <w:rFonts w:asciiTheme="majorBidi" w:hAnsiTheme="majorBidi" w:cstheme="majorBidi"/>
                <w:lang w:val="ru-RU"/>
              </w:rPr>
              <w:t>қайту</w:t>
            </w:r>
            <w:r w:rsidRPr="00167727">
              <w:rPr>
                <w:rFonts w:asciiTheme="majorBidi" w:hAnsiTheme="majorBidi" w:cstheme="majorBidi"/>
              </w:rPr>
              <w:t xml:space="preserve"> </w:t>
            </w:r>
            <w:r w:rsidRPr="00DB48D4">
              <w:rPr>
                <w:rFonts w:asciiTheme="majorBidi" w:hAnsiTheme="majorBidi" w:cstheme="majorBidi"/>
                <w:lang w:val="ru-RU"/>
              </w:rPr>
              <w:t>үшін</w:t>
            </w:r>
            <w:r w:rsidRPr="00167727">
              <w:rPr>
                <w:rFonts w:asciiTheme="majorBidi" w:hAnsiTheme="majorBidi" w:cstheme="majorBidi"/>
              </w:rPr>
              <w:t xml:space="preserve"> </w:t>
            </w:r>
            <w:r w:rsidRPr="00DB48D4">
              <w:rPr>
                <w:rFonts w:asciiTheme="majorBidi" w:hAnsiTheme="majorBidi" w:cstheme="majorBidi"/>
                <w:lang w:val="ru-RU"/>
              </w:rPr>
              <w:t>жеке</w:t>
            </w:r>
            <w:r w:rsidRPr="00167727">
              <w:rPr>
                <w:rFonts w:asciiTheme="majorBidi" w:hAnsiTheme="majorBidi" w:cstheme="majorBidi"/>
              </w:rPr>
              <w:t xml:space="preserve"> </w:t>
            </w:r>
            <w:r w:rsidRPr="00DB48D4">
              <w:rPr>
                <w:rFonts w:asciiTheme="majorBidi" w:hAnsiTheme="majorBidi" w:cstheme="majorBidi"/>
                <w:lang w:val="ru-RU"/>
              </w:rPr>
              <w:t>автокөліктерді</w:t>
            </w:r>
            <w:r w:rsidRPr="00167727">
              <w:rPr>
                <w:rFonts w:asciiTheme="majorBidi" w:hAnsiTheme="majorBidi" w:cstheme="majorBidi"/>
              </w:rPr>
              <w:t xml:space="preserve"> (</w:t>
            </w:r>
            <w:r w:rsidRPr="00DB48D4">
              <w:rPr>
                <w:rFonts w:asciiTheme="majorBidi" w:hAnsiTheme="majorBidi" w:cstheme="majorBidi"/>
                <w:lang w:val="ru-RU"/>
              </w:rPr>
              <w:t>яғни</w:t>
            </w:r>
            <w:r w:rsidRPr="00167727">
              <w:rPr>
                <w:rFonts w:asciiTheme="majorBidi" w:hAnsiTheme="majorBidi" w:cstheme="majorBidi"/>
              </w:rPr>
              <w:t xml:space="preserve">, </w:t>
            </w:r>
            <w:r w:rsidRPr="00DB48D4">
              <w:rPr>
                <w:rFonts w:asciiTheme="majorBidi" w:hAnsiTheme="majorBidi" w:cstheme="majorBidi"/>
                <w:lang w:val="ru-RU"/>
              </w:rPr>
              <w:t>Мердігердің</w:t>
            </w:r>
            <w:r w:rsidRPr="00167727">
              <w:rPr>
                <w:rFonts w:asciiTheme="majorBidi" w:hAnsiTheme="majorBidi" w:cstheme="majorBidi"/>
              </w:rPr>
              <w:t xml:space="preserve">, </w:t>
            </w:r>
            <w:r w:rsidRPr="00DB48D4">
              <w:rPr>
                <w:rFonts w:asciiTheme="majorBidi" w:hAnsiTheme="majorBidi" w:cstheme="majorBidi"/>
                <w:lang w:val="ru-RU"/>
              </w:rPr>
              <w:t>оның</w:t>
            </w:r>
            <w:r w:rsidRPr="00167727">
              <w:rPr>
                <w:rFonts w:asciiTheme="majorBidi" w:hAnsiTheme="majorBidi" w:cstheme="majorBidi"/>
              </w:rPr>
              <w:t xml:space="preserve"> </w:t>
            </w:r>
            <w:r w:rsidRPr="00DB48D4">
              <w:rPr>
                <w:rFonts w:asciiTheme="majorBidi" w:hAnsiTheme="majorBidi" w:cstheme="majorBidi"/>
                <w:lang w:val="ru-RU"/>
              </w:rPr>
              <w:t>қосалқы</w:t>
            </w:r>
            <w:r w:rsidRPr="00167727">
              <w:rPr>
                <w:rFonts w:asciiTheme="majorBidi" w:hAnsiTheme="majorBidi" w:cstheme="majorBidi"/>
              </w:rPr>
              <w:t xml:space="preserve"> </w:t>
            </w:r>
            <w:r w:rsidRPr="00DB48D4">
              <w:rPr>
                <w:rFonts w:asciiTheme="majorBidi" w:hAnsiTheme="majorBidi" w:cstheme="majorBidi"/>
                <w:lang w:val="ru-RU"/>
              </w:rPr>
              <w:t>мердігерлерінің</w:t>
            </w:r>
            <w:r w:rsidRPr="00167727">
              <w:rPr>
                <w:rFonts w:asciiTheme="majorBidi" w:hAnsiTheme="majorBidi" w:cstheme="majorBidi"/>
              </w:rPr>
              <w:t xml:space="preserve"> </w:t>
            </w:r>
            <w:r w:rsidRPr="00DB48D4">
              <w:rPr>
                <w:rFonts w:asciiTheme="majorBidi" w:hAnsiTheme="majorBidi" w:cstheme="majorBidi"/>
                <w:lang w:val="ru-RU"/>
              </w:rPr>
              <w:t>немесе</w:t>
            </w:r>
            <w:r w:rsidRPr="00167727">
              <w:rPr>
                <w:rFonts w:asciiTheme="majorBidi" w:hAnsiTheme="majorBidi" w:cstheme="majorBidi"/>
              </w:rPr>
              <w:t xml:space="preserve"> </w:t>
            </w:r>
            <w:r w:rsidRPr="00DB48D4">
              <w:rPr>
                <w:rFonts w:asciiTheme="majorBidi" w:hAnsiTheme="majorBidi" w:cstheme="majorBidi"/>
                <w:lang w:val="ru-RU"/>
              </w:rPr>
              <w:t>Компанияның</w:t>
            </w:r>
            <w:r w:rsidRPr="00167727">
              <w:rPr>
                <w:rFonts w:asciiTheme="majorBidi" w:hAnsiTheme="majorBidi" w:cstheme="majorBidi"/>
              </w:rPr>
              <w:t xml:space="preserve"> </w:t>
            </w:r>
            <w:r w:rsidRPr="00DB48D4">
              <w:rPr>
                <w:rFonts w:asciiTheme="majorBidi" w:hAnsiTheme="majorBidi" w:cstheme="majorBidi"/>
                <w:lang w:val="ru-RU"/>
              </w:rPr>
              <w:t>меншігінде</w:t>
            </w:r>
            <w:r w:rsidRPr="00167727">
              <w:rPr>
                <w:rFonts w:asciiTheme="majorBidi" w:hAnsiTheme="majorBidi" w:cstheme="majorBidi"/>
              </w:rPr>
              <w:t xml:space="preserve"> </w:t>
            </w:r>
            <w:r w:rsidRPr="00DB48D4">
              <w:rPr>
                <w:rFonts w:asciiTheme="majorBidi" w:hAnsiTheme="majorBidi" w:cstheme="majorBidi"/>
                <w:lang w:val="ru-RU"/>
              </w:rPr>
              <w:t>немесе</w:t>
            </w:r>
            <w:r w:rsidRPr="00167727">
              <w:rPr>
                <w:rFonts w:asciiTheme="majorBidi" w:hAnsiTheme="majorBidi" w:cstheme="majorBidi"/>
              </w:rPr>
              <w:t xml:space="preserve"> </w:t>
            </w:r>
            <w:r w:rsidRPr="00DB48D4">
              <w:rPr>
                <w:rFonts w:asciiTheme="majorBidi" w:hAnsiTheme="majorBidi" w:cstheme="majorBidi"/>
                <w:lang w:val="ru-RU"/>
              </w:rPr>
              <w:t>заңды</w:t>
            </w:r>
            <w:r w:rsidRPr="00167727">
              <w:rPr>
                <w:rFonts w:asciiTheme="majorBidi" w:hAnsiTheme="majorBidi" w:cstheme="majorBidi"/>
              </w:rPr>
              <w:t xml:space="preserve"> </w:t>
            </w:r>
            <w:r w:rsidRPr="00DB48D4">
              <w:rPr>
                <w:rFonts w:asciiTheme="majorBidi" w:hAnsiTheme="majorBidi" w:cstheme="majorBidi"/>
                <w:lang w:val="ru-RU"/>
              </w:rPr>
              <w:t>иелігінде</w:t>
            </w:r>
            <w:r w:rsidRPr="00167727">
              <w:rPr>
                <w:rFonts w:asciiTheme="majorBidi" w:hAnsiTheme="majorBidi" w:cstheme="majorBidi"/>
              </w:rPr>
              <w:t xml:space="preserve"> </w:t>
            </w:r>
            <w:r w:rsidRPr="00DB48D4">
              <w:rPr>
                <w:rFonts w:asciiTheme="majorBidi" w:hAnsiTheme="majorBidi" w:cstheme="majorBidi"/>
                <w:lang w:val="ru-RU"/>
              </w:rPr>
              <w:t>емес</w:t>
            </w:r>
            <w:r w:rsidRPr="00167727">
              <w:rPr>
                <w:rFonts w:asciiTheme="majorBidi" w:hAnsiTheme="majorBidi" w:cstheme="majorBidi"/>
              </w:rPr>
              <w:t xml:space="preserve"> </w:t>
            </w:r>
            <w:r w:rsidRPr="00DB48D4">
              <w:rPr>
                <w:rFonts w:asciiTheme="majorBidi" w:hAnsiTheme="majorBidi" w:cstheme="majorBidi"/>
                <w:lang w:val="ru-RU"/>
              </w:rPr>
              <w:t>көліктерді</w:t>
            </w:r>
            <w:r w:rsidRPr="00167727">
              <w:rPr>
                <w:rFonts w:asciiTheme="majorBidi" w:hAnsiTheme="majorBidi" w:cstheme="majorBidi"/>
              </w:rPr>
              <w:t xml:space="preserve">) </w:t>
            </w:r>
            <w:r w:rsidRPr="00DB48D4">
              <w:rPr>
                <w:rFonts w:asciiTheme="majorBidi" w:hAnsiTheme="majorBidi" w:cstheme="majorBidi"/>
                <w:lang w:val="ru-RU"/>
              </w:rPr>
              <w:t>пайдалануына</w:t>
            </w:r>
            <w:r w:rsidRPr="00167727">
              <w:rPr>
                <w:rFonts w:asciiTheme="majorBidi" w:hAnsiTheme="majorBidi" w:cstheme="majorBidi"/>
              </w:rPr>
              <w:t xml:space="preserve"> </w:t>
            </w:r>
            <w:r w:rsidRPr="00DB48D4">
              <w:rPr>
                <w:rFonts w:asciiTheme="majorBidi" w:hAnsiTheme="majorBidi" w:cstheme="majorBidi"/>
                <w:lang w:val="ru-RU"/>
              </w:rPr>
              <w:t>жол</w:t>
            </w:r>
            <w:r w:rsidRPr="00167727">
              <w:rPr>
                <w:rFonts w:asciiTheme="majorBidi" w:hAnsiTheme="majorBidi" w:cstheme="majorBidi"/>
              </w:rPr>
              <w:t xml:space="preserve"> </w:t>
            </w:r>
            <w:r w:rsidRPr="00DB48D4">
              <w:rPr>
                <w:rFonts w:asciiTheme="majorBidi" w:hAnsiTheme="majorBidi" w:cstheme="majorBidi"/>
                <w:lang w:val="ru-RU"/>
              </w:rPr>
              <w:t>бермеуге</w:t>
            </w:r>
            <w:r w:rsidRPr="00167727">
              <w:rPr>
                <w:rFonts w:asciiTheme="majorBidi" w:hAnsiTheme="majorBidi" w:cstheme="majorBidi"/>
              </w:rPr>
              <w:t xml:space="preserve"> </w:t>
            </w:r>
            <w:r w:rsidRPr="00DB48D4">
              <w:rPr>
                <w:rFonts w:asciiTheme="majorBidi" w:hAnsiTheme="majorBidi" w:cstheme="majorBidi"/>
                <w:lang w:val="ru-RU"/>
              </w:rPr>
              <w:t>міндетті</w:t>
            </w:r>
            <w:r w:rsidRPr="00167727">
              <w:rPr>
                <w:rFonts w:asciiTheme="majorBidi" w:hAnsiTheme="majorBidi" w:cstheme="majorBidi"/>
              </w:rPr>
              <w:t xml:space="preserve">. </w:t>
            </w:r>
            <w:r w:rsidRPr="00DB48D4">
              <w:rPr>
                <w:rFonts w:asciiTheme="majorBidi" w:hAnsiTheme="majorBidi" w:cstheme="majorBidi"/>
                <w:lang w:val="ru-RU"/>
              </w:rPr>
              <w:t>Бұл</w:t>
            </w:r>
            <w:r w:rsidRPr="00167727">
              <w:rPr>
                <w:rFonts w:asciiTheme="majorBidi" w:hAnsiTheme="majorBidi" w:cstheme="majorBidi"/>
              </w:rPr>
              <w:t xml:space="preserve"> </w:t>
            </w:r>
            <w:r w:rsidRPr="00DB48D4">
              <w:rPr>
                <w:rFonts w:asciiTheme="majorBidi" w:hAnsiTheme="majorBidi" w:cstheme="majorBidi"/>
                <w:lang w:val="ru-RU"/>
              </w:rPr>
              <w:t>үшін</w:t>
            </w:r>
            <w:r w:rsidRPr="00167727">
              <w:rPr>
                <w:rFonts w:asciiTheme="majorBidi" w:hAnsiTheme="majorBidi" w:cstheme="majorBidi"/>
              </w:rPr>
              <w:t xml:space="preserve"> </w:t>
            </w:r>
            <w:r w:rsidRPr="00DB48D4">
              <w:rPr>
                <w:rFonts w:asciiTheme="majorBidi" w:hAnsiTheme="majorBidi" w:cstheme="majorBidi"/>
                <w:lang w:val="ru-RU"/>
              </w:rPr>
              <w:t>Компания</w:t>
            </w:r>
            <w:r w:rsidRPr="00167727">
              <w:rPr>
                <w:rFonts w:asciiTheme="majorBidi" w:hAnsiTheme="majorBidi" w:cstheme="majorBidi"/>
              </w:rPr>
              <w:t xml:space="preserve"> </w:t>
            </w:r>
            <w:r w:rsidRPr="00DB48D4">
              <w:rPr>
                <w:rFonts w:asciiTheme="majorBidi" w:hAnsiTheme="majorBidi" w:cstheme="majorBidi"/>
                <w:lang w:val="ru-RU"/>
              </w:rPr>
              <w:t>жеткілікті</w:t>
            </w:r>
            <w:r w:rsidRPr="00167727">
              <w:rPr>
                <w:rFonts w:asciiTheme="majorBidi" w:hAnsiTheme="majorBidi" w:cstheme="majorBidi"/>
              </w:rPr>
              <w:t xml:space="preserve"> </w:t>
            </w:r>
            <w:r w:rsidRPr="00DB48D4">
              <w:rPr>
                <w:rFonts w:asciiTheme="majorBidi" w:hAnsiTheme="majorBidi" w:cstheme="majorBidi"/>
                <w:lang w:val="ru-RU"/>
              </w:rPr>
              <w:t>деп</w:t>
            </w:r>
            <w:r w:rsidRPr="00167727">
              <w:rPr>
                <w:rFonts w:asciiTheme="majorBidi" w:hAnsiTheme="majorBidi" w:cstheme="majorBidi"/>
              </w:rPr>
              <w:t xml:space="preserve"> </w:t>
            </w:r>
            <w:r w:rsidRPr="00DB48D4">
              <w:rPr>
                <w:rFonts w:asciiTheme="majorBidi" w:hAnsiTheme="majorBidi" w:cstheme="majorBidi"/>
                <w:lang w:val="ru-RU"/>
              </w:rPr>
              <w:t>есептейтін</w:t>
            </w:r>
            <w:r w:rsidRPr="00167727">
              <w:rPr>
                <w:rFonts w:asciiTheme="majorBidi" w:hAnsiTheme="majorBidi" w:cstheme="majorBidi"/>
              </w:rPr>
              <w:t xml:space="preserve"> </w:t>
            </w:r>
            <w:r w:rsidRPr="00DB48D4">
              <w:rPr>
                <w:rFonts w:asciiTheme="majorBidi" w:hAnsiTheme="majorBidi" w:cstheme="majorBidi"/>
                <w:lang w:val="ru-RU"/>
              </w:rPr>
              <w:t>тиісті</w:t>
            </w:r>
            <w:r w:rsidRPr="00167727">
              <w:rPr>
                <w:rFonts w:asciiTheme="majorBidi" w:hAnsiTheme="majorBidi" w:cstheme="majorBidi"/>
              </w:rPr>
              <w:t xml:space="preserve"> </w:t>
            </w:r>
            <w:r w:rsidRPr="00DB48D4">
              <w:rPr>
                <w:rFonts w:asciiTheme="majorBidi" w:hAnsiTheme="majorBidi" w:cstheme="majorBidi"/>
                <w:lang w:val="ru-RU"/>
              </w:rPr>
              <w:t>ережелер</w:t>
            </w:r>
            <w:r w:rsidRPr="00167727">
              <w:rPr>
                <w:rFonts w:asciiTheme="majorBidi" w:hAnsiTheme="majorBidi" w:cstheme="majorBidi"/>
              </w:rPr>
              <w:t xml:space="preserve"> </w:t>
            </w:r>
            <w:r w:rsidRPr="00DB48D4">
              <w:rPr>
                <w:rFonts w:asciiTheme="majorBidi" w:hAnsiTheme="majorBidi" w:cstheme="majorBidi"/>
                <w:lang w:val="ru-RU"/>
              </w:rPr>
              <w:t>мен</w:t>
            </w:r>
            <w:r w:rsidRPr="00167727">
              <w:rPr>
                <w:rFonts w:asciiTheme="majorBidi" w:hAnsiTheme="majorBidi" w:cstheme="majorBidi"/>
              </w:rPr>
              <w:t xml:space="preserve"> </w:t>
            </w:r>
            <w:r w:rsidRPr="00DB48D4">
              <w:rPr>
                <w:rFonts w:asciiTheme="majorBidi" w:hAnsiTheme="majorBidi" w:cstheme="majorBidi"/>
                <w:lang w:val="ru-RU"/>
              </w:rPr>
              <w:t>нұсқаулықтарды</w:t>
            </w:r>
            <w:r w:rsidRPr="00167727">
              <w:rPr>
                <w:rFonts w:asciiTheme="majorBidi" w:hAnsiTheme="majorBidi" w:cstheme="majorBidi"/>
              </w:rPr>
              <w:t xml:space="preserve"> </w:t>
            </w:r>
            <w:r w:rsidRPr="00DB48D4">
              <w:rPr>
                <w:rFonts w:asciiTheme="majorBidi" w:hAnsiTheme="majorBidi" w:cstheme="majorBidi"/>
                <w:lang w:val="ru-RU"/>
              </w:rPr>
              <w:t>енгізуі</w:t>
            </w:r>
            <w:r w:rsidRPr="00167727">
              <w:rPr>
                <w:rFonts w:asciiTheme="majorBidi" w:hAnsiTheme="majorBidi" w:cstheme="majorBidi"/>
              </w:rPr>
              <w:t xml:space="preserve"> </w:t>
            </w:r>
            <w:proofErr w:type="gramStart"/>
            <w:r w:rsidRPr="00DB48D4">
              <w:rPr>
                <w:rFonts w:asciiTheme="majorBidi" w:hAnsiTheme="majorBidi" w:cstheme="majorBidi"/>
                <w:lang w:val="ru-RU"/>
              </w:rPr>
              <w:t>тиіс</w:t>
            </w:r>
            <w:r w:rsidRPr="00167727">
              <w:rPr>
                <w:rFonts w:asciiTheme="majorBidi" w:hAnsiTheme="majorBidi" w:cstheme="majorBidi"/>
              </w:rPr>
              <w:t>.</w:t>
            </w:r>
            <w:r w:rsidRPr="00DB48D4">
              <w:rPr>
                <w:rFonts w:asciiTheme="majorBidi" w:hAnsiTheme="majorBidi" w:cstheme="majorBidi"/>
                <w:lang w:val="ru-RU"/>
              </w:rPr>
              <w:t>Осы</w:t>
            </w:r>
            <w:proofErr w:type="gramEnd"/>
            <w:r w:rsidRPr="00167727">
              <w:rPr>
                <w:rFonts w:asciiTheme="majorBidi" w:hAnsiTheme="majorBidi" w:cstheme="majorBidi"/>
              </w:rPr>
              <w:t xml:space="preserve"> </w:t>
            </w:r>
            <w:r w:rsidRPr="00DB48D4">
              <w:rPr>
                <w:rFonts w:asciiTheme="majorBidi" w:hAnsiTheme="majorBidi" w:cstheme="majorBidi"/>
                <w:lang w:val="ru-RU"/>
              </w:rPr>
              <w:t>бөлім</w:t>
            </w:r>
            <w:r w:rsidRPr="00167727">
              <w:rPr>
                <w:rFonts w:asciiTheme="majorBidi" w:hAnsiTheme="majorBidi" w:cstheme="majorBidi"/>
              </w:rPr>
              <w:t xml:space="preserve"> </w:t>
            </w:r>
            <w:r w:rsidRPr="00DB48D4">
              <w:rPr>
                <w:rFonts w:asciiTheme="majorBidi" w:hAnsiTheme="majorBidi" w:cstheme="majorBidi"/>
                <w:lang w:val="ru-RU"/>
              </w:rPr>
              <w:t>шеңберінде</w:t>
            </w:r>
            <w:r w:rsidRPr="00167727">
              <w:rPr>
                <w:rFonts w:asciiTheme="majorBidi" w:hAnsiTheme="majorBidi" w:cstheme="majorBidi"/>
              </w:rPr>
              <w:t xml:space="preserve"> «</w:t>
            </w:r>
            <w:r w:rsidRPr="00DB48D4">
              <w:rPr>
                <w:rFonts w:asciiTheme="majorBidi" w:hAnsiTheme="majorBidi" w:cstheme="majorBidi"/>
                <w:lang w:val="ru-RU"/>
              </w:rPr>
              <w:t>сапарлар</w:t>
            </w:r>
            <w:r w:rsidRPr="00167727">
              <w:rPr>
                <w:rFonts w:asciiTheme="majorBidi" w:hAnsiTheme="majorBidi" w:cstheme="majorBidi"/>
              </w:rPr>
              <w:t xml:space="preserve">» </w:t>
            </w:r>
            <w:r w:rsidRPr="00DB48D4">
              <w:rPr>
                <w:rFonts w:asciiTheme="majorBidi" w:hAnsiTheme="majorBidi" w:cstheme="majorBidi"/>
                <w:lang w:val="ru-RU"/>
              </w:rPr>
              <w:t>дегеніміз</w:t>
            </w:r>
            <w:r w:rsidRPr="00167727">
              <w:rPr>
                <w:rFonts w:asciiTheme="majorBidi" w:hAnsiTheme="majorBidi" w:cstheme="majorBidi"/>
              </w:rPr>
              <w:t xml:space="preserve"> - </w:t>
            </w:r>
            <w:r w:rsidRPr="00DB48D4">
              <w:rPr>
                <w:rFonts w:asciiTheme="majorBidi" w:hAnsiTheme="majorBidi" w:cstheme="majorBidi"/>
                <w:lang w:val="ru-RU"/>
              </w:rPr>
              <w:t>тұрақты</w:t>
            </w:r>
            <w:r w:rsidRPr="00167727">
              <w:rPr>
                <w:rFonts w:asciiTheme="majorBidi" w:hAnsiTheme="majorBidi" w:cstheme="majorBidi"/>
              </w:rPr>
              <w:t xml:space="preserve"> </w:t>
            </w:r>
            <w:r w:rsidRPr="00DB48D4">
              <w:rPr>
                <w:rFonts w:asciiTheme="majorBidi" w:hAnsiTheme="majorBidi" w:cstheme="majorBidi"/>
                <w:lang w:val="ru-RU"/>
              </w:rPr>
              <w:t>тұратын</w:t>
            </w:r>
            <w:r w:rsidRPr="00167727">
              <w:rPr>
                <w:rFonts w:asciiTheme="majorBidi" w:hAnsiTheme="majorBidi" w:cstheme="majorBidi"/>
              </w:rPr>
              <w:t xml:space="preserve"> </w:t>
            </w:r>
            <w:r w:rsidRPr="00DB48D4">
              <w:rPr>
                <w:rFonts w:asciiTheme="majorBidi" w:hAnsiTheme="majorBidi" w:cstheme="majorBidi"/>
                <w:lang w:val="ru-RU"/>
              </w:rPr>
              <w:t>қалалар</w:t>
            </w:r>
            <w:r w:rsidRPr="00167727">
              <w:rPr>
                <w:rFonts w:asciiTheme="majorBidi" w:hAnsiTheme="majorBidi" w:cstheme="majorBidi"/>
              </w:rPr>
              <w:t xml:space="preserve"> </w:t>
            </w:r>
            <w:r w:rsidRPr="00DB48D4">
              <w:rPr>
                <w:rFonts w:asciiTheme="majorBidi" w:hAnsiTheme="majorBidi" w:cstheme="majorBidi"/>
                <w:lang w:val="ru-RU"/>
              </w:rPr>
              <w:t>мен</w:t>
            </w:r>
            <w:r w:rsidRPr="00167727">
              <w:rPr>
                <w:rFonts w:asciiTheme="majorBidi" w:hAnsiTheme="majorBidi" w:cstheme="majorBidi"/>
              </w:rPr>
              <w:t xml:space="preserve"> </w:t>
            </w:r>
            <w:r w:rsidRPr="00DB48D4">
              <w:rPr>
                <w:rFonts w:asciiTheme="majorBidi" w:hAnsiTheme="majorBidi" w:cstheme="majorBidi"/>
                <w:lang w:val="ru-RU"/>
              </w:rPr>
              <w:t>қызмет</w:t>
            </w:r>
            <w:r w:rsidRPr="00167727">
              <w:rPr>
                <w:rFonts w:asciiTheme="majorBidi" w:hAnsiTheme="majorBidi" w:cstheme="majorBidi"/>
              </w:rPr>
              <w:t xml:space="preserve"> </w:t>
            </w:r>
            <w:r w:rsidRPr="00DB48D4">
              <w:rPr>
                <w:rFonts w:asciiTheme="majorBidi" w:hAnsiTheme="majorBidi" w:cstheme="majorBidi"/>
                <w:lang w:val="ru-RU"/>
              </w:rPr>
              <w:t>көрсету</w:t>
            </w:r>
            <w:r w:rsidRPr="00167727">
              <w:rPr>
                <w:rFonts w:asciiTheme="majorBidi" w:hAnsiTheme="majorBidi" w:cstheme="majorBidi"/>
              </w:rPr>
              <w:t xml:space="preserve"> </w:t>
            </w:r>
            <w:r w:rsidRPr="00DB48D4">
              <w:rPr>
                <w:rFonts w:asciiTheme="majorBidi" w:hAnsiTheme="majorBidi" w:cstheme="majorBidi"/>
                <w:lang w:val="ru-RU"/>
              </w:rPr>
              <w:t>аймағы</w:t>
            </w:r>
            <w:r w:rsidRPr="00167727">
              <w:rPr>
                <w:rFonts w:asciiTheme="majorBidi" w:hAnsiTheme="majorBidi" w:cstheme="majorBidi"/>
              </w:rPr>
              <w:t xml:space="preserve"> </w:t>
            </w:r>
            <w:r w:rsidRPr="00DB48D4">
              <w:rPr>
                <w:rFonts w:asciiTheme="majorBidi" w:hAnsiTheme="majorBidi" w:cstheme="majorBidi"/>
                <w:lang w:val="ru-RU"/>
              </w:rPr>
              <w:t>арасындағы</w:t>
            </w:r>
            <w:r w:rsidRPr="00167727">
              <w:rPr>
                <w:rFonts w:asciiTheme="majorBidi" w:hAnsiTheme="majorBidi" w:cstheme="majorBidi"/>
              </w:rPr>
              <w:t xml:space="preserve"> </w:t>
            </w:r>
            <w:r w:rsidRPr="00DB48D4">
              <w:rPr>
                <w:rFonts w:asciiTheme="majorBidi" w:hAnsiTheme="majorBidi" w:cstheme="majorBidi"/>
                <w:lang w:val="ru-RU"/>
              </w:rPr>
              <w:t>және</w:t>
            </w:r>
            <w:r w:rsidRPr="00167727">
              <w:rPr>
                <w:rFonts w:asciiTheme="majorBidi" w:hAnsiTheme="majorBidi" w:cstheme="majorBidi"/>
              </w:rPr>
              <w:t xml:space="preserve"> </w:t>
            </w:r>
            <w:r w:rsidRPr="00DB48D4">
              <w:rPr>
                <w:rFonts w:asciiTheme="majorBidi" w:hAnsiTheme="majorBidi" w:cstheme="majorBidi"/>
                <w:lang w:val="ru-RU"/>
              </w:rPr>
              <w:t>кері</w:t>
            </w:r>
            <w:r w:rsidRPr="00167727">
              <w:rPr>
                <w:rFonts w:asciiTheme="majorBidi" w:hAnsiTheme="majorBidi" w:cstheme="majorBidi"/>
              </w:rPr>
              <w:t xml:space="preserve"> </w:t>
            </w:r>
            <w:r w:rsidRPr="00DB48D4">
              <w:rPr>
                <w:rFonts w:asciiTheme="majorBidi" w:hAnsiTheme="majorBidi" w:cstheme="majorBidi"/>
                <w:lang w:val="ru-RU"/>
              </w:rPr>
              <w:t>бағыттағы</w:t>
            </w:r>
            <w:r w:rsidRPr="00167727">
              <w:rPr>
                <w:rFonts w:asciiTheme="majorBidi" w:hAnsiTheme="majorBidi" w:cstheme="majorBidi"/>
              </w:rPr>
              <w:t xml:space="preserve"> </w:t>
            </w:r>
            <w:r w:rsidRPr="00DB48D4">
              <w:rPr>
                <w:rFonts w:asciiTheme="majorBidi" w:hAnsiTheme="majorBidi" w:cstheme="majorBidi"/>
                <w:lang w:val="ru-RU"/>
              </w:rPr>
              <w:t>қозғалыстарды</w:t>
            </w:r>
            <w:r w:rsidRPr="00167727">
              <w:rPr>
                <w:rFonts w:asciiTheme="majorBidi" w:hAnsiTheme="majorBidi" w:cstheme="majorBidi"/>
              </w:rPr>
              <w:t xml:space="preserve"> </w:t>
            </w:r>
            <w:r w:rsidRPr="00DB48D4">
              <w:rPr>
                <w:rFonts w:asciiTheme="majorBidi" w:hAnsiTheme="majorBidi" w:cstheme="majorBidi"/>
                <w:lang w:val="ru-RU"/>
              </w:rPr>
              <w:t>білдіреді</w:t>
            </w:r>
            <w:r w:rsidRPr="00167727">
              <w:rPr>
                <w:rFonts w:asciiTheme="majorBidi" w:hAnsiTheme="majorBidi" w:cstheme="majorBidi"/>
              </w:rPr>
              <w:t xml:space="preserve">. </w:t>
            </w:r>
            <w:r w:rsidRPr="00DB48D4">
              <w:rPr>
                <w:rFonts w:asciiTheme="majorBidi" w:hAnsiTheme="majorBidi" w:cstheme="majorBidi"/>
                <w:lang w:val="ru-RU"/>
              </w:rPr>
              <w:t>Тұрақты</w:t>
            </w:r>
            <w:r w:rsidRPr="005B471E">
              <w:rPr>
                <w:rFonts w:asciiTheme="majorBidi" w:hAnsiTheme="majorBidi" w:cstheme="majorBidi"/>
              </w:rPr>
              <w:t xml:space="preserve"> </w:t>
            </w:r>
            <w:r w:rsidRPr="00DB48D4">
              <w:rPr>
                <w:rFonts w:asciiTheme="majorBidi" w:hAnsiTheme="majorBidi" w:cstheme="majorBidi"/>
                <w:lang w:val="ru-RU"/>
              </w:rPr>
              <w:t>тұратын</w:t>
            </w:r>
            <w:r w:rsidRPr="005B471E">
              <w:rPr>
                <w:rFonts w:asciiTheme="majorBidi" w:hAnsiTheme="majorBidi" w:cstheme="majorBidi"/>
              </w:rPr>
              <w:t xml:space="preserve"> </w:t>
            </w:r>
            <w:r w:rsidRPr="00DB48D4">
              <w:rPr>
                <w:rFonts w:asciiTheme="majorBidi" w:hAnsiTheme="majorBidi" w:cstheme="majorBidi"/>
                <w:lang w:val="ru-RU"/>
              </w:rPr>
              <w:t>қалаларға</w:t>
            </w:r>
            <w:r w:rsidRPr="005B471E">
              <w:rPr>
                <w:rFonts w:asciiTheme="majorBidi" w:hAnsiTheme="majorBidi" w:cstheme="majorBidi"/>
              </w:rPr>
              <w:t xml:space="preserve"> </w:t>
            </w:r>
            <w:r w:rsidRPr="00DB48D4">
              <w:rPr>
                <w:rFonts w:asciiTheme="majorBidi" w:hAnsiTheme="majorBidi" w:cstheme="majorBidi"/>
                <w:lang w:val="ru-RU"/>
              </w:rPr>
              <w:t>мысал</w:t>
            </w:r>
            <w:r w:rsidRPr="005B471E">
              <w:rPr>
                <w:rFonts w:asciiTheme="majorBidi" w:hAnsiTheme="majorBidi" w:cstheme="majorBidi"/>
              </w:rPr>
              <w:t xml:space="preserve"> </w:t>
            </w:r>
            <w:r w:rsidRPr="00DB48D4">
              <w:rPr>
                <w:rFonts w:asciiTheme="majorBidi" w:hAnsiTheme="majorBidi" w:cstheme="majorBidi"/>
                <w:lang w:val="ru-RU"/>
              </w:rPr>
              <w:t>ретінде</w:t>
            </w:r>
            <w:r w:rsidRPr="005B471E">
              <w:rPr>
                <w:rFonts w:asciiTheme="majorBidi" w:hAnsiTheme="majorBidi" w:cstheme="majorBidi"/>
              </w:rPr>
              <w:t xml:space="preserve"> </w:t>
            </w:r>
            <w:r w:rsidRPr="00DB48D4">
              <w:rPr>
                <w:rFonts w:asciiTheme="majorBidi" w:hAnsiTheme="majorBidi" w:cstheme="majorBidi"/>
                <w:lang w:val="ru-RU"/>
              </w:rPr>
              <w:t>Атырау</w:t>
            </w:r>
            <w:r w:rsidRPr="005B471E">
              <w:rPr>
                <w:rFonts w:asciiTheme="majorBidi" w:hAnsiTheme="majorBidi" w:cstheme="majorBidi"/>
              </w:rPr>
              <w:t xml:space="preserve"> </w:t>
            </w:r>
            <w:r w:rsidRPr="00DB48D4">
              <w:rPr>
                <w:rFonts w:asciiTheme="majorBidi" w:hAnsiTheme="majorBidi" w:cstheme="majorBidi"/>
                <w:lang w:val="ru-RU"/>
              </w:rPr>
              <w:t>және</w:t>
            </w:r>
            <w:r w:rsidRPr="005B471E">
              <w:rPr>
                <w:rFonts w:asciiTheme="majorBidi" w:hAnsiTheme="majorBidi" w:cstheme="majorBidi"/>
              </w:rPr>
              <w:t xml:space="preserve"> </w:t>
            </w:r>
            <w:r w:rsidRPr="00DB48D4">
              <w:rPr>
                <w:rFonts w:asciiTheme="majorBidi" w:hAnsiTheme="majorBidi" w:cstheme="majorBidi"/>
                <w:lang w:val="ru-RU"/>
              </w:rPr>
              <w:t>Құлсары</w:t>
            </w:r>
            <w:r w:rsidRPr="005B471E">
              <w:rPr>
                <w:rFonts w:asciiTheme="majorBidi" w:hAnsiTheme="majorBidi" w:cstheme="majorBidi"/>
              </w:rPr>
              <w:t xml:space="preserve"> </w:t>
            </w:r>
            <w:r w:rsidRPr="00DB48D4">
              <w:rPr>
                <w:rFonts w:asciiTheme="majorBidi" w:hAnsiTheme="majorBidi" w:cstheme="majorBidi"/>
                <w:lang w:val="ru-RU"/>
              </w:rPr>
              <w:t>қалалары</w:t>
            </w:r>
            <w:r w:rsidRPr="005B471E">
              <w:rPr>
                <w:rFonts w:asciiTheme="majorBidi" w:hAnsiTheme="majorBidi" w:cstheme="majorBidi"/>
              </w:rPr>
              <w:t xml:space="preserve"> </w:t>
            </w:r>
            <w:r w:rsidRPr="00DB48D4">
              <w:rPr>
                <w:rFonts w:asciiTheme="majorBidi" w:hAnsiTheme="majorBidi" w:cstheme="majorBidi"/>
                <w:lang w:val="ru-RU"/>
              </w:rPr>
              <w:t>жатады</w:t>
            </w:r>
            <w:r w:rsidRPr="005B471E">
              <w:rPr>
                <w:rFonts w:asciiTheme="majorBidi" w:hAnsiTheme="majorBidi" w:cstheme="majorBidi"/>
              </w:rPr>
              <w:t>.</w:t>
            </w:r>
            <w:bookmarkEnd w:id="4"/>
          </w:p>
        </w:tc>
        <w:tc>
          <w:tcPr>
            <w:tcW w:w="2537" w:type="pct"/>
          </w:tcPr>
          <w:p w:rsidR="005D4246" w:rsidRPr="00B71C30" w:rsidRDefault="00E76DA4" w:rsidP="00DB48D4">
            <w:pPr>
              <w:pStyle w:val="ParagraphText"/>
              <w:spacing w:after="240"/>
              <w:ind w:left="720" w:hanging="720"/>
              <w:rPr>
                <w:rFonts w:asciiTheme="majorBidi" w:hAnsiTheme="majorBidi" w:cstheme="majorBidi"/>
                <w:lang w:val="ru-RU"/>
              </w:rPr>
            </w:pPr>
            <w:r>
              <w:rPr>
                <w:rFonts w:asciiTheme="majorBidi" w:hAnsiTheme="majorBidi" w:cstheme="majorBidi"/>
                <w:lang w:val="ru-RU"/>
              </w:rPr>
              <w:t>8</w:t>
            </w:r>
            <w:r w:rsidR="000E7FAE" w:rsidRPr="00B71C30">
              <w:rPr>
                <w:rFonts w:asciiTheme="majorBidi" w:hAnsiTheme="majorBidi" w:cstheme="majorBidi"/>
                <w:lang w:val="ru-RU"/>
              </w:rPr>
              <w:t>.8</w:t>
            </w:r>
            <w:r w:rsidR="000E7FAE" w:rsidRPr="00B71C30">
              <w:rPr>
                <w:rFonts w:asciiTheme="majorBidi" w:hAnsiTheme="majorBidi" w:cstheme="majorBidi"/>
                <w:lang w:val="ru-RU"/>
              </w:rPr>
              <w:tab/>
            </w:r>
            <w:r w:rsidR="00DB48D4" w:rsidRPr="00DB48D4">
              <w:rPr>
                <w:rFonts w:asciiTheme="majorBidi" w:hAnsiTheme="majorBidi" w:cstheme="majorBidi"/>
                <w:lang w:val="ru-RU"/>
              </w:rPr>
              <w:t>Кроме того, Подрядчик обязан не допускать (и внедрить соответствующие положения и инструкции, которые, исключительно по усмотрению Компании, будут признаны достаточными для обеспечения этого) использования своими работниками, подрядчиками и работниками субподрядчиков частных автотранспортных средств (то есть автомобилей, не находящихся в собственности или в законном распоряжении Подрядчика, его субподрядчиков или Компании) для совершения поездок в зону деятельности и обратно.</w:t>
            </w:r>
            <w:r w:rsidR="00DB48D4">
              <w:rPr>
                <w:rFonts w:asciiTheme="majorBidi" w:hAnsiTheme="majorBidi" w:cstheme="majorBidi"/>
                <w:lang w:val="ru-RU"/>
              </w:rPr>
              <w:t xml:space="preserve"> </w:t>
            </w:r>
            <w:r w:rsidR="00DB48D4" w:rsidRPr="00DB48D4">
              <w:rPr>
                <w:rFonts w:asciiTheme="majorBidi" w:hAnsiTheme="majorBidi" w:cstheme="majorBidi"/>
                <w:lang w:val="ru-RU"/>
              </w:rPr>
              <w:t xml:space="preserve">В рамках настоящего раздела «поездки» означают передвижения между городом постоянного проживания и зоной деятельности, и наоборот. </w:t>
            </w:r>
          </w:p>
        </w:tc>
      </w:tr>
      <w:tr w:rsidR="001C40E4" w:rsidRPr="005B471E" w:rsidTr="009802A6">
        <w:tc>
          <w:tcPr>
            <w:tcW w:w="2463" w:type="pct"/>
          </w:tcPr>
          <w:p w:rsidR="005D4246" w:rsidRPr="00B93723" w:rsidRDefault="00B93723" w:rsidP="00952768">
            <w:pPr>
              <w:pStyle w:val="2"/>
              <w:rPr>
                <w:rFonts w:asciiTheme="majorBidi" w:hAnsiTheme="majorBidi" w:cstheme="majorBidi"/>
                <w:lang w:val="ru-RU"/>
              </w:rPr>
            </w:pPr>
            <w:bookmarkStart w:id="5" w:name="_DV_C451"/>
            <w:r w:rsidRPr="00B93723">
              <w:rPr>
                <w:rFonts w:asciiTheme="majorBidi" w:hAnsiTheme="majorBidi" w:cstheme="majorBidi"/>
                <w:lang w:val="ru-RU"/>
              </w:rPr>
              <w:t>Сонымен қатар, Мердігер өз қызметкерлерін және қосалқы мердігерлерінің қызметкерлерін қызмет көрсету аймағына барып-қайту үшін қажеттілігіне қарай көлік құралдарымен қамтамасыз етуге міндетті. Осы бөлімге сәйкес Мердігер ұсынуға міндетті көлік құралдары Мердігердің немесе оның қосалқы мердігерлерінің қызметкерлеріне тегін ұсынылуы тиіс.</w:t>
            </w:r>
            <w:bookmarkEnd w:id="5"/>
          </w:p>
        </w:tc>
        <w:tc>
          <w:tcPr>
            <w:tcW w:w="2537" w:type="pct"/>
          </w:tcPr>
          <w:p w:rsidR="005D4246" w:rsidRPr="00B71C30" w:rsidRDefault="00E76DA4" w:rsidP="001D041E">
            <w:pPr>
              <w:pStyle w:val="ParagraphText"/>
              <w:spacing w:after="240"/>
              <w:ind w:left="720" w:hanging="720"/>
              <w:rPr>
                <w:rFonts w:asciiTheme="majorBidi" w:hAnsiTheme="majorBidi" w:cstheme="majorBidi"/>
                <w:lang w:val="ru-RU"/>
              </w:rPr>
            </w:pPr>
            <w:proofErr w:type="gramStart"/>
            <w:r>
              <w:rPr>
                <w:rFonts w:asciiTheme="majorBidi" w:hAnsiTheme="majorBidi" w:cstheme="majorBidi"/>
                <w:lang w:val="ru-RU"/>
              </w:rPr>
              <w:t>8</w:t>
            </w:r>
            <w:r w:rsidR="000E7FAE" w:rsidRPr="00B71C30">
              <w:rPr>
                <w:rFonts w:asciiTheme="majorBidi" w:hAnsiTheme="majorBidi" w:cstheme="majorBidi"/>
                <w:lang w:val="ru-RU"/>
              </w:rPr>
              <w:t>.9</w:t>
            </w:r>
            <w:r w:rsidR="000E7FAE" w:rsidRPr="00B71C30">
              <w:rPr>
                <w:rFonts w:asciiTheme="majorBidi" w:hAnsiTheme="majorBidi" w:cstheme="majorBidi"/>
                <w:lang w:val="ru-RU"/>
              </w:rPr>
              <w:tab/>
            </w:r>
            <w:r w:rsidR="00B93723" w:rsidRPr="00B93723">
              <w:rPr>
                <w:rFonts w:asciiTheme="majorBidi" w:hAnsiTheme="majorBidi" w:cstheme="majorBidi"/>
                <w:lang w:val="ru-RU"/>
              </w:rPr>
              <w:t>Кроме того</w:t>
            </w:r>
            <w:proofErr w:type="gramEnd"/>
            <w:r w:rsidR="00B93723" w:rsidRPr="00B93723">
              <w:rPr>
                <w:rFonts w:asciiTheme="majorBidi" w:hAnsiTheme="majorBidi" w:cstheme="majorBidi"/>
                <w:lang w:val="ru-RU"/>
              </w:rPr>
              <w:t>, Подрядчик обязан обеспечивать всех своих работников и работников своих субподрядчиков, по мере необходимости, транспортными средствами для совершения поездок в зону деятельности и обратно. При этом транспортные средства, которые обязан предоставлять Подрядчик в соответствии с настоящим разделом, должны предоставляться работникам Подрядчика или работникам субподрядчиков совершенно бесплатно.</w:t>
            </w:r>
          </w:p>
        </w:tc>
      </w:tr>
      <w:tr w:rsidR="001C40E4" w:rsidRPr="005B471E" w:rsidTr="009802A6">
        <w:tc>
          <w:tcPr>
            <w:tcW w:w="2463" w:type="pct"/>
          </w:tcPr>
          <w:p w:rsidR="00197C53" w:rsidRPr="003455B5" w:rsidRDefault="003455B5" w:rsidP="00952768">
            <w:pPr>
              <w:pStyle w:val="2"/>
              <w:rPr>
                <w:rFonts w:asciiTheme="majorBidi" w:hAnsiTheme="majorBidi" w:cstheme="majorBidi"/>
                <w:lang w:val="ru-RU"/>
              </w:rPr>
            </w:pPr>
            <w:r w:rsidRPr="003455B5">
              <w:rPr>
                <w:rFonts w:asciiTheme="majorBidi" w:hAnsiTheme="majorBidi" w:cstheme="majorBidi"/>
                <w:b/>
                <w:lang w:val="ru-RU"/>
              </w:rPr>
              <w:t>Көлік құралдарын пайдалану кезіндегі қауіпсіздік талаптары.</w:t>
            </w:r>
            <w:r w:rsidR="00197C53" w:rsidRPr="003455B5">
              <w:rPr>
                <w:rFonts w:asciiTheme="majorBidi" w:hAnsiTheme="majorBidi" w:cstheme="majorBidi"/>
                <w:lang w:val="ru-RU"/>
              </w:rPr>
              <w:t xml:space="preserve"> </w:t>
            </w:r>
            <w:r w:rsidRPr="003455B5">
              <w:rPr>
                <w:rFonts w:asciiTheme="majorBidi" w:hAnsiTheme="majorBidi" w:cstheme="majorBidi"/>
                <w:lang w:val="ru-RU"/>
              </w:rPr>
              <w:t>Компания көлік құралдарын пайдалану Мердігерлер тобының қызметкерлерінің денсаулығы мен әл-ауқатына айтарлықтай қауіп төндіретінін мойындайды. Қызмет аймағындағы Компанияның қауіпсіз қызметін қамтамасыз ету мақсатында Мердігерлер тобының барлық персоналы төменде көрсетілген талаптарға сәйкес автокөлік құралдарын және тіркемелерді пайдалануы тиіс:</w:t>
            </w:r>
          </w:p>
        </w:tc>
        <w:tc>
          <w:tcPr>
            <w:tcW w:w="2537" w:type="pct"/>
          </w:tcPr>
          <w:p w:rsidR="00197C53" w:rsidRPr="003455B5" w:rsidRDefault="00E76DA4" w:rsidP="003455B5">
            <w:pPr>
              <w:ind w:left="733" w:hanging="733"/>
              <w:rPr>
                <w:rFonts w:asciiTheme="majorBidi" w:hAnsiTheme="majorBidi" w:cstheme="majorBidi"/>
                <w:b/>
                <w:kern w:val="0"/>
                <w:lang w:val="ru-RU"/>
              </w:rPr>
            </w:pPr>
            <w:r>
              <w:rPr>
                <w:rFonts w:asciiTheme="majorBidi" w:hAnsiTheme="majorBidi" w:cstheme="majorBidi"/>
                <w:lang w:val="ru-RU"/>
              </w:rPr>
              <w:t>8</w:t>
            </w:r>
            <w:r w:rsidR="00197C53" w:rsidRPr="00B71C30">
              <w:rPr>
                <w:rFonts w:asciiTheme="majorBidi" w:hAnsiTheme="majorBidi" w:cstheme="majorBidi"/>
                <w:lang w:val="ru-RU"/>
              </w:rPr>
              <w:t>.10</w:t>
            </w:r>
            <w:r w:rsidR="00197C53" w:rsidRPr="00B71C30">
              <w:rPr>
                <w:rFonts w:asciiTheme="majorBidi" w:hAnsiTheme="majorBidi" w:cstheme="majorBidi"/>
                <w:lang w:val="ru-RU"/>
              </w:rPr>
              <w:tab/>
            </w:r>
            <w:r w:rsidR="003455B5" w:rsidRPr="003455B5">
              <w:rPr>
                <w:rFonts w:asciiTheme="majorBidi" w:hAnsiTheme="majorBidi" w:cstheme="majorBidi"/>
                <w:b/>
                <w:lang w:val="ru-RU"/>
              </w:rPr>
              <w:t>Нормы безопасности при эксплуатации транспортных средств.</w:t>
            </w:r>
            <w:r w:rsidR="003455B5">
              <w:rPr>
                <w:rFonts w:asciiTheme="majorBidi" w:hAnsiTheme="majorBidi" w:cstheme="majorBidi"/>
                <w:lang w:val="ru-RU"/>
              </w:rPr>
              <w:t xml:space="preserve"> </w:t>
            </w:r>
            <w:r w:rsidR="003455B5" w:rsidRPr="003455B5">
              <w:rPr>
                <w:rFonts w:asciiTheme="majorBidi" w:hAnsiTheme="majorBidi" w:cstheme="majorBidi"/>
                <w:kern w:val="0"/>
                <w:lang w:val="ru-RU"/>
              </w:rPr>
              <w:t>Компания признаёт, что эксплуатация транспортных средств связана со значительным риском для здоровья и благополучия работников Группы Подрядчиков. В целях обеспечения безопасной деятельности Компании в Зоне деятельности весь персонал Группы Подрядчика обязан эксплуатировать автотранспортные средства и прицепы в соответствии с приведёнными ниже требованиями:</w:t>
            </w:r>
          </w:p>
        </w:tc>
      </w:tr>
      <w:tr w:rsidR="001C40E4" w:rsidRPr="005B471E" w:rsidTr="009802A6">
        <w:trPr>
          <w:trHeight w:val="1651"/>
        </w:trPr>
        <w:tc>
          <w:tcPr>
            <w:tcW w:w="2463" w:type="pct"/>
          </w:tcPr>
          <w:p w:rsidR="00197C53" w:rsidRPr="00A2606E" w:rsidRDefault="00A2606E" w:rsidP="00952768">
            <w:pPr>
              <w:pStyle w:val="3"/>
              <w:rPr>
                <w:rFonts w:asciiTheme="majorBidi" w:hAnsiTheme="majorBidi" w:cstheme="majorBidi"/>
                <w:lang w:val="ru-RU"/>
              </w:rPr>
            </w:pPr>
            <w:r w:rsidRPr="00A2606E">
              <w:rPr>
                <w:rFonts w:asciiTheme="majorBidi" w:hAnsiTheme="majorBidi" w:cstheme="majorBidi"/>
                <w:b/>
                <w:lang w:val="ru-RU"/>
              </w:rPr>
              <w:t>Техникалық қызмет көрсету</w:t>
            </w:r>
            <w:r w:rsidR="00197C53" w:rsidRPr="00A2606E">
              <w:rPr>
                <w:rFonts w:asciiTheme="majorBidi" w:hAnsiTheme="majorBidi" w:cstheme="majorBidi"/>
                <w:b/>
                <w:lang w:val="ru-RU"/>
              </w:rPr>
              <w:t>.</w:t>
            </w:r>
            <w:r w:rsidR="00197C53" w:rsidRPr="00A2606E">
              <w:rPr>
                <w:rFonts w:asciiTheme="majorBidi" w:hAnsiTheme="majorBidi" w:cstheme="majorBidi"/>
                <w:lang w:val="ru-RU"/>
              </w:rPr>
              <w:t xml:space="preserve"> </w:t>
            </w:r>
            <w:r w:rsidR="00043D06" w:rsidRPr="00043D06">
              <w:rPr>
                <w:rFonts w:asciiTheme="majorBidi" w:hAnsiTheme="majorBidi" w:cstheme="majorBidi"/>
                <w:lang w:val="ru-RU"/>
              </w:rPr>
              <w:t>Мердігерлер тобының персоналы автокөлік құралдарына алдын ала техникалық қызмет көрсету бойынша Компания бекіткен іс-шаралар жоспарына ие болуы тиіс.</w:t>
            </w:r>
          </w:p>
        </w:tc>
        <w:tc>
          <w:tcPr>
            <w:tcW w:w="2537" w:type="pct"/>
          </w:tcPr>
          <w:p w:rsidR="00197C53" w:rsidRPr="00043D06" w:rsidRDefault="00197C53" w:rsidP="00043D06">
            <w:pPr>
              <w:ind w:left="733" w:hanging="709"/>
              <w:rPr>
                <w:rFonts w:asciiTheme="majorBidi" w:hAnsiTheme="majorBidi" w:cstheme="majorBidi"/>
                <w:kern w:val="0"/>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887B98" w:rsidRPr="00B71C30">
              <w:rPr>
                <w:rFonts w:asciiTheme="majorBidi" w:hAnsiTheme="majorBidi" w:cstheme="majorBidi"/>
                <w:b/>
                <w:lang w:val="ru-RU"/>
              </w:rPr>
              <w:t>Тех</w:t>
            </w:r>
            <w:r w:rsidR="00680C0F" w:rsidRPr="00B71C30">
              <w:rPr>
                <w:rFonts w:asciiTheme="majorBidi" w:hAnsiTheme="majorBidi" w:cstheme="majorBidi"/>
                <w:b/>
                <w:lang w:val="ru-RU"/>
              </w:rPr>
              <w:t xml:space="preserve">ническое </w:t>
            </w:r>
            <w:r w:rsidR="00887B98" w:rsidRPr="00B71C30">
              <w:rPr>
                <w:rFonts w:asciiTheme="majorBidi" w:hAnsiTheme="majorBidi" w:cstheme="majorBidi"/>
                <w:b/>
                <w:lang w:val="ru-RU"/>
              </w:rPr>
              <w:t>обслуживание.</w:t>
            </w:r>
            <w:r w:rsidR="00887B98" w:rsidRPr="00B71C30">
              <w:rPr>
                <w:rFonts w:asciiTheme="majorBidi" w:hAnsiTheme="majorBidi" w:cstheme="majorBidi"/>
                <w:lang w:val="ru-RU"/>
              </w:rPr>
              <w:t xml:space="preserve"> </w:t>
            </w:r>
            <w:r w:rsidR="003455B5" w:rsidRPr="003455B5">
              <w:rPr>
                <w:rFonts w:asciiTheme="majorBidi" w:hAnsiTheme="majorBidi" w:cstheme="majorBidi"/>
                <w:kern w:val="0"/>
                <w:lang w:val="ru-RU"/>
              </w:rPr>
              <w:t>Персонал Группы Подрядчика должен иметь утверждённый Компанией план мероприятий по профилактическому обслуживанию автотранспортных средств.</w:t>
            </w:r>
          </w:p>
        </w:tc>
      </w:tr>
      <w:tr w:rsidR="005B7DCA" w:rsidRPr="0034195A" w:rsidTr="009802A6">
        <w:tc>
          <w:tcPr>
            <w:tcW w:w="2463" w:type="pct"/>
          </w:tcPr>
          <w:p w:rsidR="00197C53" w:rsidRPr="0034195A" w:rsidRDefault="00043D06" w:rsidP="00952768">
            <w:pPr>
              <w:pStyle w:val="3"/>
              <w:rPr>
                <w:rFonts w:asciiTheme="majorBidi" w:hAnsiTheme="majorBidi" w:cstheme="majorBidi"/>
              </w:rPr>
            </w:pPr>
            <w:r w:rsidRPr="00043D06">
              <w:rPr>
                <w:rFonts w:asciiTheme="majorBidi" w:hAnsiTheme="majorBidi" w:cstheme="majorBidi"/>
                <w:b/>
              </w:rPr>
              <w:t>Көлік құралдары</w:t>
            </w:r>
            <w:r w:rsidR="00197C53" w:rsidRPr="0034195A">
              <w:rPr>
                <w:rFonts w:asciiTheme="majorBidi" w:hAnsiTheme="majorBidi" w:cstheme="majorBidi"/>
                <w:b/>
              </w:rPr>
              <w:t>.</w:t>
            </w:r>
          </w:p>
        </w:tc>
        <w:tc>
          <w:tcPr>
            <w:tcW w:w="2537" w:type="pct"/>
          </w:tcPr>
          <w:p w:rsidR="00197C53" w:rsidRPr="00B71C30" w:rsidRDefault="00197C53" w:rsidP="00680C0F">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043D06" w:rsidRPr="00043D06">
              <w:rPr>
                <w:rFonts w:asciiTheme="majorBidi" w:hAnsiTheme="majorBidi" w:cstheme="majorBidi"/>
                <w:b/>
                <w:lang w:val="ru-RU"/>
              </w:rPr>
              <w:t>Транспортные средства</w:t>
            </w:r>
            <w:r w:rsidR="00887B98" w:rsidRPr="00B71C30">
              <w:rPr>
                <w:rFonts w:asciiTheme="majorBidi" w:hAnsiTheme="majorBidi" w:cstheme="majorBidi"/>
                <w:b/>
                <w:lang w:val="ru-RU"/>
              </w:rPr>
              <w:t>.</w:t>
            </w:r>
          </w:p>
        </w:tc>
      </w:tr>
      <w:tr w:rsidR="001C40E4" w:rsidRPr="00167727" w:rsidTr="009802A6">
        <w:tc>
          <w:tcPr>
            <w:tcW w:w="2463" w:type="pct"/>
          </w:tcPr>
          <w:p w:rsidR="00197C53" w:rsidRPr="003B09CA" w:rsidRDefault="00B113F1" w:rsidP="00952768">
            <w:pPr>
              <w:pStyle w:val="4"/>
              <w:rPr>
                <w:rFonts w:asciiTheme="majorBidi" w:hAnsiTheme="majorBidi" w:cstheme="majorBidi"/>
              </w:rPr>
            </w:pPr>
            <w:r w:rsidRPr="00B113F1">
              <w:rPr>
                <w:rFonts w:asciiTheme="majorBidi" w:hAnsiTheme="majorBidi" w:cstheme="majorBidi"/>
              </w:rPr>
              <w:t xml:space="preserve">Компания Мердігер Тобының автобустары мен жеңіл автомобильдеріне рұқсатнаманы тек техникалық паспортта көрсетілген шығарылған күннен бастап 10 жылдан аспайтын мерзім өткен және көлік құралының жүрісі 240 000 км-ден аспайтын жағдайда ғана </w:t>
            </w:r>
            <w:proofErr w:type="gramStart"/>
            <w:r w:rsidRPr="00B113F1">
              <w:rPr>
                <w:rFonts w:asciiTheme="majorBidi" w:hAnsiTheme="majorBidi" w:cstheme="majorBidi"/>
              </w:rPr>
              <w:t>береді.</w:t>
            </w:r>
            <w:r w:rsidR="00043D06" w:rsidRPr="00043D06">
              <w:rPr>
                <w:rFonts w:asciiTheme="majorBidi" w:hAnsiTheme="majorBidi" w:cstheme="majorBidi"/>
              </w:rPr>
              <w:t>.</w:t>
            </w:r>
            <w:proofErr w:type="gramEnd"/>
          </w:p>
        </w:tc>
        <w:tc>
          <w:tcPr>
            <w:tcW w:w="2537" w:type="pct"/>
          </w:tcPr>
          <w:p w:rsidR="00197C53" w:rsidRPr="00B71C30" w:rsidRDefault="00197C53" w:rsidP="00B96ABD">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r>
            <w:r w:rsidR="00B113F1" w:rsidRPr="00B113F1">
              <w:rPr>
                <w:rFonts w:asciiTheme="majorBidi" w:hAnsiTheme="majorBidi" w:cstheme="majorBidi"/>
                <w:lang w:val="ru-RU"/>
              </w:rPr>
              <w:t xml:space="preserve">Компания выдает пропуск для автобусов и легковых автомобилей Группы Подрядчика только в том случае, если с даты их выпуска, указанной в техническом паспорте, прошло не более 10 лет, а пробег транспортного средства не превышает 240 000 </w:t>
            </w:r>
            <w:proofErr w:type="gramStart"/>
            <w:r w:rsidR="00B113F1" w:rsidRPr="00B113F1">
              <w:rPr>
                <w:rFonts w:asciiTheme="majorBidi" w:hAnsiTheme="majorBidi" w:cstheme="majorBidi"/>
                <w:lang w:val="ru-RU"/>
              </w:rPr>
              <w:t>км.</w:t>
            </w:r>
            <w:r w:rsidR="00043D06" w:rsidRPr="00043D06">
              <w:rPr>
                <w:rFonts w:asciiTheme="majorBidi" w:hAnsiTheme="majorBidi" w:cstheme="majorBidi"/>
                <w:lang w:val="ru-RU"/>
              </w:rPr>
              <w:t>.</w:t>
            </w:r>
            <w:proofErr w:type="gramEnd"/>
            <w:r w:rsidR="00D23232">
              <w:rPr>
                <w:rFonts w:asciiTheme="majorBidi" w:hAnsiTheme="majorBidi" w:cstheme="majorBidi"/>
                <w:lang w:val="ru-RU"/>
              </w:rPr>
              <w:t xml:space="preserve"> </w:t>
            </w:r>
          </w:p>
        </w:tc>
      </w:tr>
      <w:tr w:rsidR="001C40E4" w:rsidRPr="005B471E" w:rsidTr="009802A6">
        <w:tc>
          <w:tcPr>
            <w:tcW w:w="2463" w:type="pct"/>
          </w:tcPr>
          <w:p w:rsidR="00197C53" w:rsidRPr="00043D06" w:rsidRDefault="00043D06" w:rsidP="00952768">
            <w:pPr>
              <w:pStyle w:val="4"/>
              <w:rPr>
                <w:rFonts w:asciiTheme="majorBidi" w:hAnsiTheme="majorBidi" w:cstheme="majorBidi"/>
                <w:lang w:val="ru-RU"/>
              </w:rPr>
            </w:pPr>
            <w:r w:rsidRPr="00043D06">
              <w:rPr>
                <w:rFonts w:asciiTheme="majorBidi" w:hAnsiTheme="majorBidi" w:cstheme="majorBidi"/>
                <w:lang w:val="ru-RU"/>
              </w:rPr>
              <w:t>Компания мердігер тобына техникалық паспортта көрсетілген шығарылған күні 2012 жылдың 1 қаңтарынан бұрын болған немесе жүріп өткен жолы 400 000 км-ден асатын жүк көліктері мен тіркемелерге рұқсатнама бермейді. Жүк көліктері мен тіркемелердің қызмет ету мерзімі техникалық паспортта көрсетілген шығарылған күнінен бастап 10 жылды құрайды, әрі олардың жүріп өткен жолы 400 000 км-ден аспауы тиіс.</w:t>
            </w:r>
          </w:p>
        </w:tc>
        <w:tc>
          <w:tcPr>
            <w:tcW w:w="2537" w:type="pct"/>
          </w:tcPr>
          <w:p w:rsidR="00197C53" w:rsidRPr="00B71C30" w:rsidRDefault="00197C53" w:rsidP="00774745">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w:t>
            </w:r>
            <w:r w:rsidR="00D739F2" w:rsidRPr="00D739F2">
              <w:rPr>
                <w:rFonts w:asciiTheme="majorBidi" w:hAnsiTheme="majorBidi" w:cstheme="majorBidi"/>
                <w:lang w:val="ru-RU"/>
              </w:rPr>
              <w:t>2</w:t>
            </w:r>
            <w:r w:rsidRPr="00B71C30">
              <w:rPr>
                <w:rFonts w:asciiTheme="majorBidi" w:hAnsiTheme="majorBidi" w:cstheme="majorBidi"/>
                <w:lang w:val="ru-RU"/>
              </w:rPr>
              <w:t>)</w:t>
            </w:r>
            <w:r w:rsidRPr="00B71C30">
              <w:rPr>
                <w:rFonts w:asciiTheme="majorBidi" w:hAnsiTheme="majorBidi" w:cstheme="majorBidi"/>
                <w:lang w:val="ru-RU"/>
              </w:rPr>
              <w:tab/>
            </w:r>
            <w:r w:rsidR="00A372B5" w:rsidRPr="004D09FC">
              <w:rPr>
                <w:rFonts w:asciiTheme="majorBidi" w:hAnsiTheme="majorBidi" w:cstheme="majorBidi"/>
                <w:lang w:val="ru-RU"/>
              </w:rPr>
              <w:t>Компания не будет выдавать пропуска Группе Под</w:t>
            </w:r>
            <w:r w:rsidR="00A372B5" w:rsidRPr="004D09FC">
              <w:rPr>
                <w:rFonts w:asciiTheme="majorBidi" w:hAnsiTheme="majorBidi" w:cstheme="majorBidi"/>
                <w:lang w:val="ru-RU"/>
              </w:rPr>
              <w:softHyphen/>
              <w:t>рядчика на большегрузные автомо</w:t>
            </w:r>
            <w:r w:rsidR="00A372B5" w:rsidRPr="004D09FC">
              <w:rPr>
                <w:rFonts w:asciiTheme="majorBidi" w:hAnsiTheme="majorBidi" w:cstheme="majorBidi"/>
                <w:lang w:val="ru-RU"/>
              </w:rPr>
              <w:softHyphen/>
              <w:t>би</w:t>
            </w:r>
            <w:r w:rsidR="00A372B5" w:rsidRPr="004D09FC">
              <w:rPr>
                <w:rFonts w:asciiTheme="majorBidi" w:hAnsiTheme="majorBidi" w:cstheme="majorBidi"/>
                <w:lang w:val="ru-RU"/>
              </w:rPr>
              <w:softHyphen/>
              <w:t>ли и прицепы с указанной в техни</w:t>
            </w:r>
            <w:r w:rsidR="00A372B5" w:rsidRPr="004D09FC">
              <w:rPr>
                <w:rFonts w:asciiTheme="majorBidi" w:hAnsiTheme="majorBidi" w:cstheme="majorBidi"/>
                <w:lang w:val="ru-RU"/>
              </w:rPr>
              <w:softHyphen/>
              <w:t>ческом паспорте датой выпуска, предшест</w:t>
            </w:r>
            <w:r w:rsidR="00A372B5" w:rsidRPr="004D09FC">
              <w:rPr>
                <w:rFonts w:asciiTheme="majorBidi" w:hAnsiTheme="majorBidi" w:cstheme="majorBidi"/>
                <w:lang w:val="ru-RU"/>
              </w:rPr>
              <w:softHyphen/>
              <w:t>вующей 1 января 2012 года, или с пр</w:t>
            </w:r>
            <w:r w:rsidR="00043D06">
              <w:rPr>
                <w:rFonts w:asciiTheme="majorBidi" w:hAnsiTheme="majorBidi" w:cstheme="majorBidi"/>
                <w:lang w:val="ru-RU"/>
              </w:rPr>
              <w:t>о</w:t>
            </w:r>
            <w:r w:rsidR="00A372B5" w:rsidRPr="004D09FC">
              <w:rPr>
                <w:rFonts w:asciiTheme="majorBidi" w:hAnsiTheme="majorBidi" w:cstheme="majorBidi"/>
                <w:lang w:val="ru-RU"/>
              </w:rPr>
              <w:t>бегом свыше 400 тыс. км. Срок службы большегрузных автомобилей и прицепов составляет 10 лет с указанной в техническом паспорте даты выпуска, а их пробег не должен превышать 400 тыс. км.</w:t>
            </w:r>
          </w:p>
        </w:tc>
      </w:tr>
      <w:tr w:rsidR="001C40E4" w:rsidRPr="005B471E" w:rsidTr="009802A6">
        <w:tc>
          <w:tcPr>
            <w:tcW w:w="2463" w:type="pct"/>
          </w:tcPr>
          <w:p w:rsidR="00197C53" w:rsidRPr="00043D06" w:rsidRDefault="00043D06" w:rsidP="00952768">
            <w:pPr>
              <w:pStyle w:val="3"/>
              <w:rPr>
                <w:rFonts w:asciiTheme="majorBidi" w:hAnsiTheme="majorBidi" w:cstheme="majorBidi"/>
                <w:lang w:val="ru-RU"/>
              </w:rPr>
            </w:pPr>
            <w:r w:rsidRPr="00043D06">
              <w:rPr>
                <w:rFonts w:asciiTheme="majorBidi" w:hAnsiTheme="majorBidi" w:cstheme="majorBidi"/>
                <w:lang w:val="ru-RU"/>
              </w:rPr>
              <w:t>Мердігер</w:t>
            </w:r>
            <w:r>
              <w:rPr>
                <w:rFonts w:asciiTheme="majorBidi" w:hAnsiTheme="majorBidi" w:cstheme="majorBidi"/>
                <w:lang w:val="kk-KZ"/>
              </w:rPr>
              <w:t xml:space="preserve">дің </w:t>
            </w:r>
            <w:r w:rsidRPr="00043D06">
              <w:rPr>
                <w:rFonts w:asciiTheme="majorBidi" w:hAnsiTheme="majorBidi" w:cstheme="majorBidi"/>
                <w:lang w:val="ru-RU"/>
              </w:rPr>
              <w:t>барлық көлік құралдарына келесі ең төменгі талаптар қолданылады</w:t>
            </w:r>
            <w:r w:rsidR="00197C53" w:rsidRPr="00043D06">
              <w:rPr>
                <w:rFonts w:asciiTheme="majorBidi" w:hAnsiTheme="majorBidi" w:cstheme="majorBidi"/>
                <w:lang w:val="ru-RU"/>
              </w:rPr>
              <w:t>:</w:t>
            </w:r>
          </w:p>
        </w:tc>
        <w:tc>
          <w:tcPr>
            <w:tcW w:w="2537" w:type="pct"/>
          </w:tcPr>
          <w:p w:rsidR="00197C53" w:rsidRPr="00B71C30" w:rsidRDefault="00197C53" w:rsidP="005312A9">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5312A9" w:rsidRPr="00B71C30">
              <w:rPr>
                <w:rFonts w:asciiTheme="majorBidi" w:hAnsiTheme="majorBidi" w:cstheme="majorBidi"/>
                <w:lang w:val="ru-RU"/>
              </w:rPr>
              <w:t>К</w:t>
            </w:r>
            <w:r w:rsidR="00887B98" w:rsidRPr="00B71C30">
              <w:rPr>
                <w:rFonts w:asciiTheme="majorBidi" w:hAnsiTheme="majorBidi" w:cstheme="majorBidi"/>
                <w:lang w:val="ru-RU"/>
              </w:rPr>
              <w:t>о всем транспорт</w:t>
            </w:r>
            <w:r w:rsidR="005312A9" w:rsidRPr="00B71C30">
              <w:rPr>
                <w:rFonts w:asciiTheme="majorBidi" w:hAnsiTheme="majorBidi" w:cstheme="majorBidi"/>
                <w:lang w:val="ru-RU"/>
              </w:rPr>
              <w:t>ным средствам</w:t>
            </w:r>
            <w:r w:rsidR="00887B98" w:rsidRPr="00B71C30">
              <w:rPr>
                <w:rFonts w:asciiTheme="majorBidi" w:hAnsiTheme="majorBidi" w:cstheme="majorBidi"/>
                <w:lang w:val="ru-RU"/>
              </w:rPr>
              <w:t xml:space="preserve"> Группы Подрядчика </w:t>
            </w:r>
            <w:r w:rsidR="005312A9" w:rsidRPr="00B71C30">
              <w:rPr>
                <w:rFonts w:asciiTheme="majorBidi" w:hAnsiTheme="majorBidi" w:cstheme="majorBidi"/>
                <w:lang w:val="ru-RU"/>
              </w:rPr>
              <w:t>предъявляются</w:t>
            </w:r>
            <w:r w:rsidR="00887B98" w:rsidRPr="00B71C30">
              <w:rPr>
                <w:rFonts w:asciiTheme="majorBidi" w:hAnsiTheme="majorBidi" w:cstheme="majorBidi"/>
                <w:lang w:val="ru-RU"/>
              </w:rPr>
              <w:t xml:space="preserve"> следующ</w:t>
            </w:r>
            <w:r w:rsidR="005312A9" w:rsidRPr="00B71C30">
              <w:rPr>
                <w:rFonts w:asciiTheme="majorBidi" w:hAnsiTheme="majorBidi" w:cstheme="majorBidi"/>
                <w:lang w:val="ru-RU"/>
              </w:rPr>
              <w:t>и</w:t>
            </w:r>
            <w:r w:rsidR="00887B98" w:rsidRPr="00B71C30">
              <w:rPr>
                <w:rFonts w:asciiTheme="majorBidi" w:hAnsiTheme="majorBidi" w:cstheme="majorBidi"/>
                <w:lang w:val="ru-RU"/>
              </w:rPr>
              <w:t>е</w:t>
            </w:r>
            <w:r w:rsidR="005312A9" w:rsidRPr="00B71C30">
              <w:rPr>
                <w:rFonts w:asciiTheme="majorBidi" w:hAnsiTheme="majorBidi" w:cstheme="majorBidi"/>
                <w:lang w:val="ru-RU"/>
              </w:rPr>
              <w:t xml:space="preserve"> минимальные требования</w:t>
            </w:r>
            <w:r w:rsidR="00887B98" w:rsidRPr="00B71C30">
              <w:rPr>
                <w:rFonts w:asciiTheme="majorBidi" w:hAnsiTheme="majorBidi" w:cstheme="majorBidi"/>
                <w:lang w:val="ru-RU"/>
              </w:rPr>
              <w:t>:</w:t>
            </w:r>
          </w:p>
        </w:tc>
      </w:tr>
      <w:tr w:rsidR="001C40E4" w:rsidRPr="005B471E" w:rsidTr="009802A6">
        <w:tc>
          <w:tcPr>
            <w:tcW w:w="2463" w:type="pct"/>
          </w:tcPr>
          <w:p w:rsidR="00197C53" w:rsidRPr="00043D06" w:rsidRDefault="00043D06" w:rsidP="00952768">
            <w:pPr>
              <w:pStyle w:val="4"/>
              <w:rPr>
                <w:rFonts w:asciiTheme="majorBidi" w:hAnsiTheme="majorBidi" w:cstheme="majorBidi"/>
                <w:lang w:val="ru-RU"/>
              </w:rPr>
            </w:pPr>
            <w:r w:rsidRPr="00043D06">
              <w:rPr>
                <w:rFonts w:asciiTheme="majorBidi" w:hAnsiTheme="majorBidi" w:cstheme="majorBidi"/>
                <w:lang w:val="ru-RU"/>
              </w:rPr>
              <w:t>Зауыт-өндіруші (бұдан әрі – «ЗӨ») тарапынан жүргізуші орны мен барлық жолаушылар орындарын үш нүктелі қауіпсіздік белдіктерімен және бас тіреушілерімен жабдықтауы.</w:t>
            </w:r>
          </w:p>
        </w:tc>
        <w:tc>
          <w:tcPr>
            <w:tcW w:w="2537" w:type="pct"/>
          </w:tcPr>
          <w:p w:rsidR="00197C53" w:rsidRPr="00B71C30" w:rsidRDefault="00197C53" w:rsidP="005312A9">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r>
            <w:r w:rsidR="005312A9" w:rsidRPr="00B71C30">
              <w:rPr>
                <w:rFonts w:asciiTheme="majorBidi" w:hAnsiTheme="majorBidi" w:cstheme="majorBidi"/>
                <w:lang w:val="ru-RU"/>
              </w:rPr>
              <w:t>К</w:t>
            </w:r>
            <w:r w:rsidR="00887B98" w:rsidRPr="00B71C30">
              <w:rPr>
                <w:rFonts w:asciiTheme="majorBidi" w:hAnsiTheme="majorBidi" w:cstheme="majorBidi"/>
                <w:lang w:val="ru-RU"/>
              </w:rPr>
              <w:t>омплектация</w:t>
            </w:r>
            <w:r w:rsidR="005312A9" w:rsidRPr="00B71C30">
              <w:rPr>
                <w:rFonts w:asciiTheme="majorBidi" w:hAnsiTheme="majorBidi" w:cstheme="majorBidi"/>
                <w:lang w:val="ru-RU"/>
              </w:rPr>
              <w:t xml:space="preserve"> заводом-изготовителем (далее </w:t>
            </w:r>
            <w:r w:rsidR="00043D06">
              <w:rPr>
                <w:rFonts w:asciiTheme="majorBidi" w:hAnsiTheme="majorBidi" w:cstheme="majorBidi"/>
                <w:lang w:val="ru-RU"/>
              </w:rPr>
              <w:t>-</w:t>
            </w:r>
            <w:r w:rsidR="005312A9" w:rsidRPr="00B71C30">
              <w:rPr>
                <w:rFonts w:asciiTheme="majorBidi" w:hAnsiTheme="majorBidi" w:cstheme="majorBidi"/>
                <w:lang w:val="ru-RU"/>
              </w:rPr>
              <w:t xml:space="preserve"> «</w:t>
            </w:r>
            <w:r w:rsidR="005312A9" w:rsidRPr="00B71C30">
              <w:rPr>
                <w:rFonts w:asciiTheme="majorBidi" w:hAnsiTheme="majorBidi" w:cstheme="majorBidi"/>
                <w:b/>
                <w:lang w:val="ru-RU"/>
              </w:rPr>
              <w:t>ЗИ</w:t>
            </w:r>
            <w:r w:rsidR="005312A9" w:rsidRPr="00B71C30">
              <w:rPr>
                <w:rFonts w:asciiTheme="majorBidi" w:hAnsiTheme="majorBidi" w:cstheme="majorBidi"/>
                <w:lang w:val="ru-RU"/>
              </w:rPr>
              <w:t>»)</w:t>
            </w:r>
            <w:r w:rsidR="00887B98" w:rsidRPr="00B71C30">
              <w:rPr>
                <w:rFonts w:asciiTheme="majorBidi" w:hAnsiTheme="majorBidi" w:cstheme="majorBidi"/>
                <w:lang w:val="ru-RU"/>
              </w:rPr>
              <w:t xml:space="preserve"> </w:t>
            </w:r>
            <w:r w:rsidR="005312A9" w:rsidRPr="00B71C30">
              <w:rPr>
                <w:rFonts w:asciiTheme="majorBidi" w:hAnsiTheme="majorBidi" w:cstheme="majorBidi"/>
                <w:lang w:val="ru-RU"/>
              </w:rPr>
              <w:t xml:space="preserve">водительского места и всех пассажирских мест </w:t>
            </w:r>
            <w:r w:rsidR="00887B98" w:rsidRPr="00B71C30">
              <w:rPr>
                <w:rFonts w:asciiTheme="majorBidi" w:hAnsiTheme="majorBidi" w:cstheme="majorBidi"/>
                <w:lang w:val="ru-RU"/>
              </w:rPr>
              <w:t>трехточечными ремнями безопасности</w:t>
            </w:r>
            <w:r w:rsidR="00A52A28" w:rsidRPr="00A52A28">
              <w:rPr>
                <w:rFonts w:asciiTheme="majorBidi" w:hAnsiTheme="majorBidi" w:cstheme="majorBidi"/>
                <w:lang w:val="ru-RU"/>
              </w:rPr>
              <w:t xml:space="preserve"> </w:t>
            </w:r>
            <w:r w:rsidR="00A52A28">
              <w:rPr>
                <w:rFonts w:asciiTheme="majorBidi" w:hAnsiTheme="majorBidi" w:cstheme="majorBidi"/>
                <w:lang w:val="ru-RU"/>
              </w:rPr>
              <w:t>и подголовниками</w:t>
            </w:r>
            <w:r w:rsidR="00887B98" w:rsidRPr="00B71C30">
              <w:rPr>
                <w:rFonts w:asciiTheme="majorBidi" w:hAnsiTheme="majorBidi" w:cstheme="majorBidi"/>
                <w:lang w:val="ru-RU"/>
              </w:rPr>
              <w:t>.</w:t>
            </w:r>
          </w:p>
        </w:tc>
      </w:tr>
      <w:tr w:rsidR="001C40E4" w:rsidRPr="005B471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Блокталуға қарсы тежеу жүйесінің (бұдан әрі – «АБС») болуы.</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r>
            <w:r w:rsidR="00887B98" w:rsidRPr="00B71C30">
              <w:rPr>
                <w:rFonts w:asciiTheme="majorBidi" w:hAnsiTheme="majorBidi" w:cstheme="majorBidi"/>
                <w:lang w:val="ru-RU"/>
              </w:rPr>
              <w:t xml:space="preserve">Наличие </w:t>
            </w:r>
            <w:r w:rsidR="005312A9" w:rsidRPr="00B71C30">
              <w:rPr>
                <w:rFonts w:asciiTheme="majorBidi" w:hAnsiTheme="majorBidi" w:cstheme="majorBidi"/>
                <w:lang w:val="ru-RU"/>
              </w:rPr>
              <w:t>а</w:t>
            </w:r>
            <w:r w:rsidR="00887B98" w:rsidRPr="00B71C30">
              <w:rPr>
                <w:rFonts w:asciiTheme="majorBidi" w:hAnsiTheme="majorBidi" w:cstheme="majorBidi"/>
                <w:lang w:val="ru-RU"/>
              </w:rPr>
              <w:t>нти</w:t>
            </w:r>
            <w:r w:rsidR="005312A9" w:rsidRPr="00B71C30">
              <w:rPr>
                <w:rFonts w:asciiTheme="majorBidi" w:hAnsiTheme="majorBidi" w:cstheme="majorBidi"/>
                <w:lang w:val="ru-RU"/>
              </w:rPr>
              <w:t>б</w:t>
            </w:r>
            <w:r w:rsidR="00887B98" w:rsidRPr="00B71C30">
              <w:rPr>
                <w:rFonts w:asciiTheme="majorBidi" w:hAnsiTheme="majorBidi" w:cstheme="majorBidi"/>
                <w:lang w:val="ru-RU"/>
              </w:rPr>
              <w:t xml:space="preserve">локировочной </w:t>
            </w:r>
            <w:r w:rsidR="005312A9" w:rsidRPr="00B71C30">
              <w:rPr>
                <w:rFonts w:asciiTheme="majorBidi" w:hAnsiTheme="majorBidi" w:cstheme="majorBidi"/>
                <w:lang w:val="ru-RU"/>
              </w:rPr>
              <w:t>тормозной с</w:t>
            </w:r>
            <w:r w:rsidR="00887B98" w:rsidRPr="00B71C30">
              <w:rPr>
                <w:rFonts w:asciiTheme="majorBidi" w:hAnsiTheme="majorBidi" w:cstheme="majorBidi"/>
                <w:lang w:val="ru-RU"/>
              </w:rPr>
              <w:t>истемы (</w:t>
            </w:r>
            <w:r w:rsidR="005312A9" w:rsidRPr="00B71C30">
              <w:rPr>
                <w:rFonts w:asciiTheme="majorBidi" w:hAnsiTheme="majorBidi" w:cstheme="majorBidi"/>
                <w:lang w:val="ru-RU"/>
              </w:rPr>
              <w:t xml:space="preserve">далее </w:t>
            </w:r>
            <w:r w:rsidR="00043D06">
              <w:rPr>
                <w:rFonts w:asciiTheme="majorBidi" w:hAnsiTheme="majorBidi" w:cstheme="majorBidi"/>
                <w:lang w:val="ru-RU"/>
              </w:rPr>
              <w:t>-</w:t>
            </w:r>
            <w:r w:rsidR="005312A9" w:rsidRPr="00B71C30">
              <w:rPr>
                <w:rFonts w:asciiTheme="majorBidi" w:hAnsiTheme="majorBidi" w:cstheme="majorBidi"/>
                <w:lang w:val="ru-RU"/>
              </w:rPr>
              <w:t xml:space="preserve"> </w:t>
            </w:r>
            <w:r w:rsidR="00490A59" w:rsidRPr="00B71C30">
              <w:rPr>
                <w:rFonts w:asciiTheme="majorBidi" w:hAnsiTheme="majorBidi" w:cstheme="majorBidi"/>
                <w:lang w:val="ru-RU"/>
              </w:rPr>
              <w:t>«</w:t>
            </w:r>
            <w:r w:rsidR="00887B98" w:rsidRPr="00B71C30">
              <w:rPr>
                <w:rFonts w:asciiTheme="majorBidi" w:hAnsiTheme="majorBidi" w:cstheme="majorBidi"/>
                <w:lang w:val="ru-RU"/>
              </w:rPr>
              <w:t>АБС</w:t>
            </w:r>
            <w:r w:rsidR="00490A59" w:rsidRPr="00B71C30">
              <w:rPr>
                <w:rFonts w:asciiTheme="majorBidi" w:hAnsiTheme="majorBidi" w:cstheme="majorBidi"/>
                <w:lang w:val="ru-RU"/>
              </w:rPr>
              <w:t>»</w:t>
            </w:r>
            <w:r w:rsidR="00887B98" w:rsidRPr="00B71C30">
              <w:rPr>
                <w:rFonts w:asciiTheme="majorBidi" w:hAnsiTheme="majorBidi" w:cstheme="majorBidi"/>
                <w:lang w:val="ru-RU"/>
              </w:rPr>
              <w:t>).</w:t>
            </w:r>
          </w:p>
        </w:tc>
      </w:tr>
      <w:tr w:rsidR="001C40E4" w:rsidRPr="005B471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Қазақстан Республикасында қолданыстағы атмосфераға шығарылатын қалдықтар бойынша талаптарға сәйкестігі.</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(3)</w:t>
            </w:r>
            <w:r w:rsidRPr="00B71C30">
              <w:rPr>
                <w:rFonts w:asciiTheme="majorBidi" w:hAnsiTheme="majorBidi" w:cstheme="majorBidi"/>
                <w:lang w:val="ru-RU"/>
              </w:rPr>
              <w:tab/>
            </w:r>
            <w:r w:rsidR="00887B98" w:rsidRPr="00B71C30">
              <w:rPr>
                <w:rFonts w:asciiTheme="majorBidi" w:hAnsiTheme="majorBidi" w:cstheme="majorBidi"/>
                <w:lang w:val="ru-RU"/>
              </w:rPr>
              <w:t>Соответствие</w:t>
            </w:r>
            <w:r w:rsidR="005312A9" w:rsidRPr="00B71C30">
              <w:rPr>
                <w:rFonts w:asciiTheme="majorBidi" w:hAnsiTheme="majorBidi" w:cstheme="majorBidi"/>
                <w:lang w:val="ru-RU"/>
              </w:rPr>
              <w:t xml:space="preserve"> действующим в Республике Казахстан</w:t>
            </w:r>
            <w:r w:rsidR="00887B98" w:rsidRPr="00B71C30">
              <w:rPr>
                <w:rFonts w:asciiTheme="majorBidi" w:hAnsiTheme="majorBidi" w:cstheme="majorBidi"/>
                <w:lang w:val="ru-RU"/>
              </w:rPr>
              <w:t xml:space="preserve"> требованиям по выбросам в атмосферу.</w:t>
            </w:r>
          </w:p>
        </w:tc>
      </w:tr>
      <w:tr w:rsidR="001C40E4" w:rsidRPr="005B471E" w:rsidTr="009802A6">
        <w:tc>
          <w:tcPr>
            <w:tcW w:w="2463" w:type="pct"/>
          </w:tcPr>
          <w:p w:rsidR="00197C53"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Зауытта өндіруші тарапынан қауіпсіздік жастықтарымен және жанама соққыдан қорғайтын жүйемен жабдықталған болуы тиіс.</w:t>
            </w:r>
          </w:p>
        </w:tc>
        <w:tc>
          <w:tcPr>
            <w:tcW w:w="2537" w:type="pct"/>
          </w:tcPr>
          <w:p w:rsidR="00197C53" w:rsidRPr="00B71C3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(4)</w:t>
            </w:r>
            <w:r w:rsidRPr="00B71C30">
              <w:rPr>
                <w:rFonts w:asciiTheme="majorBidi" w:hAnsiTheme="majorBidi" w:cstheme="majorBidi"/>
                <w:lang w:val="ru-RU"/>
              </w:rPr>
              <w:tab/>
            </w:r>
            <w:r w:rsidR="00887B98" w:rsidRPr="00B71C30">
              <w:rPr>
                <w:rFonts w:asciiTheme="majorBidi" w:hAnsiTheme="majorBidi" w:cstheme="majorBidi"/>
                <w:lang w:val="ru-RU"/>
              </w:rPr>
              <w:t>Оборудование</w:t>
            </w:r>
            <w:r w:rsidR="005312A9" w:rsidRPr="00B71C30">
              <w:rPr>
                <w:rFonts w:asciiTheme="majorBidi" w:hAnsiTheme="majorBidi" w:cstheme="majorBidi"/>
                <w:lang w:val="ru-RU"/>
              </w:rPr>
              <w:t xml:space="preserve"> </w:t>
            </w:r>
            <w:r w:rsidR="00621A13" w:rsidRPr="00B71C30">
              <w:rPr>
                <w:rFonts w:asciiTheme="majorBidi" w:hAnsiTheme="majorBidi" w:cstheme="majorBidi"/>
                <w:lang w:val="ru-RU"/>
              </w:rPr>
              <w:t xml:space="preserve">заводом-изготовителем </w:t>
            </w:r>
            <w:r w:rsidR="00887B98" w:rsidRPr="00B71C30">
              <w:rPr>
                <w:rFonts w:asciiTheme="majorBidi" w:hAnsiTheme="majorBidi" w:cstheme="majorBidi"/>
                <w:lang w:val="ru-RU"/>
              </w:rPr>
              <w:t>подушками безопасности и системой защиты от бокового удар</w:t>
            </w:r>
            <w:r w:rsidR="00621A13" w:rsidRPr="00B71C30">
              <w:rPr>
                <w:rFonts w:asciiTheme="majorBidi" w:hAnsiTheme="majorBidi" w:cstheme="majorBidi"/>
                <w:lang w:val="ru-RU"/>
              </w:rPr>
              <w:t>а</w:t>
            </w:r>
            <w:r w:rsidR="00887B98" w:rsidRPr="00B71C30">
              <w:rPr>
                <w:rFonts w:asciiTheme="majorBidi" w:hAnsiTheme="majorBidi" w:cstheme="majorBidi"/>
                <w:lang w:val="ru-RU"/>
              </w:rPr>
              <w:t>.</w:t>
            </w:r>
          </w:p>
        </w:tc>
      </w:tr>
      <w:tr w:rsidR="001C40E4" w:rsidRPr="005B471E" w:rsidTr="009802A6">
        <w:tc>
          <w:tcPr>
            <w:tcW w:w="2463" w:type="pct"/>
          </w:tcPr>
          <w:p w:rsidR="00D739F2"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Қазақстан Республикасында қолданыстағы заң талаптарына және пайдалану мақсатына сәйкес келетін шиналардың болуы</w:t>
            </w:r>
            <w:r w:rsidR="00D739F2" w:rsidRPr="00043D06">
              <w:rPr>
                <w:rFonts w:asciiTheme="majorBidi" w:hAnsiTheme="majorBidi" w:cstheme="majorBidi"/>
                <w:lang w:val="ru-RU"/>
              </w:rPr>
              <w:t>.</w:t>
            </w:r>
          </w:p>
        </w:tc>
        <w:tc>
          <w:tcPr>
            <w:tcW w:w="2537" w:type="pct"/>
          </w:tcPr>
          <w:p w:rsidR="00D739F2" w:rsidRPr="00B71C30" w:rsidRDefault="00D739F2"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(5)</w:t>
            </w:r>
            <w:r w:rsidRPr="00B71C30">
              <w:rPr>
                <w:rFonts w:asciiTheme="majorBidi" w:hAnsiTheme="majorBidi" w:cstheme="majorBidi"/>
                <w:lang w:val="ru-RU"/>
              </w:rPr>
              <w:tab/>
              <w:t>Наличие шин, соответствующих дей</w:t>
            </w:r>
            <w:r w:rsidRPr="00B71C30">
              <w:rPr>
                <w:rFonts w:asciiTheme="majorBidi" w:hAnsiTheme="majorBidi" w:cstheme="majorBidi"/>
                <w:lang w:val="ru-RU"/>
              </w:rPr>
              <w:softHyphen/>
              <w:t>ст</w:t>
            </w:r>
            <w:r w:rsidRPr="00B71C30">
              <w:rPr>
                <w:rFonts w:asciiTheme="majorBidi" w:hAnsiTheme="majorBidi" w:cstheme="majorBidi"/>
                <w:lang w:val="ru-RU"/>
              </w:rPr>
              <w:softHyphen/>
              <w:t>вующим в Республике Казахстан юридическим требованиям и целевому назначению.</w:t>
            </w:r>
          </w:p>
        </w:tc>
      </w:tr>
      <w:tr w:rsidR="005B7DCA" w:rsidRPr="005B471E" w:rsidTr="009802A6">
        <w:tc>
          <w:tcPr>
            <w:tcW w:w="2463" w:type="pct"/>
          </w:tcPr>
          <w:p w:rsidR="008320FB"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Көлік құралының ішкі және сыртқы артқы көрініс айнасының болуы.</w:t>
            </w:r>
          </w:p>
        </w:tc>
        <w:tc>
          <w:tcPr>
            <w:tcW w:w="2537" w:type="pct"/>
          </w:tcPr>
          <w:p w:rsidR="008320FB" w:rsidRPr="00565DB0" w:rsidRDefault="00197C53"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w:t>
            </w:r>
            <w:r w:rsidR="008F2C0C" w:rsidRPr="004D09FC">
              <w:rPr>
                <w:rFonts w:asciiTheme="majorBidi" w:hAnsiTheme="majorBidi" w:cstheme="majorBidi"/>
                <w:lang w:val="ru-RU"/>
              </w:rPr>
              <w:t>6</w:t>
            </w:r>
            <w:r w:rsidRPr="00B71C30">
              <w:rPr>
                <w:rFonts w:asciiTheme="majorBidi" w:hAnsiTheme="majorBidi" w:cstheme="majorBidi"/>
                <w:lang w:val="ru-RU"/>
              </w:rPr>
              <w:t>)</w:t>
            </w:r>
            <w:r w:rsidRPr="00B71C30">
              <w:rPr>
                <w:rFonts w:asciiTheme="majorBidi" w:hAnsiTheme="majorBidi" w:cstheme="majorBidi"/>
                <w:lang w:val="ru-RU"/>
              </w:rPr>
              <w:tab/>
            </w:r>
            <w:r w:rsidR="00C9362E">
              <w:rPr>
                <w:rFonts w:asciiTheme="majorBidi" w:hAnsiTheme="majorBidi" w:cstheme="majorBidi"/>
                <w:lang w:val="ru-RU"/>
              </w:rPr>
              <w:t xml:space="preserve">Зеркала заднего вида </w:t>
            </w:r>
            <w:r w:rsidR="00417806">
              <w:rPr>
                <w:rFonts w:asciiTheme="majorBidi" w:hAnsiTheme="majorBidi" w:cstheme="majorBidi"/>
                <w:lang w:val="ru-RU"/>
              </w:rPr>
              <w:t xml:space="preserve">по бокам </w:t>
            </w:r>
            <w:r w:rsidR="00137D03">
              <w:rPr>
                <w:rFonts w:asciiTheme="majorBidi" w:hAnsiTheme="majorBidi" w:cstheme="majorBidi"/>
                <w:lang w:val="ru-RU"/>
              </w:rPr>
              <w:t xml:space="preserve">и внутри </w:t>
            </w:r>
            <w:r w:rsidR="00C9362E">
              <w:rPr>
                <w:rFonts w:asciiTheme="majorBidi" w:hAnsiTheme="majorBidi" w:cstheme="majorBidi"/>
                <w:lang w:val="ru-RU"/>
              </w:rPr>
              <w:t xml:space="preserve">транспортного средства </w:t>
            </w:r>
          </w:p>
        </w:tc>
      </w:tr>
      <w:tr w:rsidR="005B7DCA" w:rsidRPr="005B471E" w:rsidTr="009802A6">
        <w:trPr>
          <w:trHeight w:val="1038"/>
        </w:trPr>
        <w:tc>
          <w:tcPr>
            <w:tcW w:w="2463" w:type="pct"/>
          </w:tcPr>
          <w:p w:rsidR="00565DB0" w:rsidRPr="00043D06" w:rsidRDefault="00043D06" w:rsidP="009A3B41">
            <w:pPr>
              <w:pStyle w:val="4"/>
              <w:spacing w:before="60" w:after="60"/>
              <w:rPr>
                <w:rFonts w:asciiTheme="majorBidi" w:hAnsiTheme="majorBidi" w:cstheme="majorBidi"/>
                <w:lang w:val="ru-RU"/>
              </w:rPr>
            </w:pPr>
            <w:r w:rsidRPr="00464263">
              <w:rPr>
                <w:rFonts w:asciiTheme="majorBidi" w:hAnsiTheme="majorBidi" w:cstheme="majorBidi"/>
                <w:lang w:val="ru-RU"/>
              </w:rPr>
              <w:t>Көлік құралының артқа қозғалу кезінде дыбыстық сигналының және дөңгелек болттарында көрсеткіш индикаторлардың (белгілердің) болуы.</w:t>
            </w:r>
          </w:p>
        </w:tc>
        <w:tc>
          <w:tcPr>
            <w:tcW w:w="2537" w:type="pct"/>
          </w:tcPr>
          <w:p w:rsidR="00565DB0" w:rsidRPr="008F29D3" w:rsidRDefault="00565DB0" w:rsidP="009A3B41">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w:t>
            </w:r>
            <w:r w:rsidRPr="008F29D3">
              <w:rPr>
                <w:rFonts w:asciiTheme="majorBidi" w:hAnsiTheme="majorBidi" w:cstheme="majorBidi"/>
                <w:lang w:val="ru-RU"/>
              </w:rPr>
              <w:t>7</w:t>
            </w:r>
            <w:r w:rsidRPr="00B71C30">
              <w:rPr>
                <w:rFonts w:asciiTheme="majorBidi" w:hAnsiTheme="majorBidi" w:cstheme="majorBidi"/>
                <w:lang w:val="ru-RU"/>
              </w:rPr>
              <w:t xml:space="preserve">) </w:t>
            </w:r>
            <w:r w:rsidRPr="00B71C30">
              <w:rPr>
                <w:rFonts w:asciiTheme="majorBidi" w:hAnsiTheme="majorBidi" w:cstheme="majorBidi"/>
                <w:lang w:val="ru-RU"/>
              </w:rPr>
              <w:tab/>
            </w:r>
            <w:r w:rsidR="008F29D3">
              <w:rPr>
                <w:rFonts w:asciiTheme="majorBidi" w:hAnsiTheme="majorBidi" w:cstheme="majorBidi"/>
                <w:lang w:val="ru-RU"/>
              </w:rPr>
              <w:t xml:space="preserve">Звуковой сигнал заднего хода автомобиля и </w:t>
            </w:r>
            <w:r w:rsidR="0064644C">
              <w:rPr>
                <w:rFonts w:asciiTheme="majorBidi" w:hAnsiTheme="majorBidi" w:cstheme="majorBidi"/>
                <w:lang w:val="ru-RU"/>
              </w:rPr>
              <w:t xml:space="preserve">индикаторы </w:t>
            </w:r>
            <w:r w:rsidR="00703CA9">
              <w:rPr>
                <w:rFonts w:asciiTheme="majorBidi" w:hAnsiTheme="majorBidi" w:cstheme="majorBidi"/>
                <w:lang w:val="ru-RU"/>
              </w:rPr>
              <w:t xml:space="preserve">на </w:t>
            </w:r>
            <w:r w:rsidR="0070145F">
              <w:rPr>
                <w:rFonts w:asciiTheme="majorBidi" w:hAnsiTheme="majorBidi" w:cstheme="majorBidi"/>
                <w:lang w:val="ru-RU"/>
              </w:rPr>
              <w:t>га</w:t>
            </w:r>
            <w:r w:rsidR="00703CA9">
              <w:rPr>
                <w:rFonts w:asciiTheme="majorBidi" w:hAnsiTheme="majorBidi" w:cstheme="majorBidi"/>
                <w:lang w:val="ru-RU"/>
              </w:rPr>
              <w:t>йках</w:t>
            </w:r>
            <w:r w:rsidR="0070145F">
              <w:rPr>
                <w:rFonts w:asciiTheme="majorBidi" w:hAnsiTheme="majorBidi" w:cstheme="majorBidi"/>
                <w:lang w:val="ru-RU"/>
              </w:rPr>
              <w:t xml:space="preserve"> колес</w:t>
            </w:r>
            <w:r w:rsidR="00703CA9">
              <w:rPr>
                <w:rFonts w:asciiTheme="majorBidi" w:hAnsiTheme="majorBidi" w:cstheme="majorBidi"/>
                <w:lang w:val="ru-RU"/>
              </w:rPr>
              <w:t>.</w:t>
            </w:r>
          </w:p>
        </w:tc>
      </w:tr>
      <w:tr w:rsidR="005B7DCA" w:rsidRPr="00035C97" w:rsidTr="009802A6">
        <w:tc>
          <w:tcPr>
            <w:tcW w:w="2463" w:type="pct"/>
          </w:tcPr>
          <w:p w:rsidR="00A372B5" w:rsidRPr="00043D06" w:rsidRDefault="00043D06" w:rsidP="009A3B41">
            <w:pPr>
              <w:pStyle w:val="4"/>
              <w:spacing w:before="60" w:after="60"/>
              <w:rPr>
                <w:rFonts w:asciiTheme="majorBidi" w:hAnsiTheme="majorBidi" w:cstheme="majorBidi"/>
                <w:lang w:val="ru-RU"/>
              </w:rPr>
            </w:pPr>
            <w:r w:rsidRPr="00043D06">
              <w:rPr>
                <w:rFonts w:asciiTheme="majorBidi" w:hAnsiTheme="majorBidi" w:cstheme="majorBidi"/>
                <w:lang w:val="ru-RU"/>
              </w:rPr>
              <w:t>«Ауыр жүк көлігі» ұғымының анықтамасы:</w:t>
            </w:r>
          </w:p>
        </w:tc>
        <w:tc>
          <w:tcPr>
            <w:tcW w:w="2537" w:type="pct"/>
          </w:tcPr>
          <w:p w:rsidR="00A372B5" w:rsidRPr="00B71C30" w:rsidRDefault="00A372B5" w:rsidP="009A3B41">
            <w:pPr>
              <w:pStyle w:val="ParagraphText"/>
              <w:spacing w:before="60" w:after="60"/>
              <w:ind w:left="720" w:hanging="720"/>
              <w:rPr>
                <w:lang w:val="ru-RU"/>
              </w:rPr>
            </w:pPr>
            <w:r w:rsidRPr="00B71C30">
              <w:rPr>
                <w:rFonts w:asciiTheme="majorBidi" w:hAnsiTheme="majorBidi" w:cstheme="majorBidi"/>
                <w:lang w:val="ru-RU"/>
              </w:rPr>
              <w:t>(</w:t>
            </w:r>
            <w:r w:rsidR="00B47C29">
              <w:rPr>
                <w:rFonts w:asciiTheme="majorBidi" w:hAnsiTheme="majorBidi" w:cstheme="majorBidi"/>
                <w:lang w:val="ru-RU"/>
              </w:rPr>
              <w:t>8</w:t>
            </w:r>
            <w:r w:rsidRPr="00B71C30">
              <w:rPr>
                <w:lang w:val="ru-RU"/>
              </w:rPr>
              <w:t>)</w:t>
            </w:r>
            <w:r w:rsidRPr="00B71C30">
              <w:rPr>
                <w:lang w:val="ru-RU"/>
              </w:rPr>
              <w:tab/>
              <w:t>Определение понятия «</w:t>
            </w:r>
            <w:r w:rsidRPr="00B71C30">
              <w:rPr>
                <w:b/>
                <w:lang w:val="ru-RU"/>
              </w:rPr>
              <w:t>большегрузный автомобиль</w:t>
            </w:r>
            <w:r w:rsidRPr="00B71C30">
              <w:rPr>
                <w:lang w:val="ru-RU"/>
              </w:rPr>
              <w:t>»:</w:t>
            </w:r>
          </w:p>
        </w:tc>
      </w:tr>
      <w:tr w:rsidR="001C40E4" w:rsidRPr="00167727" w:rsidTr="009802A6">
        <w:tc>
          <w:tcPr>
            <w:tcW w:w="2463" w:type="pct"/>
          </w:tcPr>
          <w:p w:rsidR="00A372B5" w:rsidRPr="0034195A" w:rsidRDefault="000163BE" w:rsidP="009A3B41">
            <w:pPr>
              <w:pStyle w:val="5"/>
              <w:spacing w:before="60" w:after="60"/>
            </w:pPr>
            <w:r w:rsidRPr="000163BE">
              <w:t>Ауыр жүк көлігі — әртүрлі жүктi тасымалдауға немесе тіркеуге арналған автомобиль немесе жүк көлігі болып табылады.</w:t>
            </w:r>
          </w:p>
        </w:tc>
        <w:tc>
          <w:tcPr>
            <w:tcW w:w="2537" w:type="pct"/>
          </w:tcPr>
          <w:p w:rsidR="00A372B5" w:rsidRPr="00B71C30" w:rsidRDefault="00A372B5" w:rsidP="009A3B41">
            <w:pPr>
              <w:pStyle w:val="ExhibitLevel5"/>
              <w:numPr>
                <w:ilvl w:val="0"/>
                <w:numId w:val="0"/>
              </w:numPr>
              <w:spacing w:before="60" w:after="60"/>
              <w:ind w:left="720" w:hanging="720"/>
              <w:rPr>
                <w:lang w:val="ru-RU"/>
              </w:rPr>
            </w:pPr>
            <w:proofErr w:type="gramStart"/>
            <w:r w:rsidRPr="00B71C30">
              <w:rPr>
                <w:rFonts w:asciiTheme="majorBidi" w:hAnsiTheme="majorBidi" w:cstheme="majorBidi"/>
                <w:lang w:val="ru-RU"/>
              </w:rPr>
              <w:t>(a</w:t>
            </w:r>
            <w:r w:rsidRPr="00B71C30">
              <w:rPr>
                <w:lang w:val="ru-RU"/>
              </w:rPr>
              <w:t>)</w:t>
            </w:r>
            <w:r w:rsidRPr="00B71C30">
              <w:rPr>
                <w:lang w:val="ru-RU"/>
              </w:rPr>
              <w:tab/>
            </w:r>
            <w:r w:rsidR="000163BE" w:rsidRPr="000163BE">
              <w:rPr>
                <w:lang w:val="ru-RU"/>
              </w:rPr>
              <w:t>Под</w:t>
            </w:r>
            <w:proofErr w:type="gramEnd"/>
            <w:r w:rsidR="000163BE" w:rsidRPr="000163BE">
              <w:rPr>
                <w:lang w:val="ru-RU"/>
              </w:rPr>
              <w:t xml:space="preserve"> большегрузным автомобилем понимается автомобиль или грузовик, предназначенный для перевозки или буксировки грузов различных наименований.</w:t>
            </w:r>
          </w:p>
        </w:tc>
      </w:tr>
      <w:tr w:rsidR="001C40E4" w:rsidRPr="005B471E" w:rsidTr="009802A6">
        <w:tc>
          <w:tcPr>
            <w:tcW w:w="2463" w:type="pct"/>
          </w:tcPr>
          <w:p w:rsidR="003C0A9F" w:rsidRPr="000163BE" w:rsidRDefault="000163BE" w:rsidP="009A3B41">
            <w:pPr>
              <w:pStyle w:val="5"/>
              <w:spacing w:before="60" w:after="60"/>
              <w:rPr>
                <w:lang w:val="ru-RU"/>
              </w:rPr>
            </w:pPr>
            <w:r w:rsidRPr="000163BE">
              <w:rPr>
                <w:lang w:val="ru-RU"/>
              </w:rPr>
              <w:t>Мұндай көлік құралдары жүк көтергіштігіне және тірек осьтерінің санына байланысты әртүрлі ауыр жүк көліктері санаттарына бөлінеді.</w:t>
            </w:r>
          </w:p>
        </w:tc>
        <w:tc>
          <w:tcPr>
            <w:tcW w:w="2537" w:type="pct"/>
          </w:tcPr>
          <w:p w:rsidR="00A372B5" w:rsidRPr="00B71C30" w:rsidRDefault="00A372B5" w:rsidP="009A3B41">
            <w:pPr>
              <w:pStyle w:val="ExhibitLevel5"/>
              <w:numPr>
                <w:ilvl w:val="0"/>
                <w:numId w:val="0"/>
              </w:numPr>
              <w:spacing w:before="60" w:after="60"/>
              <w:ind w:left="720" w:hanging="720"/>
              <w:rPr>
                <w:lang w:val="ru-RU"/>
              </w:rPr>
            </w:pPr>
            <w:r w:rsidRPr="00B71C30">
              <w:rPr>
                <w:rFonts w:asciiTheme="majorBidi" w:hAnsiTheme="majorBidi" w:cstheme="majorBidi"/>
                <w:lang w:val="ru-RU"/>
              </w:rPr>
              <w:t>(b</w:t>
            </w:r>
            <w:r w:rsidRPr="00B71C30">
              <w:rPr>
                <w:lang w:val="ru-RU"/>
              </w:rPr>
              <w:t>)</w:t>
            </w:r>
            <w:r w:rsidRPr="00B71C30">
              <w:rPr>
                <w:lang w:val="ru-RU"/>
              </w:rPr>
              <w:tab/>
            </w:r>
            <w:r w:rsidR="000163BE" w:rsidRPr="000163BE">
              <w:rPr>
                <w:lang w:val="ru-RU"/>
              </w:rPr>
              <w:t>Такие транспортные средства подразделяются на различные категории большегрузных автомобилей в зависимости от грузоподъёмности и количества несущих осей.</w:t>
            </w:r>
          </w:p>
        </w:tc>
      </w:tr>
      <w:tr w:rsidR="005B7DCA" w:rsidRPr="005B471E" w:rsidTr="009802A6">
        <w:tc>
          <w:tcPr>
            <w:tcW w:w="2463" w:type="pct"/>
          </w:tcPr>
          <w:p w:rsidR="00D232FA" w:rsidRPr="000163BE" w:rsidRDefault="000163BE" w:rsidP="009A3B41">
            <w:pPr>
              <w:pStyle w:val="5"/>
              <w:spacing w:before="60" w:after="60"/>
              <w:rPr>
                <w:lang w:val="ru-RU"/>
              </w:rPr>
            </w:pPr>
            <w:r w:rsidRPr="000163BE">
              <w:rPr>
                <w:lang w:val="ru-RU"/>
              </w:rPr>
              <w:t>Жүк көтергіштігі жоғары автокөліктер қарсы соққыдан қорғайтын арқалықпен жабдықталуы тиіс.</w:t>
            </w:r>
          </w:p>
        </w:tc>
        <w:tc>
          <w:tcPr>
            <w:tcW w:w="2537" w:type="pct"/>
          </w:tcPr>
          <w:p w:rsidR="00D232FA" w:rsidRPr="00B47C29" w:rsidRDefault="002277AD" w:rsidP="009A3B41">
            <w:pPr>
              <w:pStyle w:val="ExhibitLevel5"/>
              <w:numPr>
                <w:ilvl w:val="0"/>
                <w:numId w:val="0"/>
              </w:numPr>
              <w:spacing w:before="60" w:after="60"/>
              <w:ind w:left="720" w:hanging="720"/>
              <w:rPr>
                <w:rFonts w:asciiTheme="majorBidi" w:hAnsiTheme="majorBidi" w:cstheme="majorBidi"/>
                <w:lang w:val="ru-RU"/>
              </w:rPr>
            </w:pPr>
            <w:r w:rsidRPr="00B71C30">
              <w:rPr>
                <w:rFonts w:asciiTheme="majorBidi" w:hAnsiTheme="majorBidi" w:cstheme="majorBidi"/>
                <w:lang w:val="ru-RU"/>
              </w:rPr>
              <w:t>(</w:t>
            </w:r>
            <w:r>
              <w:rPr>
                <w:rFonts w:asciiTheme="majorBidi" w:hAnsiTheme="majorBidi" w:cstheme="majorBidi"/>
              </w:rPr>
              <w:t>c</w:t>
            </w:r>
            <w:r w:rsidRPr="00B71C30">
              <w:rPr>
                <w:lang w:val="ru-RU"/>
              </w:rPr>
              <w:t>)</w:t>
            </w:r>
            <w:r w:rsidRPr="00B71C30">
              <w:rPr>
                <w:lang w:val="ru-RU"/>
              </w:rPr>
              <w:tab/>
            </w:r>
            <w:r w:rsidR="00BE03AA">
              <w:rPr>
                <w:lang w:val="ru-RU"/>
              </w:rPr>
              <w:t>Автомобили большой грузоподъемности должны быть оборудованы противоподкатным брусом</w:t>
            </w:r>
          </w:p>
        </w:tc>
      </w:tr>
      <w:tr w:rsidR="005B7DCA" w:rsidRPr="00D03349" w:rsidTr="009802A6">
        <w:tc>
          <w:tcPr>
            <w:tcW w:w="2463" w:type="pct"/>
          </w:tcPr>
          <w:p w:rsidR="008F2C0C" w:rsidRPr="00FB65E4" w:rsidRDefault="009A3B41" w:rsidP="009A3B41">
            <w:pPr>
              <w:pStyle w:val="3"/>
              <w:spacing w:before="60" w:after="60"/>
              <w:rPr>
                <w:rFonts w:asciiTheme="majorBidi" w:hAnsiTheme="majorBidi" w:cstheme="majorBidi"/>
                <w:b/>
              </w:rPr>
            </w:pPr>
            <w:r w:rsidRPr="009A3B41">
              <w:rPr>
                <w:rFonts w:asciiTheme="majorBidi" w:hAnsiTheme="majorBidi" w:cstheme="majorBidi"/>
                <w:b/>
              </w:rPr>
              <w:t>ЖҮРГІЗУШІЛЕРДІҢ ШАРШАУЫ</w:t>
            </w:r>
          </w:p>
        </w:tc>
        <w:tc>
          <w:tcPr>
            <w:tcW w:w="2537" w:type="pct"/>
          </w:tcPr>
          <w:p w:rsidR="008F2C0C" w:rsidRPr="00FB65E4" w:rsidRDefault="008F2C0C" w:rsidP="009A3B41">
            <w:pPr>
              <w:pStyle w:val="ExhibitLevel5"/>
              <w:numPr>
                <w:ilvl w:val="0"/>
                <w:numId w:val="0"/>
              </w:numPr>
              <w:spacing w:before="60" w:after="60"/>
              <w:ind w:left="720" w:hanging="720"/>
              <w:rPr>
                <w:rFonts w:asciiTheme="majorBidi" w:hAnsiTheme="majorBidi" w:cstheme="majorBidi"/>
                <w:b/>
                <w:bCs/>
                <w:lang w:val="ru-RU"/>
              </w:rPr>
            </w:pPr>
            <w:r w:rsidRPr="00FB65E4">
              <w:rPr>
                <w:rFonts w:asciiTheme="majorBidi" w:hAnsiTheme="majorBidi" w:cstheme="majorBidi"/>
                <w:b/>
                <w:bCs/>
                <w:lang w:val="ru-RU"/>
              </w:rPr>
              <w:t>(</w:t>
            </w:r>
            <w:r w:rsidRPr="00FB65E4">
              <w:rPr>
                <w:rFonts w:asciiTheme="majorBidi" w:hAnsiTheme="majorBidi" w:cstheme="majorBidi"/>
                <w:b/>
                <w:bCs/>
              </w:rPr>
              <w:t>D</w:t>
            </w:r>
            <w:r w:rsidRPr="00FB65E4">
              <w:rPr>
                <w:rFonts w:asciiTheme="majorBidi" w:hAnsiTheme="majorBidi" w:cstheme="majorBidi"/>
                <w:b/>
                <w:bCs/>
                <w:lang w:val="ru-RU"/>
              </w:rPr>
              <w:t>)</w:t>
            </w:r>
            <w:r w:rsidRPr="00FB65E4">
              <w:rPr>
                <w:rFonts w:asciiTheme="majorBidi" w:hAnsiTheme="majorBidi" w:cstheme="majorBidi"/>
                <w:b/>
                <w:bCs/>
                <w:lang w:val="ru-RU"/>
              </w:rPr>
              <w:tab/>
            </w:r>
            <w:r w:rsidR="0091685F" w:rsidRPr="00FB65E4">
              <w:rPr>
                <w:rFonts w:asciiTheme="majorBidi" w:hAnsiTheme="majorBidi" w:cstheme="majorBidi"/>
                <w:b/>
                <w:bCs/>
                <w:lang w:val="ru-RU"/>
              </w:rPr>
              <w:t>УСТАЛОСТЬ ВОДИТЕЛЕЙ</w:t>
            </w:r>
          </w:p>
        </w:tc>
      </w:tr>
      <w:tr w:rsidR="005B7DCA" w:rsidRPr="00167727" w:rsidTr="009802A6">
        <w:tc>
          <w:tcPr>
            <w:tcW w:w="2463" w:type="pct"/>
          </w:tcPr>
          <w:p w:rsidR="00DB2897" w:rsidRPr="00FB65E4" w:rsidRDefault="009A3B41" w:rsidP="009A3B41">
            <w:pPr>
              <w:pStyle w:val="4"/>
              <w:spacing w:before="60" w:after="60"/>
              <w:rPr>
                <w:rFonts w:asciiTheme="majorBidi" w:hAnsiTheme="majorBidi" w:cstheme="majorBidi"/>
                <w:bCs w:val="0"/>
              </w:rPr>
            </w:pPr>
            <w:r w:rsidRPr="009A3B41">
              <w:rPr>
                <w:rFonts w:asciiTheme="majorBidi" w:hAnsiTheme="majorBidi" w:cstheme="majorBidi"/>
                <w:bCs w:val="0"/>
              </w:rPr>
              <w:t>Мердігер</w:t>
            </w:r>
            <w:r>
              <w:rPr>
                <w:rFonts w:asciiTheme="majorBidi" w:hAnsiTheme="majorBidi" w:cstheme="majorBidi"/>
                <w:bCs w:val="0"/>
                <w:lang w:val="kk-KZ"/>
              </w:rPr>
              <w:t>дің</w:t>
            </w:r>
            <w:r w:rsidRPr="009A3B41">
              <w:rPr>
                <w:rFonts w:asciiTheme="majorBidi" w:hAnsiTheme="majorBidi" w:cstheme="majorBidi"/>
                <w:bCs w:val="0"/>
              </w:rPr>
              <w:t xml:space="preserve"> персоналында жүргізушілердің шаршауын басқару жоспары болуы тиіс, оған Компания рұқсат берген жүргізушілердің шаршау күйін бақылауға арналған құралдарды қолдану кіруі мүмкін</w:t>
            </w:r>
            <w:r w:rsidR="00DB2897" w:rsidRPr="00FB65E4">
              <w:rPr>
                <w:rFonts w:asciiTheme="majorBidi" w:hAnsiTheme="majorBidi" w:cstheme="majorBidi"/>
                <w:bCs w:val="0"/>
              </w:rPr>
              <w:t>.</w:t>
            </w:r>
          </w:p>
        </w:tc>
        <w:tc>
          <w:tcPr>
            <w:tcW w:w="2537" w:type="pct"/>
          </w:tcPr>
          <w:p w:rsidR="00DB2897" w:rsidRPr="0000097A" w:rsidRDefault="00DB2897" w:rsidP="009A3B41">
            <w:pPr>
              <w:pStyle w:val="ExhibitLevel5"/>
              <w:numPr>
                <w:ilvl w:val="0"/>
                <w:numId w:val="0"/>
              </w:numPr>
              <w:spacing w:before="60" w:after="60"/>
              <w:ind w:left="720" w:hanging="720"/>
              <w:rPr>
                <w:rFonts w:asciiTheme="majorBidi" w:hAnsiTheme="majorBidi" w:cstheme="majorBidi"/>
                <w:lang w:val="ru-RU"/>
              </w:rPr>
            </w:pPr>
            <w:proofErr w:type="gramStart"/>
            <w:r w:rsidRPr="00B71C30">
              <w:rPr>
                <w:rFonts w:asciiTheme="majorBidi" w:hAnsiTheme="majorBidi" w:cstheme="majorBidi"/>
                <w:lang w:val="ru-RU"/>
              </w:rPr>
              <w:t>(</w:t>
            </w:r>
            <w:r w:rsidRPr="0000097A">
              <w:rPr>
                <w:rFonts w:asciiTheme="majorBidi" w:hAnsiTheme="majorBidi" w:cstheme="majorBidi"/>
                <w:lang w:val="ru-RU"/>
              </w:rPr>
              <w:t>1</w:t>
            </w:r>
            <w:r w:rsidRPr="00B71C30">
              <w:rPr>
                <w:rFonts w:asciiTheme="majorBidi" w:hAnsiTheme="majorBidi" w:cstheme="majorBidi"/>
                <w:lang w:val="ru-RU"/>
              </w:rPr>
              <w:t>)</w:t>
            </w:r>
            <w:r w:rsidRPr="00B71C30">
              <w:rPr>
                <w:rFonts w:asciiTheme="majorBidi" w:hAnsiTheme="majorBidi" w:cstheme="majorBidi"/>
                <w:lang w:val="ru-RU"/>
              </w:rPr>
              <w:tab/>
            </w:r>
            <w:r w:rsidR="0000097A">
              <w:rPr>
                <w:rFonts w:asciiTheme="majorBidi" w:hAnsiTheme="majorBidi" w:cstheme="majorBidi"/>
                <w:lang w:val="ru-RU"/>
              </w:rPr>
              <w:t>У</w:t>
            </w:r>
            <w:proofErr w:type="gramEnd"/>
            <w:r w:rsidR="0000097A">
              <w:rPr>
                <w:rFonts w:asciiTheme="majorBidi" w:hAnsiTheme="majorBidi" w:cstheme="majorBidi"/>
                <w:lang w:val="ru-RU"/>
              </w:rPr>
              <w:t xml:space="preserve"> персонала г</w:t>
            </w:r>
            <w:r w:rsidR="0091685F">
              <w:rPr>
                <w:rFonts w:asciiTheme="majorBidi" w:hAnsiTheme="majorBidi" w:cstheme="majorBidi"/>
                <w:lang w:val="ru-RU"/>
              </w:rPr>
              <w:t>рупп</w:t>
            </w:r>
            <w:r w:rsidR="0000097A">
              <w:rPr>
                <w:rFonts w:asciiTheme="majorBidi" w:hAnsiTheme="majorBidi" w:cstheme="majorBidi"/>
                <w:lang w:val="ru-RU"/>
              </w:rPr>
              <w:t>ы</w:t>
            </w:r>
            <w:r w:rsidR="0091685F">
              <w:rPr>
                <w:rFonts w:asciiTheme="majorBidi" w:hAnsiTheme="majorBidi" w:cstheme="majorBidi"/>
                <w:lang w:val="ru-RU"/>
              </w:rPr>
              <w:t xml:space="preserve"> </w:t>
            </w:r>
            <w:r w:rsidR="0000097A">
              <w:rPr>
                <w:rFonts w:asciiTheme="majorBidi" w:hAnsiTheme="majorBidi" w:cstheme="majorBidi"/>
                <w:lang w:val="ru-RU"/>
              </w:rPr>
              <w:t>П</w:t>
            </w:r>
            <w:r w:rsidR="0091685F">
              <w:rPr>
                <w:rFonts w:asciiTheme="majorBidi" w:hAnsiTheme="majorBidi" w:cstheme="majorBidi"/>
                <w:lang w:val="ru-RU"/>
              </w:rPr>
              <w:t>одрядчика</w:t>
            </w:r>
            <w:r w:rsidR="0000097A">
              <w:rPr>
                <w:rFonts w:asciiTheme="majorBidi" w:hAnsiTheme="majorBidi" w:cstheme="majorBidi"/>
                <w:lang w:val="ru-RU"/>
              </w:rPr>
              <w:t xml:space="preserve"> должен быть в наличии План управления усталостью водителей</w:t>
            </w:r>
            <w:r w:rsidR="00176E52">
              <w:rPr>
                <w:rFonts w:asciiTheme="majorBidi" w:hAnsiTheme="majorBidi" w:cstheme="majorBidi"/>
                <w:lang w:val="ru-RU"/>
              </w:rPr>
              <w:t xml:space="preserve">, в который можно включить применение </w:t>
            </w:r>
            <w:r w:rsidR="00566A7A">
              <w:rPr>
                <w:rFonts w:asciiTheme="majorBidi" w:hAnsiTheme="majorBidi" w:cstheme="majorBidi"/>
                <w:lang w:val="ru-RU"/>
              </w:rPr>
              <w:t>средств</w:t>
            </w:r>
            <w:r w:rsidR="005E4C43">
              <w:rPr>
                <w:rFonts w:asciiTheme="majorBidi" w:hAnsiTheme="majorBidi" w:cstheme="majorBidi"/>
                <w:lang w:val="ru-RU"/>
              </w:rPr>
              <w:t xml:space="preserve"> для</w:t>
            </w:r>
            <w:r w:rsidR="00566A7A">
              <w:rPr>
                <w:rFonts w:asciiTheme="majorBidi" w:hAnsiTheme="majorBidi" w:cstheme="majorBidi"/>
                <w:lang w:val="ru-RU"/>
              </w:rPr>
              <w:t xml:space="preserve"> отслежива</w:t>
            </w:r>
            <w:r w:rsidR="005E4C43">
              <w:rPr>
                <w:rFonts w:asciiTheme="majorBidi" w:hAnsiTheme="majorBidi" w:cstheme="majorBidi"/>
                <w:lang w:val="ru-RU"/>
              </w:rPr>
              <w:t xml:space="preserve">ния </w:t>
            </w:r>
            <w:r w:rsidR="00566A7A">
              <w:rPr>
                <w:rFonts w:asciiTheme="majorBidi" w:hAnsiTheme="majorBidi" w:cstheme="majorBidi"/>
                <w:lang w:val="ru-RU"/>
              </w:rPr>
              <w:t>состояни</w:t>
            </w:r>
            <w:r w:rsidR="005E4C43">
              <w:rPr>
                <w:rFonts w:asciiTheme="majorBidi" w:hAnsiTheme="majorBidi" w:cstheme="majorBidi"/>
                <w:lang w:val="ru-RU"/>
              </w:rPr>
              <w:t>я</w:t>
            </w:r>
            <w:r w:rsidR="00566A7A">
              <w:rPr>
                <w:rFonts w:asciiTheme="majorBidi" w:hAnsiTheme="majorBidi" w:cstheme="majorBidi"/>
                <w:lang w:val="ru-RU"/>
              </w:rPr>
              <w:t xml:space="preserve"> усталости у водителей</w:t>
            </w:r>
            <w:r w:rsidR="005E4C43">
              <w:rPr>
                <w:rFonts w:asciiTheme="majorBidi" w:hAnsiTheme="majorBidi" w:cstheme="majorBidi"/>
                <w:lang w:val="ru-RU"/>
              </w:rPr>
              <w:t xml:space="preserve">, </w:t>
            </w:r>
            <w:r w:rsidR="00215E96">
              <w:rPr>
                <w:rFonts w:asciiTheme="majorBidi" w:hAnsiTheme="majorBidi" w:cstheme="majorBidi"/>
                <w:lang w:val="ru-RU"/>
              </w:rPr>
              <w:t xml:space="preserve">разрешенных </w:t>
            </w:r>
            <w:r w:rsidR="005E4C43">
              <w:rPr>
                <w:rFonts w:asciiTheme="majorBidi" w:hAnsiTheme="majorBidi" w:cstheme="majorBidi"/>
                <w:lang w:val="ru-RU"/>
              </w:rPr>
              <w:t>Компанией</w:t>
            </w:r>
          </w:p>
        </w:tc>
      </w:tr>
      <w:tr w:rsidR="005B7DCA" w:rsidRPr="0034195A" w:rsidTr="009802A6">
        <w:tc>
          <w:tcPr>
            <w:tcW w:w="2463" w:type="pct"/>
          </w:tcPr>
          <w:p w:rsidR="008F2C0C" w:rsidRPr="0034195A" w:rsidRDefault="009A3B41" w:rsidP="009A3B41">
            <w:pPr>
              <w:pStyle w:val="1"/>
              <w:spacing w:before="60" w:after="60"/>
              <w:rPr>
                <w:rFonts w:asciiTheme="majorBidi" w:hAnsiTheme="majorBidi" w:cstheme="majorBidi"/>
              </w:rPr>
            </w:pPr>
            <w:r>
              <w:rPr>
                <w:rFonts w:asciiTheme="majorBidi" w:hAnsiTheme="majorBidi" w:cstheme="majorBidi"/>
                <w:lang w:val="kk-KZ"/>
              </w:rPr>
              <w:t>Шылым</w:t>
            </w:r>
            <w:r w:rsidRPr="009A3B41">
              <w:rPr>
                <w:rFonts w:asciiTheme="majorBidi" w:hAnsiTheme="majorBidi" w:cstheme="majorBidi"/>
              </w:rPr>
              <w:t xml:space="preserve"> шегу</w:t>
            </w:r>
          </w:p>
        </w:tc>
        <w:tc>
          <w:tcPr>
            <w:tcW w:w="2537" w:type="pct"/>
          </w:tcPr>
          <w:p w:rsidR="008F2C0C" w:rsidRPr="00B71C30" w:rsidRDefault="00E76DA4" w:rsidP="009A3B41">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ru-RU"/>
              </w:rPr>
              <w:t>9</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КУРЕНИЕ</w:t>
            </w:r>
          </w:p>
        </w:tc>
      </w:tr>
      <w:tr w:rsidR="001C40E4" w:rsidRPr="005B471E" w:rsidTr="009802A6">
        <w:tc>
          <w:tcPr>
            <w:tcW w:w="2463" w:type="pct"/>
          </w:tcPr>
          <w:p w:rsidR="008F2C0C" w:rsidRPr="0034195A" w:rsidRDefault="009A3B41" w:rsidP="009A3B41">
            <w:pPr>
              <w:pStyle w:val="2"/>
              <w:spacing w:before="60" w:after="60"/>
            </w:pPr>
            <w:r>
              <w:rPr>
                <w:lang w:val="kk-KZ"/>
              </w:rPr>
              <w:t>Шылым</w:t>
            </w:r>
            <w:r w:rsidRPr="009A3B41">
              <w:t xml:space="preserve"> шегуге (электрондық темекілерді қоса алғанда) тек қана арнайы белгіленген және рұқсат етілген орындарда ғана рұқсат етіледі.</w:t>
            </w:r>
            <w:r w:rsidR="008F2C0C" w:rsidRPr="0034195A">
              <w:t>.</w:t>
            </w:r>
          </w:p>
        </w:tc>
        <w:tc>
          <w:tcPr>
            <w:tcW w:w="2537" w:type="pct"/>
          </w:tcPr>
          <w:p w:rsidR="008F2C0C" w:rsidRPr="00B71C30" w:rsidRDefault="00E76DA4" w:rsidP="009A3B41">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9</w:t>
            </w:r>
            <w:r w:rsidR="008F2C0C" w:rsidRPr="00B71C30">
              <w:rPr>
                <w:rFonts w:asciiTheme="majorBidi" w:hAnsiTheme="majorBidi" w:cstheme="majorBidi"/>
                <w:lang w:val="ru-RU"/>
              </w:rPr>
              <w:t>.1</w:t>
            </w:r>
            <w:r w:rsidR="008F2C0C" w:rsidRPr="00B71C30">
              <w:rPr>
                <w:rFonts w:asciiTheme="majorBidi" w:hAnsiTheme="majorBidi" w:cstheme="majorBidi"/>
                <w:lang w:val="ru-RU"/>
              </w:rPr>
              <w:tab/>
              <w:t xml:space="preserve">Курение (в том числе электронных </w:t>
            </w:r>
            <w:r w:rsidR="008F2C0C" w:rsidRPr="00B71C30">
              <w:rPr>
                <w:rFonts w:asciiTheme="majorBidi" w:hAnsiTheme="majorBidi" w:cstheme="majorBidi"/>
                <w:spacing w:val="-4"/>
                <w:lang w:val="ru-RU"/>
              </w:rPr>
              <w:t>сигарет) разрешается только в специ</w:t>
            </w:r>
            <w:r w:rsidR="008F2C0C" w:rsidRPr="00B71C30">
              <w:rPr>
                <w:rFonts w:asciiTheme="majorBidi" w:hAnsiTheme="majorBidi" w:cstheme="majorBidi"/>
                <w:spacing w:val="-4"/>
                <w:lang w:val="ru-RU"/>
              </w:rPr>
              <w:softHyphen/>
              <w:t>аль</w:t>
            </w:r>
            <w:r w:rsidR="008F2C0C" w:rsidRPr="00B71C30">
              <w:rPr>
                <w:rFonts w:asciiTheme="majorBidi" w:hAnsiTheme="majorBidi" w:cstheme="majorBidi"/>
                <w:spacing w:val="-4"/>
                <w:lang w:val="ru-RU"/>
              </w:rPr>
              <w:softHyphen/>
              <w:t>но отведенных разрешенных местах</w:t>
            </w:r>
            <w:r w:rsidR="008F2C0C" w:rsidRPr="00B71C30">
              <w:rPr>
                <w:rFonts w:asciiTheme="majorBidi" w:hAnsiTheme="majorBidi" w:cstheme="majorBidi"/>
                <w:lang w:val="ru-RU"/>
              </w:rPr>
              <w:t>.</w:t>
            </w:r>
          </w:p>
        </w:tc>
      </w:tr>
      <w:tr w:rsidR="001C40E4" w:rsidRPr="005B471E" w:rsidTr="009802A6">
        <w:tc>
          <w:tcPr>
            <w:tcW w:w="2463" w:type="pct"/>
          </w:tcPr>
          <w:p w:rsidR="008F2C0C" w:rsidRPr="009A3B41" w:rsidRDefault="009A3B41" w:rsidP="009A3B41">
            <w:pPr>
              <w:pStyle w:val="2"/>
              <w:spacing w:before="60" w:after="60"/>
              <w:rPr>
                <w:rFonts w:asciiTheme="majorBidi" w:hAnsiTheme="majorBidi" w:cstheme="majorBidi"/>
                <w:lang w:val="ru-RU"/>
              </w:rPr>
            </w:pPr>
            <w:r w:rsidRPr="009A3B41">
              <w:rPr>
                <w:rFonts w:asciiTheme="majorBidi" w:hAnsiTheme="majorBidi" w:cstheme="majorBidi"/>
                <w:lang w:val="ru-RU"/>
              </w:rPr>
              <w:t>Компания ұсынған автокөліктерде, әуе көлігінде және кемелерде темекі шегуге тыйым салынады, егер өзгеше тәртіп көзделмесе.</w:t>
            </w:r>
            <w:r w:rsidR="008F2C0C" w:rsidRPr="009A3B41">
              <w:rPr>
                <w:rFonts w:asciiTheme="majorBidi" w:hAnsiTheme="majorBidi" w:cstheme="majorBidi"/>
                <w:lang w:val="ru-RU"/>
              </w:rPr>
              <w:t xml:space="preserve"> </w:t>
            </w:r>
          </w:p>
        </w:tc>
        <w:tc>
          <w:tcPr>
            <w:tcW w:w="2537" w:type="pct"/>
          </w:tcPr>
          <w:p w:rsidR="008F2C0C" w:rsidRPr="00B71C30" w:rsidRDefault="00E76DA4" w:rsidP="009A3B41">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9</w:t>
            </w:r>
            <w:r w:rsidR="008F2C0C" w:rsidRPr="00B71C30">
              <w:rPr>
                <w:rFonts w:asciiTheme="majorBidi" w:hAnsiTheme="majorBidi" w:cstheme="majorBidi"/>
                <w:lang w:val="ru-RU"/>
              </w:rPr>
              <w:t>.2</w:t>
            </w:r>
            <w:r w:rsidR="008F2C0C" w:rsidRPr="00B71C30">
              <w:rPr>
                <w:rFonts w:asciiTheme="majorBidi" w:hAnsiTheme="majorBidi" w:cstheme="majorBidi"/>
                <w:lang w:val="ru-RU"/>
              </w:rPr>
              <w:tab/>
              <w:t>Курение запрещается в предоставлен</w:t>
            </w:r>
            <w:r w:rsidR="008F2C0C" w:rsidRPr="00B71C30">
              <w:rPr>
                <w:rFonts w:asciiTheme="majorBidi" w:hAnsiTheme="majorBidi" w:cstheme="majorBidi"/>
                <w:lang w:val="ru-RU"/>
              </w:rPr>
              <w:softHyphen/>
              <w:t>ных Компанией автотранс</w:t>
            </w:r>
            <w:r w:rsidR="008F2C0C" w:rsidRPr="00B71C30">
              <w:rPr>
                <w:rFonts w:asciiTheme="majorBidi" w:hAnsiTheme="majorBidi" w:cstheme="majorBidi"/>
                <w:lang w:val="ru-RU"/>
              </w:rPr>
              <w:softHyphen/>
              <w:t>порт</w:t>
            </w:r>
            <w:r w:rsidR="008F2C0C" w:rsidRPr="00B71C30">
              <w:rPr>
                <w:rFonts w:asciiTheme="majorBidi" w:hAnsiTheme="majorBidi" w:cstheme="majorBidi"/>
                <w:lang w:val="ru-RU"/>
              </w:rPr>
              <w:softHyphen/>
              <w:t>ных средствах, на воздушном транспорте и судах, за исключением тех случаев, когда указывается иное.</w:t>
            </w:r>
          </w:p>
        </w:tc>
      </w:tr>
      <w:tr w:rsidR="001C40E4" w:rsidRPr="005B471E" w:rsidTr="009802A6">
        <w:tc>
          <w:tcPr>
            <w:tcW w:w="2463" w:type="pct"/>
          </w:tcPr>
          <w:p w:rsidR="008F2C0C" w:rsidRPr="009A3B41" w:rsidRDefault="009A3B41" w:rsidP="00192782">
            <w:pPr>
              <w:pStyle w:val="1"/>
              <w:tabs>
                <w:tab w:val="clear" w:pos="1003"/>
                <w:tab w:val="num" w:pos="745"/>
              </w:tabs>
              <w:spacing w:before="60" w:after="60"/>
              <w:ind w:left="745" w:hanging="710"/>
              <w:rPr>
                <w:rFonts w:asciiTheme="majorBidi" w:hAnsiTheme="majorBidi" w:cstheme="majorBidi"/>
                <w:lang w:val="ru-RU"/>
              </w:rPr>
            </w:pPr>
            <w:r w:rsidRPr="009A3B41">
              <w:rPr>
                <w:rFonts w:asciiTheme="majorBidi" w:hAnsiTheme="majorBidi" w:cstheme="majorBidi"/>
                <w:lang w:val="ru-RU"/>
              </w:rPr>
              <w:t>ЖҰМЫСТАРДЫ ҚАУІПСІЗ АТҚАРУ ЖӨНІНДЕГІ ІС-ШАРАЛАР ЖОСПАРЫ</w:t>
            </w:r>
          </w:p>
        </w:tc>
        <w:tc>
          <w:tcPr>
            <w:tcW w:w="2537" w:type="pct"/>
          </w:tcPr>
          <w:p w:rsidR="008F2C0C" w:rsidRPr="00B71C30" w:rsidRDefault="00E76DA4" w:rsidP="008D03AC">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ru-RU"/>
              </w:rPr>
              <w:t>10</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bCs/>
                <w:lang w:val="ru-RU"/>
              </w:rPr>
              <w:t>ПЛАН МЕРОПРИЯТИЙ ПО ОБЕСПЕЧЕНИЮ БЕЗОПАСНОСТИ РАБОТ</w:t>
            </w:r>
          </w:p>
        </w:tc>
      </w:tr>
      <w:tr w:rsidR="001C40E4" w:rsidRPr="005B471E" w:rsidTr="009802A6">
        <w:tc>
          <w:tcPr>
            <w:tcW w:w="2463" w:type="pct"/>
          </w:tcPr>
          <w:p w:rsidR="008F2C0C" w:rsidRPr="009A3B41" w:rsidRDefault="00192782" w:rsidP="008D03AC">
            <w:pPr>
              <w:pStyle w:val="2"/>
              <w:spacing w:before="60" w:after="60"/>
              <w:rPr>
                <w:lang w:val="ru-RU"/>
              </w:rPr>
            </w:pPr>
            <w:r w:rsidRPr="00192782">
              <w:rPr>
                <w:lang w:val="ru-RU"/>
              </w:rPr>
              <w:t>Мердігер Компанияда қолданылатын қауіпсіздік шаралары бағдарламасының шеңберінде өздерінің функциялары мен міндеттерін тікелей басшылардың түсінуі мен орындауын қамтамасыз етуі тиіс. Орындауға жататын жұмыстарға байланысты тәуекелдерді бағалау негізінде еңбекті қорғау талаптары әзірленіп, олар әрекеттегі «Еңбекті қорғау және қауіпсіздік техникасы жөніндегі нұсқаулықта» көрсетілуі тиіс. Нұсқаулыққа жұмыстарды орындауға рұқсаттарды ресімдеу тәртібі, ашық от жұмыстары, жабық кеңістіктерге кіру, қауіпті энергия көздерін өшіру (блоктау және таңбалау), жабдықтарды ашу, жер қазу жұмыстары, биіктіктегі жұмыстар, электртехникалық жұмыстар, бір мезгілде бірнеше операцияларды орындау, негізгі қорғаныс құралдарын өшіру, сондай-ақ көтеру және такелаж жұмыстары тәрізді барлық қауіпті жұмыс түрлерінің ережелері кіруі тиіс</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10</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192782" w:rsidRPr="00192782">
              <w:rPr>
                <w:rFonts w:asciiTheme="majorBidi" w:hAnsiTheme="majorBidi" w:cstheme="majorBidi"/>
                <w:lang w:val="ru-RU"/>
              </w:rPr>
              <w:t>Подрядчик обязан обеспечить, чтобы линейные руководители понимали и выполняли свои функции и обязанности в рамках действующей в Компании программы по обеспечению безопасности работ. Требования по охране труда должны быть разработаны на основе оценки рисков, связанных с выполняемыми работами, и изложены в актуальной «Инструкции по охране труда и технике безопасности». Инструкция должна включать порядок оформления разрешений на проведение работ, выполнение огневых работ, вход в замкнутые пространства, отключение источников опасной энергии (блокировка и маркировка), вскрытие оборудования, проведение земляных работ, выполнение работ на высоте, электромонтажные работы, проведение одновременных операций, отключение ключевых защитных устройств, а также правила подъёмно-такелажных работ - то есть всех видов опасных работ.</w:t>
            </w:r>
            <w:r w:rsidR="008F2C0C" w:rsidRPr="00B71C30">
              <w:rPr>
                <w:rFonts w:asciiTheme="majorBidi" w:hAnsiTheme="majorBidi" w:cstheme="majorBidi"/>
                <w:lang w:val="ru-RU"/>
              </w:rPr>
              <w:t>.</w:t>
            </w:r>
          </w:p>
        </w:tc>
      </w:tr>
      <w:tr w:rsidR="001C40E4" w:rsidRPr="005B471E" w:rsidTr="009802A6">
        <w:tc>
          <w:tcPr>
            <w:tcW w:w="2463" w:type="pct"/>
          </w:tcPr>
          <w:p w:rsidR="008F2C0C" w:rsidRPr="00B54C22" w:rsidRDefault="00B54C22" w:rsidP="008D03AC">
            <w:pPr>
              <w:pStyle w:val="2"/>
              <w:spacing w:before="60" w:after="60"/>
              <w:rPr>
                <w:rFonts w:asciiTheme="majorBidi" w:hAnsiTheme="majorBidi" w:cstheme="majorBidi"/>
                <w:lang w:val="ru-RU"/>
              </w:rPr>
            </w:pPr>
            <w:r w:rsidRPr="00B54C22">
              <w:rPr>
                <w:rFonts w:asciiTheme="majorBidi" w:hAnsiTheme="majorBidi" w:cstheme="majorBidi"/>
                <w:lang w:val="ru-RU"/>
              </w:rPr>
              <w:t>Жұмыстарды бастамас бұрын, Мердігер ықтимал қауіп факторларын және оларды жоюға арналған жоспарлы шараларды анықтау мақсатында қауіптерді талдауды (немесе соған баламалы талдауды) жүргізуге міндетті.</w:t>
            </w:r>
            <w:r>
              <w:rPr>
                <w:rFonts w:asciiTheme="majorBidi" w:hAnsiTheme="majorBidi" w:cstheme="majorBidi"/>
                <w:lang w:val="ru-RU"/>
              </w:rPr>
              <w:t xml:space="preserve"> </w:t>
            </w:r>
            <w:r w:rsidRPr="00B54C22">
              <w:rPr>
                <w:rFonts w:asciiTheme="majorBidi" w:hAnsiTheme="majorBidi" w:cstheme="majorBidi"/>
                <w:lang w:val="ru-RU"/>
              </w:rPr>
              <w:t>Бұл талдау жұмыстарды орындау үшін қажетті мамандықтары бар білікті мамандардың, қажетті жабдықтың, сондай-ақ Компанияда қолданыстағы Ережеде көзделген басқа да факторлардың қажетті көлемін анықтау үшін қажет.</w:t>
            </w:r>
            <w:r>
              <w:rPr>
                <w:rFonts w:asciiTheme="majorBidi" w:hAnsiTheme="majorBidi" w:cstheme="majorBidi"/>
                <w:lang w:val="ru-RU"/>
              </w:rPr>
              <w:t xml:space="preserve"> </w:t>
            </w:r>
            <w:r w:rsidRPr="00B54C22">
              <w:rPr>
                <w:rFonts w:asciiTheme="majorBidi" w:hAnsiTheme="majorBidi" w:cstheme="majorBidi"/>
                <w:lang w:val="ru-RU"/>
              </w:rPr>
              <w:t>Сонымен қатар, талдау Мердігер орындайтын жұмыстардың ауқымын ескере отырып, орындалатын жұмыстар үшін қажетті рұқсат түрлерін, қауіпсіз жұмыс жүргізу қағидаларын және Компанияда қолданыстағы стандартты операциялық рәсімдерді айқындау мақсатында жүргізіледі.</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10</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01522D" w:rsidRPr="0001522D">
              <w:rPr>
                <w:rFonts w:asciiTheme="majorBidi" w:hAnsiTheme="majorBidi" w:cstheme="majorBidi"/>
                <w:lang w:val="ru-RU"/>
              </w:rPr>
              <w:t>Прежде чем приступить к выполнению работ, Подрядчик обязан провести анализ опасностей (или эквивалентный ему анализ) с целью выявления потенциальных факторов риска и соответствующих мер по их устранению.</w:t>
            </w:r>
            <w:r w:rsidR="0001522D">
              <w:rPr>
                <w:rFonts w:asciiTheme="majorBidi" w:hAnsiTheme="majorBidi" w:cstheme="majorBidi"/>
                <w:lang w:val="ru-RU"/>
              </w:rPr>
              <w:t xml:space="preserve"> </w:t>
            </w:r>
            <w:r w:rsidR="0001522D" w:rsidRPr="0001522D">
              <w:rPr>
                <w:rFonts w:asciiTheme="majorBidi" w:hAnsiTheme="majorBidi" w:cstheme="majorBidi"/>
                <w:lang w:val="ru-RU"/>
              </w:rPr>
              <w:t>Этот анализ необходим для определения требуемого количества работников, квалифицированных специалистов соответствующих профилей, необходимого оборудования и других факторов, предусмотренных действующим в Компании Положением.</w:t>
            </w:r>
            <w:r w:rsidR="0001522D">
              <w:rPr>
                <w:rFonts w:asciiTheme="majorBidi" w:hAnsiTheme="majorBidi" w:cstheme="majorBidi"/>
                <w:lang w:val="ru-RU"/>
              </w:rPr>
              <w:t xml:space="preserve"> </w:t>
            </w:r>
            <w:r w:rsidR="0001522D" w:rsidRPr="0001522D">
              <w:rPr>
                <w:rFonts w:asciiTheme="majorBidi" w:hAnsiTheme="majorBidi" w:cstheme="majorBidi"/>
                <w:lang w:val="ru-RU"/>
              </w:rPr>
              <w:t>Также с учетом объема выполняемых Подрядчиком работ анализ проводится для установления типов разрешений, правил безопасного производства работ и стандартных операционных процедур, действующих в Компании, необходимых для безопасного выполнения работ.</w:t>
            </w:r>
          </w:p>
        </w:tc>
      </w:tr>
      <w:tr w:rsidR="001C40E4" w:rsidRPr="005B471E" w:rsidTr="009802A6">
        <w:tc>
          <w:tcPr>
            <w:tcW w:w="2463" w:type="pct"/>
          </w:tcPr>
          <w:p w:rsidR="008F2C0C" w:rsidRPr="008D03AC" w:rsidRDefault="008D03AC" w:rsidP="008D03AC">
            <w:pPr>
              <w:pStyle w:val="2"/>
              <w:spacing w:before="60" w:after="60"/>
              <w:rPr>
                <w:rFonts w:asciiTheme="majorBidi" w:hAnsiTheme="majorBidi" w:cstheme="majorBidi"/>
                <w:lang w:val="ru-RU"/>
              </w:rPr>
            </w:pPr>
            <w:r w:rsidRPr="008D03AC">
              <w:rPr>
                <w:rFonts w:asciiTheme="majorBidi" w:hAnsiTheme="majorBidi" w:cstheme="majorBidi"/>
                <w:lang w:val="ru-RU"/>
              </w:rPr>
              <w:t>Қауіптерді талдау (немесе соған баламалы талдау) осы нысанда Мердігер әзірлеген және бекіткеннен кейін, Мердігердің уәкілетті өкілі қол қойып, күнін көрсетуі тиіс. Бұдан кейін, Компания талап еткен жағдайда, Мердігер осы талдаудың көшірмесін Компанияға ұсынуға міндетті.</w:t>
            </w:r>
            <w:r>
              <w:rPr>
                <w:rFonts w:asciiTheme="majorBidi" w:hAnsiTheme="majorBidi" w:cstheme="majorBidi"/>
                <w:lang w:val="ru-RU"/>
              </w:rPr>
              <w:t xml:space="preserve"> </w:t>
            </w:r>
            <w:r w:rsidRPr="008D03AC">
              <w:rPr>
                <w:rFonts w:asciiTheme="majorBidi" w:hAnsiTheme="majorBidi" w:cstheme="majorBidi"/>
                <w:lang w:val="ru-RU"/>
              </w:rPr>
              <w:t>Сондай-ақ, Мердігер өз Тобының персоналына қауіптерді талдау (немесе баламалы талдау) мен қауіпсіз жұмыс жүргізу қағидаларының мазмұнын түсіндіруге және олардың бұл талаптарды толық меңгеруін қамтамасыз етуге міндетті.</w:t>
            </w:r>
          </w:p>
        </w:tc>
        <w:tc>
          <w:tcPr>
            <w:tcW w:w="2537" w:type="pct"/>
          </w:tcPr>
          <w:p w:rsidR="008F2C0C" w:rsidRPr="00B71C30" w:rsidRDefault="00E76DA4" w:rsidP="008D03AC">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10</w:t>
            </w:r>
            <w:r w:rsidR="008F2C0C" w:rsidRPr="00B71C30">
              <w:rPr>
                <w:rFonts w:asciiTheme="majorBidi" w:hAnsiTheme="majorBidi" w:cstheme="majorBidi"/>
                <w:lang w:val="ru-RU"/>
              </w:rPr>
              <w:t>.3</w:t>
            </w:r>
            <w:r w:rsidR="008F2C0C" w:rsidRPr="00B71C30">
              <w:rPr>
                <w:rFonts w:asciiTheme="majorBidi" w:hAnsiTheme="majorBidi" w:cstheme="majorBidi"/>
                <w:lang w:val="ru-RU"/>
              </w:rPr>
              <w:tab/>
            </w:r>
            <w:r w:rsidR="00B54C22" w:rsidRPr="00B54C22">
              <w:rPr>
                <w:lang w:val="ru-RU"/>
              </w:rPr>
              <w:t>Проведённый на данном объекте анализ опасностей (или эквивалентный анализ), разработанный Подрядчиком, после утверждения должен быть подписан и датирован уполномоченным представителем Подрядчика. После этого, по требованию Компании, Подрядчик обязан предоставить копию анализа Компании. Подрядчик также обязан довести содержание анализа опасностей (или эквивалентного анализа) и правил безопасного производства работ до сведения персонала Группы Подрядчика и обеспечить их полное понимание.</w:t>
            </w:r>
          </w:p>
        </w:tc>
      </w:tr>
      <w:tr w:rsidR="005B7DCA" w:rsidRPr="005B471E" w:rsidTr="009802A6">
        <w:trPr>
          <w:trHeight w:val="11925"/>
        </w:trPr>
        <w:tc>
          <w:tcPr>
            <w:tcW w:w="2463" w:type="pct"/>
          </w:tcPr>
          <w:p w:rsidR="008F2C0C" w:rsidRPr="005B471E" w:rsidRDefault="00C11E71" w:rsidP="00C11E71">
            <w:pPr>
              <w:pStyle w:val="2"/>
              <w:rPr>
                <w:rFonts w:asciiTheme="majorBidi" w:hAnsiTheme="majorBidi" w:cstheme="majorBidi"/>
                <w:lang w:val="ru-RU"/>
              </w:rPr>
            </w:pPr>
            <w:r w:rsidRPr="00C11E71">
              <w:rPr>
                <w:rFonts w:asciiTheme="majorBidi" w:hAnsiTheme="majorBidi" w:cstheme="majorBidi"/>
                <w:lang w:val="ru-RU"/>
              </w:rPr>
              <w:t>«Жұмыс жүргізуге рұқсат» — бұл Қызмет көрсету аймағында белгілі бір жұмыс түрлерін орындауға құқық беретін және уәкілетті тұлға тарапынан берілетін құжат. Жұмыс жүргізуге рұқсат алу үшін келесі әрекеттер қажет: (</w:t>
            </w:r>
            <w:r w:rsidRPr="00C11E71">
              <w:rPr>
                <w:rFonts w:asciiTheme="majorBidi" w:hAnsiTheme="majorBidi" w:cstheme="majorBidi"/>
              </w:rPr>
              <w:t>A</w:t>
            </w:r>
            <w:r w:rsidRPr="00C11E71">
              <w:rPr>
                <w:rFonts w:asciiTheme="majorBidi" w:hAnsiTheme="majorBidi" w:cstheme="majorBidi"/>
                <w:lang w:val="ru-RU"/>
              </w:rPr>
              <w:t>) жұмыс тапсырмасымен байланысты қауіпті факторларды анықтау, (</w:t>
            </w:r>
            <w:r w:rsidRPr="00C11E71">
              <w:rPr>
                <w:rFonts w:asciiTheme="majorBidi" w:hAnsiTheme="majorBidi" w:cstheme="majorBidi"/>
              </w:rPr>
              <w:t>B</w:t>
            </w:r>
            <w:r w:rsidRPr="00C11E71">
              <w:rPr>
                <w:rFonts w:asciiTheme="majorBidi" w:hAnsiTheme="majorBidi" w:cstheme="majorBidi"/>
                <w:lang w:val="ru-RU"/>
              </w:rPr>
              <w:t>) тәуекелдерді бағалау жүргізу, (</w:t>
            </w:r>
            <w:r w:rsidRPr="00C11E71">
              <w:rPr>
                <w:rFonts w:asciiTheme="majorBidi" w:hAnsiTheme="majorBidi" w:cstheme="majorBidi"/>
              </w:rPr>
              <w:t>C</w:t>
            </w:r>
            <w:r w:rsidRPr="00C11E71">
              <w:rPr>
                <w:rFonts w:asciiTheme="majorBidi" w:hAnsiTheme="majorBidi" w:cstheme="majorBidi"/>
                <w:lang w:val="ru-RU"/>
              </w:rPr>
              <w:t>) бақылау шараларын анықтап, оларды іске асыруды қамтамасыз ету, (</w:t>
            </w:r>
            <w:r w:rsidRPr="00C11E71">
              <w:rPr>
                <w:rFonts w:asciiTheme="majorBidi" w:hAnsiTheme="majorBidi" w:cstheme="majorBidi"/>
              </w:rPr>
              <w:t>D</w:t>
            </w:r>
            <w:r w:rsidRPr="00C11E71">
              <w:rPr>
                <w:rFonts w:asciiTheme="majorBidi" w:hAnsiTheme="majorBidi" w:cstheme="majorBidi"/>
                <w:lang w:val="ru-RU"/>
              </w:rPr>
              <w:t xml:space="preserve">) жұмыстарды қауіпсіз орындауды қамтамасыз етуге бағытталған ресми түрде құжатталған нұсқаулықтар әзірлеу. Жұмыс жүргізуге рұқсаттың мақсаты - нақты жұмыс түрлерімен байланысты тәуекелдерді басқару және бақылауға қойылатын рәсімделген талаптарды белгілеу. </w:t>
            </w:r>
            <w:r w:rsidRPr="005B471E">
              <w:rPr>
                <w:rFonts w:asciiTheme="majorBidi" w:hAnsiTheme="majorBidi" w:cstheme="majorBidi"/>
                <w:lang w:val="ru-RU"/>
              </w:rPr>
              <w:t>Мердігер әзірлеген нұсқаулықтарды Компанияның қарауына ұсынуға міндетті. Егер Компания өзінің осындай жұмыс түрлері бойынша ресми құжатталған нұсқаулықтары Мердігердің нұсқаулықтарына қарағанда қатаң талаптар қойса, онда Компания Мердігерден дәл осы корпоративтік талаптарды сақтауды талап етуге құқылы.</w:t>
            </w:r>
          </w:p>
        </w:tc>
        <w:tc>
          <w:tcPr>
            <w:tcW w:w="2537" w:type="pct"/>
          </w:tcPr>
          <w:p w:rsidR="008F2C0C" w:rsidRPr="00B71C30" w:rsidRDefault="008D03AC" w:rsidP="008D03AC">
            <w:pPr>
              <w:pStyle w:val="2"/>
              <w:spacing w:before="60" w:after="60"/>
              <w:rPr>
                <w:rFonts w:asciiTheme="majorBidi" w:hAnsiTheme="majorBidi" w:cstheme="majorBidi"/>
                <w:lang w:val="ru-RU"/>
              </w:rPr>
            </w:pPr>
            <w:r w:rsidRPr="008D03AC">
              <w:rPr>
                <w:lang w:val="ru-RU"/>
              </w:rPr>
              <w:t>«Разрешение на выполнение работ» — это документ, предоставляющий право на выполнение определённых видов работ на территории Зоны деятельности и выдаваемый соответствующим уполномоченным лицом. Для получения Разрешения на выполнение работ необходимо: (А) определить опасные факторы, связанные с рабочим заданием, (В)в</w:t>
            </w:r>
            <w:r w:rsidRPr="008D03AC">
              <w:rPr>
                <w:rFonts w:asciiTheme="majorBidi" w:hAnsiTheme="majorBidi" w:cstheme="majorBidi"/>
                <w:lang w:val="ru-RU"/>
              </w:rPr>
              <w:t>провести оценку рисков, (С) определить контрольные меры и обеспечить их реализацию, (</w:t>
            </w:r>
            <w:r w:rsidRPr="008D03AC">
              <w:rPr>
                <w:rFonts w:asciiTheme="majorBidi" w:hAnsiTheme="majorBidi" w:cstheme="majorBidi"/>
              </w:rPr>
              <w:t>D</w:t>
            </w:r>
            <w:r w:rsidRPr="008D03AC">
              <w:rPr>
                <w:rFonts w:asciiTheme="majorBidi" w:hAnsiTheme="majorBidi" w:cstheme="majorBidi"/>
                <w:lang w:val="ru-RU"/>
              </w:rPr>
              <w:t xml:space="preserve">) разработать документально оформленные предписания, направленные на повышение безопасности выполнения работ. Цель Разрешения на выполнение работ - установить формализованные требования по управлению и контролю рисков, связанных с конкретным видом деятельности. </w:t>
            </w:r>
            <w:r w:rsidRPr="008D03AC">
              <w:rPr>
                <w:rFonts w:asciiTheme="majorBidi" w:hAnsiTheme="majorBidi" w:cstheme="majorBidi"/>
                <w:lang w:val="kk-KZ"/>
              </w:rPr>
              <w:t>Подрядчик</w:t>
            </w:r>
            <w:r w:rsidRPr="008D03AC">
              <w:rPr>
                <w:rFonts w:asciiTheme="majorBidi" w:hAnsiTheme="majorBidi" w:cstheme="majorBidi"/>
                <w:lang w:val="ru-RU"/>
              </w:rPr>
              <w:t xml:space="preserve"> обязан представить разработанные им предписания на рассмотрение Компании. Если Компания установит, что её собственные документально оформленные предписания по аналогичным видам работ содержат более строгие требования, чем предписания Подрядчика, она вправе потребовать соблюдения именно корпоративных требований.</w:t>
            </w:r>
          </w:p>
        </w:tc>
      </w:tr>
      <w:tr w:rsidR="001C40E4" w:rsidRPr="005B471E" w:rsidTr="009802A6">
        <w:tc>
          <w:tcPr>
            <w:tcW w:w="2463" w:type="pct"/>
          </w:tcPr>
          <w:p w:rsidR="008F2C0C" w:rsidRPr="00C11E71" w:rsidRDefault="00C11E71" w:rsidP="00590030">
            <w:pPr>
              <w:pStyle w:val="1"/>
              <w:rPr>
                <w:rFonts w:asciiTheme="majorBidi" w:hAnsiTheme="majorBidi" w:cstheme="majorBidi"/>
                <w:lang w:val="ru-RU"/>
              </w:rPr>
            </w:pPr>
            <w:r w:rsidRPr="00C11E71">
              <w:rPr>
                <w:rFonts w:asciiTheme="majorBidi" w:hAnsiTheme="majorBidi" w:cstheme="majorBidi"/>
                <w:lang w:val="ru-RU"/>
              </w:rPr>
              <w:t>ЖАРЫЛҒЫШ ЖӘНЕ ҚАУІПТІ ЗАТТАР, СОНДАЙ-АҚ ҚЫСЫММЕН ӨТКІЗІЛЕТІН СЫНАҚТАР</w:t>
            </w:r>
          </w:p>
        </w:tc>
        <w:tc>
          <w:tcPr>
            <w:tcW w:w="2537" w:type="pct"/>
          </w:tcPr>
          <w:p w:rsidR="008F2C0C" w:rsidRPr="00B71C30" w:rsidRDefault="008F2C0C" w:rsidP="008F2C0C">
            <w:pPr>
              <w:pStyle w:val="ParagraphText"/>
              <w:spacing w:after="240"/>
              <w:ind w:left="720" w:hanging="720"/>
              <w:jc w:val="left"/>
              <w:rPr>
                <w:rFonts w:asciiTheme="majorBidi" w:hAnsiTheme="majorBidi" w:cstheme="majorBidi"/>
                <w:lang w:val="ru-RU"/>
              </w:rPr>
            </w:pPr>
            <w:r w:rsidRPr="00B71C30">
              <w:rPr>
                <w:rFonts w:asciiTheme="majorBidi" w:hAnsiTheme="majorBidi" w:cstheme="majorBidi"/>
                <w:b/>
                <w:lang w:val="ru-RU"/>
              </w:rPr>
              <w:t>1</w:t>
            </w:r>
            <w:r w:rsidR="00E76DA4">
              <w:rPr>
                <w:rFonts w:asciiTheme="majorBidi" w:hAnsiTheme="majorBidi" w:cstheme="majorBidi"/>
                <w:b/>
                <w:lang w:val="ru-RU"/>
              </w:rPr>
              <w:t>1</w:t>
            </w:r>
            <w:r w:rsidRPr="00B71C30">
              <w:rPr>
                <w:rFonts w:asciiTheme="majorBidi" w:hAnsiTheme="majorBidi" w:cstheme="majorBidi"/>
                <w:b/>
                <w:lang w:val="ru-RU"/>
              </w:rPr>
              <w:t>.</w:t>
            </w:r>
            <w:r w:rsidRPr="00B71C30">
              <w:rPr>
                <w:rFonts w:asciiTheme="majorBidi" w:hAnsiTheme="majorBidi" w:cstheme="majorBidi"/>
                <w:b/>
                <w:lang w:val="ru-RU"/>
              </w:rPr>
              <w:tab/>
            </w:r>
            <w:r w:rsidRPr="00B71C30">
              <w:rPr>
                <w:rFonts w:asciiTheme="majorBidi" w:hAnsiTheme="majorBidi" w:cstheme="majorBidi"/>
                <w:b/>
                <w:caps/>
                <w:lang w:val="ru-RU"/>
              </w:rPr>
              <w:t>ВзрывЧАТые и ОПАСНЫЕ ВЕЩЕСТВА и ИСПЫТАНИЯ ПОД Давлением</w:t>
            </w:r>
          </w:p>
        </w:tc>
      </w:tr>
      <w:tr w:rsidR="001C40E4" w:rsidRPr="005B471E" w:rsidTr="009802A6">
        <w:trPr>
          <w:trHeight w:val="13016"/>
        </w:trPr>
        <w:tc>
          <w:tcPr>
            <w:tcW w:w="2463" w:type="pct"/>
          </w:tcPr>
          <w:p w:rsidR="008F2C0C" w:rsidRPr="005B471E" w:rsidRDefault="00C11E71" w:rsidP="007C2E74">
            <w:pPr>
              <w:pStyle w:val="2"/>
              <w:rPr>
                <w:lang w:val="ru-RU"/>
              </w:rPr>
            </w:pPr>
            <w:r w:rsidRPr="007C2E74">
              <w:rPr>
                <w:lang w:val="ru-RU"/>
              </w:rPr>
              <w:t>Мердігер міндетті: (А) қажет болған жағдайда Компанияға жазбаша түрде жарылғыш заттарды пайдалануға, сақтауға, олармен жұмыс істеуге және оларды жоюға қатысты жоспарланған әрекеттер туралы, жұмыстарды бастамас бұрын, хабарлама жіберуге; (В) Компанияны Қызмет аумағына қауіпті заттарды (осы бөлімнің шеңберінде - соның ішінде әлеуетті қауіпті заттарды да) әкелу алдында алдын ала хабардар етіп, жазбаша келісімін алуға; (С) жұмыстарды орындау барысында пайдаланылатын барлық қауіпті заттарды сәйкестендіру, таңбалау, белгілеу, олармен қауіпсіз және экологиялық тұрғыда қабылданатын тәсілмен жұмыс істеу, сақтау, тасымалдау, құжаттық есепке алу және қорғау тәртібін қамтамасыз етуге, сонымен қатар өндіруші зауыттың ұсынымдарына сәйкес әрекет етуге;</w:t>
            </w:r>
            <w:r w:rsidR="007C2E74" w:rsidRPr="007C2E74">
              <w:rPr>
                <w:lang w:val="ru-RU"/>
              </w:rPr>
              <w:t xml:space="preserve"> </w:t>
            </w:r>
            <w:r w:rsidRPr="007C2E74">
              <w:rPr>
                <w:lang w:val="ru-RU"/>
              </w:rPr>
              <w:t>(</w:t>
            </w:r>
            <w:r>
              <w:t>D</w:t>
            </w:r>
            <w:r w:rsidRPr="007C2E74">
              <w:rPr>
                <w:lang w:val="ru-RU"/>
              </w:rPr>
              <w:t>) Қызмет аумағында қауіпті заттармен байланысты жұмыстар (тасымалдау, сақтау немесе ықпал етуі мүмкін жағдайлар) жүргізілетін барлық жағдайларда, Мердігер тобының мүшелері үшін қауіпсіздік паспорттарының жүргізілуін қамтамасыз етуге;</w:t>
            </w:r>
            <w:r w:rsidR="007C2E74">
              <w:rPr>
                <w:lang w:val="ru-RU"/>
              </w:rPr>
              <w:t xml:space="preserve"> </w:t>
            </w:r>
            <w:r w:rsidRPr="007C2E74">
              <w:rPr>
                <w:lang w:val="ru-RU"/>
              </w:rPr>
              <w:t xml:space="preserve">(Е) құбырлар мен қысыммен жұмыс істейтін ыдыстарды сынақтан өткізу жұмыстарын Компанияның алдын ала жазбаша келісімінсіз Мердігер тобының мүшелеріне жүргізуге жол бермеуге. </w:t>
            </w:r>
            <w:r w:rsidRPr="005B471E">
              <w:rPr>
                <w:lang w:val="ru-RU"/>
              </w:rPr>
              <w:t>Мұндай келісім алынған жағдайда, Мердігер Компанияға сынақтарды жүргізуге қатысты барлық тиісті құжаттаманы ұсынуға міндетті.</w:t>
            </w:r>
          </w:p>
        </w:tc>
        <w:tc>
          <w:tcPr>
            <w:tcW w:w="2537" w:type="pct"/>
          </w:tcPr>
          <w:p w:rsidR="008F2C0C" w:rsidRPr="00B71C30" w:rsidRDefault="008F2C0C" w:rsidP="00C11E71">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E76DA4">
              <w:rPr>
                <w:rFonts w:asciiTheme="majorBidi" w:hAnsiTheme="majorBidi" w:cstheme="majorBidi"/>
                <w:lang w:val="ru-RU"/>
              </w:rPr>
              <w:t>1</w:t>
            </w:r>
            <w:r w:rsidRPr="00B71C30">
              <w:rPr>
                <w:rFonts w:asciiTheme="majorBidi" w:hAnsiTheme="majorBidi" w:cstheme="majorBidi"/>
                <w:lang w:val="ru-RU"/>
              </w:rPr>
              <w:t>.1</w:t>
            </w:r>
            <w:r w:rsidRPr="00B71C30">
              <w:rPr>
                <w:rFonts w:asciiTheme="majorBidi" w:hAnsiTheme="majorBidi" w:cstheme="majorBidi"/>
                <w:lang w:val="ru-RU"/>
              </w:rPr>
              <w:tab/>
            </w:r>
            <w:r w:rsidR="00C11E71" w:rsidRPr="00C11E71">
              <w:rPr>
                <w:rFonts w:asciiTheme="majorBidi" w:hAnsiTheme="majorBidi" w:cstheme="majorBidi"/>
                <w:lang w:val="ru-RU"/>
              </w:rPr>
              <w:t>Подрядчик обязан:</w:t>
            </w:r>
            <w:r w:rsidR="00C11E71">
              <w:rPr>
                <w:rFonts w:asciiTheme="majorBidi" w:hAnsiTheme="majorBidi" w:cstheme="majorBidi"/>
                <w:lang w:val="ru-RU"/>
              </w:rPr>
              <w:t xml:space="preserve"> </w:t>
            </w:r>
            <w:r w:rsidR="00C11E71" w:rsidRPr="00C11E71">
              <w:rPr>
                <w:rFonts w:asciiTheme="majorBidi" w:hAnsiTheme="majorBidi" w:cstheme="majorBidi"/>
                <w:lang w:val="ru-RU"/>
              </w:rPr>
              <w:t>(А) при необходимости направлять в Компанию письменные уведомления о предполагаемом использовании, хранении, обращении и утилизации взрывчатых веществ до начала выполнения работ;</w:t>
            </w:r>
            <w:r w:rsidR="00C11E71">
              <w:rPr>
                <w:rFonts w:asciiTheme="majorBidi" w:hAnsiTheme="majorBidi" w:cstheme="majorBidi"/>
                <w:lang w:val="ru-RU"/>
              </w:rPr>
              <w:t xml:space="preserve"> </w:t>
            </w:r>
            <w:r w:rsidR="00C11E71" w:rsidRPr="00C11E71">
              <w:rPr>
                <w:rFonts w:asciiTheme="majorBidi" w:hAnsiTheme="majorBidi" w:cstheme="majorBidi"/>
                <w:lang w:val="ru-RU"/>
              </w:rPr>
              <w:t>(В) уведомлять Компанию и получать от неё предварительное письменное согласие до ввоза на территорию Зоны деятельности любых опасных веществ (включая потенциально опасные вещества, в контексте настоящего раздела);</w:t>
            </w:r>
            <w:r w:rsidR="00C11E71">
              <w:rPr>
                <w:rFonts w:asciiTheme="majorBidi" w:hAnsiTheme="majorBidi" w:cstheme="majorBidi"/>
                <w:lang w:val="ru-RU"/>
              </w:rPr>
              <w:t xml:space="preserve"> </w:t>
            </w:r>
            <w:r w:rsidR="00C11E71" w:rsidRPr="00C11E71">
              <w:rPr>
                <w:rFonts w:asciiTheme="majorBidi" w:hAnsiTheme="majorBidi" w:cstheme="majorBidi"/>
                <w:lang w:val="ru-RU"/>
              </w:rPr>
              <w:t>(С) обеспечить безопасный и экологически приемлемый порядок идентификации, маркировки, обращения, хранения, транспортировки, документального учёта и охраны всех опасных веществ, используемых в ходе выполнения Работ, в том числе в соответствии с рекомендациями изготовителя;</w:t>
            </w:r>
            <w:r w:rsidR="00C11E71">
              <w:rPr>
                <w:rFonts w:asciiTheme="majorBidi" w:hAnsiTheme="majorBidi" w:cstheme="majorBidi"/>
                <w:lang w:val="ru-RU"/>
              </w:rPr>
              <w:t xml:space="preserve"> </w:t>
            </w:r>
            <w:r w:rsidR="00C11E71" w:rsidRPr="00C11E71">
              <w:rPr>
                <w:rFonts w:asciiTheme="majorBidi" w:hAnsiTheme="majorBidi" w:cstheme="majorBidi"/>
                <w:lang w:val="ru-RU"/>
              </w:rPr>
              <w:t>(D) обеспечить наличие и ведение всеми членами группы Подрядчика паспортов безопасности на все опасные вещества, с которыми осуществляется обращение, транспортировка или хранение в Зоне деятельности, либо к воздействию которых могут быть подвержены члены группы Подрядчика;</w:t>
            </w:r>
            <w:r w:rsidR="00C11E71">
              <w:rPr>
                <w:rFonts w:asciiTheme="majorBidi" w:hAnsiTheme="majorBidi" w:cstheme="majorBidi"/>
                <w:lang w:val="ru-RU"/>
              </w:rPr>
              <w:t xml:space="preserve"> </w:t>
            </w:r>
            <w:r w:rsidR="00C11E71" w:rsidRPr="00C11E71">
              <w:rPr>
                <w:rFonts w:asciiTheme="majorBidi" w:hAnsiTheme="majorBidi" w:cstheme="majorBidi"/>
                <w:lang w:val="ru-RU"/>
              </w:rPr>
              <w:t>(Е) не допускать проведения испытаний трубопроводов или сосудов, работающих под давлением, членами группы Подрядчика без предварительного письменного согласования с Компанией. В случае получения такого согласования Подрядчик обязан предоставить в Компанию соответствующую документацию, подтверждающую порядок проведения испытаний.</w:t>
            </w:r>
          </w:p>
        </w:tc>
      </w:tr>
      <w:tr w:rsidR="001C40E4" w:rsidRPr="005B471E" w:rsidTr="009802A6">
        <w:tc>
          <w:tcPr>
            <w:tcW w:w="2463" w:type="pct"/>
          </w:tcPr>
          <w:p w:rsidR="008F2C0C" w:rsidRPr="007C2E74" w:rsidRDefault="007C2E74" w:rsidP="00110FE2">
            <w:pPr>
              <w:pStyle w:val="1"/>
              <w:spacing w:before="60" w:after="60"/>
              <w:rPr>
                <w:rFonts w:asciiTheme="majorBidi" w:hAnsiTheme="majorBidi" w:cstheme="majorBidi"/>
                <w:lang w:val="ru-RU"/>
              </w:rPr>
            </w:pPr>
            <w:r w:rsidRPr="007C2E74">
              <w:rPr>
                <w:rFonts w:asciiTheme="majorBidi" w:hAnsiTheme="majorBidi" w:cstheme="majorBidi"/>
                <w:lang w:val="ru-RU"/>
              </w:rPr>
              <w:t>ӨРТ ҚАУІПСІЗДІГІ ЖӘНЕ ТӨТЕНШЕ ЖАҒДАЙЛАР КЕЗІНДЕГІ ІС-ҚИМЫЛДАР</w:t>
            </w:r>
          </w:p>
        </w:tc>
        <w:tc>
          <w:tcPr>
            <w:tcW w:w="2537" w:type="pct"/>
          </w:tcPr>
          <w:p w:rsidR="008F2C0C" w:rsidRPr="00B71C30" w:rsidRDefault="008F2C0C" w:rsidP="00110FE2">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E76DA4">
              <w:rPr>
                <w:rFonts w:asciiTheme="majorBidi" w:hAnsiTheme="majorBidi" w:cstheme="majorBidi"/>
                <w:b/>
                <w:lang w:val="ru-RU"/>
              </w:rPr>
              <w:t>2</w:t>
            </w:r>
            <w:r w:rsidRPr="00B71C30">
              <w:rPr>
                <w:rFonts w:asciiTheme="majorBidi" w:hAnsiTheme="majorBidi" w:cstheme="majorBidi"/>
                <w:b/>
                <w:lang w:val="ru-RU"/>
              </w:rPr>
              <w:t>.</w:t>
            </w:r>
            <w:r w:rsidRPr="00B71C30">
              <w:rPr>
                <w:rFonts w:asciiTheme="majorBidi" w:hAnsiTheme="majorBidi" w:cstheme="majorBidi"/>
                <w:b/>
                <w:lang w:val="ru-RU"/>
              </w:rPr>
              <w:tab/>
              <w:t xml:space="preserve">ПОЖАРНАЯ </w:t>
            </w:r>
            <w:r w:rsidR="004F3290" w:rsidRPr="00791635">
              <w:rPr>
                <w:rFonts w:asciiTheme="majorBidi" w:hAnsiTheme="majorBidi" w:cstheme="majorBidi"/>
                <w:b/>
                <w:caps/>
                <w:lang w:val="ru-RU"/>
              </w:rPr>
              <w:t>безопасность</w:t>
            </w:r>
            <w:r w:rsidR="004F3290" w:rsidRPr="00B71C30">
              <w:rPr>
                <w:rFonts w:asciiTheme="majorBidi" w:hAnsiTheme="majorBidi" w:cstheme="majorBidi"/>
                <w:b/>
                <w:lang w:val="ru-RU"/>
              </w:rPr>
              <w:t xml:space="preserve"> </w:t>
            </w:r>
            <w:r w:rsidRPr="00B71C30">
              <w:rPr>
                <w:rFonts w:asciiTheme="majorBidi" w:hAnsiTheme="majorBidi" w:cstheme="majorBidi"/>
                <w:b/>
                <w:lang w:val="ru-RU"/>
              </w:rPr>
              <w:t>И ДЕЙСТВИЯ В ЧРЕЗВЫЧАЙНЫХ СИТУАЦИЯХ</w:t>
            </w:r>
          </w:p>
        </w:tc>
      </w:tr>
      <w:tr w:rsidR="001C40E4" w:rsidRPr="005B471E" w:rsidTr="009802A6">
        <w:tc>
          <w:tcPr>
            <w:tcW w:w="2463" w:type="pct"/>
          </w:tcPr>
          <w:p w:rsidR="008F2C0C" w:rsidRPr="00883EF8" w:rsidRDefault="00883EF8" w:rsidP="00110FE2">
            <w:pPr>
              <w:pStyle w:val="2"/>
              <w:spacing w:before="60" w:after="60"/>
              <w:rPr>
                <w:lang w:val="ru-RU"/>
              </w:rPr>
            </w:pPr>
            <w:r w:rsidRPr="00883EF8">
              <w:rPr>
                <w:lang w:val="ru-RU"/>
              </w:rPr>
              <w:t>Мердігер өз тобының барлық мүшелерінің өрттің алдын алу мақсатында сақтық шараларын қабылдауын қамтамасыз етуге міндетті. Бұл ретте Мердігер жеңіл тұтанғыш материалдарды міндетті талаптарға сәйкес қауіпсіз ыдыстарға жинауды ұйымдастыруы тиіс. Барлық жанғыш сұйықтықтар тек осы салада қолдануға рұқсат етілген, арнайы осы мақсаттарға арналған ыдыстарда тасымалдануы және сақталуы қажет. Сонымен қатар, Мердігер мұндай сұйықтықтарды өрт шығуы мүмкін кез келген көздерден жеткілікті қашықтықта сақтауды қамтамасыз етуге міндетті</w:t>
            </w:r>
            <w:r w:rsidR="008F2C0C" w:rsidRPr="00883EF8">
              <w:rPr>
                <w:lang w:val="ru-RU"/>
              </w:rPr>
              <w:t>.</w:t>
            </w:r>
          </w:p>
        </w:tc>
        <w:tc>
          <w:tcPr>
            <w:tcW w:w="2537" w:type="pct"/>
          </w:tcPr>
          <w:p w:rsidR="008F2C0C" w:rsidRPr="00B71C30" w:rsidRDefault="00E76DA4"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2</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9A69FA" w:rsidRPr="009A69FA">
              <w:rPr>
                <w:rFonts w:asciiTheme="majorBidi" w:hAnsiTheme="majorBidi" w:cstheme="majorBidi"/>
                <w:lang w:val="ru-RU"/>
              </w:rPr>
              <w:t>Подрядчик обязан обеспечивать принятие всеми членами группы Подрядчика мер предосторожности для предотвращения пожаров. При этом Подрядчик должен обеспечить сбор легко воспламеняющихся материалов в безопасные емкости в соответствии с обязательными требованиями. Все огнеопасные жидкости должны перевозиться и храниться исключительно в емкостях, разрешённых к использованию в данной отрасли и специально предназначенных для этих целей. Кроме того, Подрядчик обязан размещать такие жидкости на безопасном расстоянии от любых потенциальных источников возгорания</w:t>
            </w:r>
            <w:r w:rsidR="008F2C0C" w:rsidRPr="00B71C30">
              <w:rPr>
                <w:rFonts w:asciiTheme="majorBidi" w:hAnsiTheme="majorBidi" w:cstheme="majorBidi"/>
                <w:lang w:val="ru-RU"/>
              </w:rPr>
              <w:t>.</w:t>
            </w:r>
          </w:p>
        </w:tc>
      </w:tr>
      <w:tr w:rsidR="001C40E4" w:rsidRPr="005B471E" w:rsidTr="009802A6">
        <w:tc>
          <w:tcPr>
            <w:tcW w:w="2463" w:type="pct"/>
          </w:tcPr>
          <w:p w:rsidR="008F2C0C" w:rsidRPr="00AB4959" w:rsidRDefault="00AB4959" w:rsidP="00110FE2">
            <w:pPr>
              <w:pStyle w:val="2"/>
              <w:spacing w:before="60" w:after="60"/>
              <w:rPr>
                <w:rFonts w:asciiTheme="majorBidi" w:hAnsiTheme="majorBidi" w:cstheme="majorBidi"/>
                <w:lang w:val="ru-RU"/>
              </w:rPr>
            </w:pPr>
            <w:r w:rsidRPr="00AB4959">
              <w:rPr>
                <w:rFonts w:asciiTheme="majorBidi" w:hAnsiTheme="majorBidi" w:cstheme="majorBidi"/>
                <w:lang w:val="ru-RU"/>
              </w:rPr>
              <w:t>Мердігер Компания жазбаша түрде келісім бермеген жағдайда, өзінің тобы үшін қажетті өрт қауіпсіздігі құралдарымен қамтамасыз етуге міндетті. Мердігерге өрт қауіпсіздігі құралдарын рұқсатсыз ашуға және пайдалануға тыйым салынады. Сонымен қатар, мердігер өрт сөндіру гидранттары мен магистральдық су құбырларының крандарын Компанияның жазбаша рұқсатынсыз ашуға немесе жабуға жол бермеуі тиіс, төтенше жағдайларды қоспағанда.</w:t>
            </w:r>
          </w:p>
        </w:tc>
        <w:tc>
          <w:tcPr>
            <w:tcW w:w="2537" w:type="pct"/>
          </w:tcPr>
          <w:p w:rsidR="008F2C0C" w:rsidRPr="00B71C30" w:rsidRDefault="008F2C0C" w:rsidP="00110FE2">
            <w:pPr>
              <w:pStyle w:val="ParagraphText"/>
              <w:keepN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E76DA4">
              <w:rPr>
                <w:rFonts w:asciiTheme="majorBidi" w:hAnsiTheme="majorBidi" w:cstheme="majorBidi"/>
                <w:lang w:val="ru-RU"/>
              </w:rPr>
              <w:t>2</w:t>
            </w:r>
            <w:r w:rsidRPr="00B71C30">
              <w:rPr>
                <w:rFonts w:asciiTheme="majorBidi" w:hAnsiTheme="majorBidi" w:cstheme="majorBidi"/>
                <w:lang w:val="ru-RU"/>
              </w:rPr>
              <w:t>.2</w:t>
            </w:r>
            <w:r w:rsidRPr="00B71C30">
              <w:rPr>
                <w:rFonts w:asciiTheme="majorBidi" w:hAnsiTheme="majorBidi" w:cstheme="majorBidi"/>
                <w:lang w:val="ru-RU"/>
              </w:rPr>
              <w:tab/>
            </w:r>
            <w:r w:rsidR="00AB4959" w:rsidRPr="00AB4959">
              <w:rPr>
                <w:rFonts w:asciiTheme="majorBidi" w:hAnsiTheme="majorBidi" w:cstheme="majorBidi"/>
                <w:lang w:val="ru-RU"/>
              </w:rPr>
              <w:t>Подрядчик обязан обеспечить группу Подрядчика необходимыми средствами пожарной безопасности, если иное не согласовано с Компанией в письменной форме. Подрядчику запрещается вскрывать и использовать средства пожарной безопасности без соответствующего разрешения. Кроме того, Подрядчик должен обеспечить, чтобы пожарные гидранты и магистральные водопроводные краны не открывались и не закрывались без письменного разрешения Компании, за исключением случаев чрезвычайных ситуаций</w:t>
            </w:r>
            <w:r w:rsidRPr="00B71C30">
              <w:rPr>
                <w:rFonts w:asciiTheme="majorBidi" w:hAnsiTheme="majorBidi" w:cstheme="majorBidi"/>
                <w:lang w:val="ru-RU"/>
              </w:rPr>
              <w:t>.</w:t>
            </w:r>
          </w:p>
        </w:tc>
      </w:tr>
      <w:tr w:rsidR="001C40E4" w:rsidRPr="00167727" w:rsidTr="009802A6">
        <w:tc>
          <w:tcPr>
            <w:tcW w:w="2463" w:type="pct"/>
          </w:tcPr>
          <w:p w:rsidR="008F2C0C" w:rsidRPr="00110FE2" w:rsidRDefault="00110FE2" w:rsidP="00110FE2">
            <w:pPr>
              <w:pStyle w:val="2"/>
              <w:spacing w:before="60" w:after="60"/>
              <w:rPr>
                <w:rFonts w:asciiTheme="majorBidi" w:hAnsiTheme="majorBidi" w:cstheme="majorBidi"/>
                <w:lang w:val="ru-RU"/>
              </w:rPr>
            </w:pPr>
            <w:r w:rsidRPr="00110FE2">
              <w:rPr>
                <w:rFonts w:asciiTheme="majorBidi" w:hAnsiTheme="majorBidi" w:cstheme="majorBidi"/>
                <w:lang w:val="ru-RU"/>
              </w:rPr>
              <w:t>Өрт немесе басқа да төтенше жағдайлар болған жағдайда, Мердігер өз тобының барлық мүшелерімен бірге объектідегі төтенше жағдайлар кезінде әрекет ету жоспарларына сәйкес персоналдың қауіпсіздігін қамтамасыз ету шараларын қабылдауға міндетті және бұл туралы Компанияны дереу хабардар етуге тиіс.</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proofErr w:type="gramStart"/>
            <w:r w:rsidRPr="00B71C30">
              <w:rPr>
                <w:rFonts w:asciiTheme="majorBidi" w:hAnsiTheme="majorBidi" w:cstheme="majorBidi"/>
                <w:lang w:val="ru-RU"/>
              </w:rPr>
              <w:t>1</w:t>
            </w:r>
            <w:r w:rsidR="00E76DA4">
              <w:rPr>
                <w:rFonts w:asciiTheme="majorBidi" w:hAnsiTheme="majorBidi" w:cstheme="majorBidi"/>
                <w:lang w:val="ru-RU"/>
              </w:rPr>
              <w:t>2</w:t>
            </w:r>
            <w:r w:rsidRPr="00B71C30">
              <w:rPr>
                <w:rFonts w:asciiTheme="majorBidi" w:hAnsiTheme="majorBidi" w:cstheme="majorBidi"/>
                <w:lang w:val="ru-RU"/>
              </w:rPr>
              <w:t>.3</w:t>
            </w:r>
            <w:r w:rsidRPr="00B71C30">
              <w:rPr>
                <w:rFonts w:asciiTheme="majorBidi" w:hAnsiTheme="majorBidi" w:cstheme="majorBidi"/>
                <w:lang w:val="ru-RU"/>
              </w:rPr>
              <w:tab/>
            </w:r>
            <w:r w:rsidR="00110FE2" w:rsidRPr="00110FE2">
              <w:rPr>
                <w:rFonts w:asciiTheme="majorBidi" w:hAnsiTheme="majorBidi" w:cstheme="majorBidi"/>
                <w:lang w:val="ru-RU"/>
              </w:rPr>
              <w:t>В</w:t>
            </w:r>
            <w:proofErr w:type="gramEnd"/>
            <w:r w:rsidR="00110FE2" w:rsidRPr="00110FE2">
              <w:rPr>
                <w:rFonts w:asciiTheme="majorBidi" w:hAnsiTheme="majorBidi" w:cstheme="majorBidi"/>
                <w:lang w:val="ru-RU"/>
              </w:rPr>
              <w:t xml:space="preserve"> случае пожара или иной чрезвычайной ситуации Подрядчик обязан обеспечить принятие всеми членами своей группы надлежащих мер по обеспечению безопасности персонала в соответствии с действующими на объекте планами реагирования на чрезвычайные ситуации, а также незамедлительно уведомить об этом Компанию.</w:t>
            </w:r>
          </w:p>
        </w:tc>
      </w:tr>
      <w:tr w:rsidR="001C40E4" w:rsidRPr="005B471E" w:rsidTr="009802A6">
        <w:tc>
          <w:tcPr>
            <w:tcW w:w="2463" w:type="pct"/>
          </w:tcPr>
          <w:p w:rsidR="008F2C0C" w:rsidRPr="00110FE2" w:rsidRDefault="00110FE2" w:rsidP="00110FE2">
            <w:pPr>
              <w:pStyle w:val="2"/>
              <w:spacing w:before="60" w:after="60"/>
              <w:rPr>
                <w:rFonts w:asciiTheme="majorBidi" w:hAnsiTheme="majorBidi" w:cstheme="majorBidi"/>
                <w:lang w:val="ru-RU"/>
              </w:rPr>
            </w:pPr>
            <w:r w:rsidRPr="00110FE2">
              <w:rPr>
                <w:rFonts w:asciiTheme="majorBidi" w:hAnsiTheme="majorBidi" w:cstheme="majorBidi"/>
                <w:lang w:val="ru-RU"/>
              </w:rPr>
              <w:t>Мердігер құбырлар, ыдыстар немесе жабдық орналасқан жерлерде кез келген газдың шығуы немесе шығу белгілері анықталған жағдайда бұл туралы Компанияны дереу хабардар етуге міндетті. Сонымен қатар, Мердігер қауіп анықталған сәттен бастап Мердігер тобының барлық мүшелері тарапынан газ шығып жатқан орынға жақын жерлердегі жұмыстардың бірден тоқтатылуын қамтамасыз етуге міндетті</w:t>
            </w:r>
            <w:r w:rsidR="008F2C0C" w:rsidRPr="00110FE2">
              <w:rPr>
                <w:rFonts w:asciiTheme="majorBidi" w:hAnsiTheme="majorBidi" w:cstheme="majorBidi"/>
                <w:lang w:val="ru-RU"/>
              </w:rPr>
              <w:t>.</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.4</w:t>
            </w:r>
            <w:r w:rsidRPr="00B71C30">
              <w:rPr>
                <w:rFonts w:asciiTheme="majorBidi" w:hAnsiTheme="majorBidi" w:cstheme="majorBidi"/>
                <w:lang w:val="ru-RU"/>
              </w:rPr>
              <w:tab/>
            </w:r>
            <w:r w:rsidR="00110FE2" w:rsidRPr="00110FE2">
              <w:rPr>
                <w:rFonts w:asciiTheme="majorBidi" w:hAnsiTheme="majorBidi" w:cstheme="majorBidi"/>
                <w:lang w:val="ru-RU"/>
              </w:rPr>
              <w:t>Подрядчик обязан незамедлительно информировать Компанию о всех утечках или признаках утечки любых газов в местах расположения трубопроводов, сосудов или оборудования. При этом Подрядчик обязан обеспечить немедленное прекращение всех работ членами группы Подрядчика вблизи места утечки сразу после выявления угрозы.</w:t>
            </w:r>
          </w:p>
        </w:tc>
      </w:tr>
      <w:tr w:rsidR="001C40E4" w:rsidRPr="005B471E" w:rsidTr="009802A6">
        <w:tc>
          <w:tcPr>
            <w:tcW w:w="2463" w:type="pct"/>
          </w:tcPr>
          <w:p w:rsidR="008F2C0C" w:rsidRPr="00006F0B" w:rsidRDefault="00006F0B" w:rsidP="00110FE2">
            <w:pPr>
              <w:pStyle w:val="2"/>
              <w:spacing w:before="60" w:after="60"/>
              <w:rPr>
                <w:rFonts w:asciiTheme="majorBidi" w:hAnsiTheme="majorBidi" w:cstheme="majorBidi"/>
                <w:lang w:val="ru-RU"/>
              </w:rPr>
            </w:pPr>
            <w:r w:rsidRPr="00006F0B">
              <w:rPr>
                <w:rFonts w:asciiTheme="majorBidi" w:hAnsiTheme="majorBidi" w:cstheme="majorBidi"/>
                <w:lang w:val="ru-RU"/>
              </w:rPr>
              <w:t>Мердігер ішкі жану қозғалтқыштарын жанармаймен толтыру алдында барлық Мердігер тобы мүшелерінің оларды сөндіруін қамтамасыз етуге міндетті, тек жанармай құю орны қозғалтқыштан қауіпсіз қашықтықта орналасып, жанармай құюдың қауіпсіздігін қамтамасыз ететін жағдайларды қоспағанда. Электр қозғалтқыштарын, компрессорларды, сорғыларды және басқа да техникалық құралдарды резервуарлардың обваловка аймағында пайдалану Компанияның нұсқауларына сәйкес ғана жүзеге асырылуы тиіс. Сондай-ақ, Мердігер өз қызметкерлерінің тазалау үшін тек улы емес және жоғары тұтану температурасы бар (140°</w:t>
            </w:r>
            <w:r w:rsidRPr="00006F0B">
              <w:rPr>
                <w:rFonts w:asciiTheme="majorBidi" w:hAnsiTheme="majorBidi" w:cstheme="majorBidi"/>
              </w:rPr>
              <w:t>F</w:t>
            </w:r>
            <w:r w:rsidRPr="00006F0B">
              <w:rPr>
                <w:rFonts w:asciiTheme="majorBidi" w:hAnsiTheme="majorBidi" w:cstheme="majorBidi"/>
                <w:lang w:val="ru-RU"/>
              </w:rPr>
              <w:t xml:space="preserve"> немесе 60°</w:t>
            </w:r>
            <w:r w:rsidRPr="00006F0B">
              <w:rPr>
                <w:rFonts w:asciiTheme="majorBidi" w:hAnsiTheme="majorBidi" w:cstheme="majorBidi"/>
              </w:rPr>
              <w:t>C</w:t>
            </w:r>
            <w:r w:rsidRPr="00006F0B">
              <w:rPr>
                <w:rFonts w:asciiTheme="majorBidi" w:hAnsiTheme="majorBidi" w:cstheme="majorBidi"/>
                <w:lang w:val="ru-RU"/>
              </w:rPr>
              <w:t>-тан жоғары) еріткіштерді қолдануын қамтамасыз етуге міндетті.</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.5</w:t>
            </w:r>
            <w:r w:rsidRPr="00B71C30">
              <w:rPr>
                <w:rFonts w:asciiTheme="majorBidi" w:hAnsiTheme="majorBidi" w:cstheme="majorBidi"/>
                <w:lang w:val="ru-RU"/>
              </w:rPr>
              <w:tab/>
            </w:r>
            <w:r w:rsidR="001A633A" w:rsidRPr="001A633A">
              <w:rPr>
                <w:rFonts w:asciiTheme="majorBidi" w:hAnsiTheme="majorBidi" w:cstheme="majorBidi"/>
                <w:lang w:val="ru-RU"/>
              </w:rPr>
              <w:t>Подрядчик обязан обеспечивать, чтобы все члены группы Подрядчика заглушали двигатели внутреннего сгорания перед их заправкой, за исключением случаев, когда место заправки расположено на безопасном расстоянии от двигателя и обеспечивает безопасные условия для проведения заправки. Использование электродвигателей, компрессоров, насосов и другого оборудования внутри обваловки резервуаров допускается только в соответствии с инструкциями Компании. Подрядчик также обязан обеспечить, чтобы его работники использовали для очистки только нетоксичные растворители с высокой температурой вспышки (не ниже 140°F или 60°C)</w:t>
            </w:r>
            <w:r w:rsidRPr="00B71C30">
              <w:rPr>
                <w:rFonts w:asciiTheme="majorBidi" w:hAnsiTheme="majorBidi" w:cstheme="majorBidi"/>
                <w:spacing w:val="-4"/>
                <w:lang w:val="ru-RU"/>
              </w:rPr>
              <w:t>.</w:t>
            </w:r>
            <w:r w:rsidRPr="00B71C30">
              <w:rPr>
                <w:rFonts w:asciiTheme="majorBidi" w:hAnsiTheme="majorBidi" w:cstheme="majorBidi"/>
                <w:lang w:val="ru-RU"/>
              </w:rPr>
              <w:t xml:space="preserve"> </w:t>
            </w:r>
          </w:p>
        </w:tc>
      </w:tr>
      <w:tr w:rsidR="001C40E4" w:rsidRPr="005B471E" w:rsidTr="009802A6">
        <w:tc>
          <w:tcPr>
            <w:tcW w:w="2463" w:type="pct"/>
          </w:tcPr>
          <w:p w:rsidR="008F2C0C" w:rsidRPr="0034195A" w:rsidRDefault="002D1B6D" w:rsidP="002D1B6D">
            <w:pPr>
              <w:pStyle w:val="2"/>
              <w:rPr>
                <w:rFonts w:asciiTheme="majorBidi" w:hAnsiTheme="majorBidi" w:cstheme="majorBidi"/>
              </w:rPr>
            </w:pPr>
            <w:r w:rsidRPr="002D1B6D">
              <w:rPr>
                <w:rFonts w:asciiTheme="majorBidi" w:hAnsiTheme="majorBidi" w:cstheme="majorBidi"/>
                <w:lang w:val="ru-RU"/>
              </w:rPr>
              <w:t xml:space="preserve">Мердігер Қызмет көрсету аймағында кез келген бетке үйкелу арқылы тұтана алатын сіріңкелер мен бір реттік пластик тұтатқыштарды қолдануға және олардың болуына жол бермеуге міндетті. </w:t>
            </w:r>
            <w:r w:rsidRPr="002D1B6D">
              <w:rPr>
                <w:rFonts w:asciiTheme="majorBidi" w:hAnsiTheme="majorBidi" w:cstheme="majorBidi"/>
              </w:rPr>
              <w:t>Қызмет аймағында қолданылатын ережелерге сәйкес, қауіпсіз сіріңкелерді пайдаланған жөн.</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AB7F40">
              <w:rPr>
                <w:rFonts w:asciiTheme="majorBidi" w:hAnsiTheme="majorBidi" w:cstheme="majorBidi"/>
                <w:lang w:val="ru-RU"/>
              </w:rPr>
              <w:t>2</w:t>
            </w:r>
            <w:r w:rsidRPr="00B71C30">
              <w:rPr>
                <w:rFonts w:asciiTheme="majorBidi" w:hAnsiTheme="majorBidi" w:cstheme="majorBidi"/>
                <w:lang w:val="ru-RU"/>
              </w:rPr>
              <w:t>.6</w:t>
            </w:r>
            <w:r w:rsidRPr="00B71C30">
              <w:rPr>
                <w:rFonts w:asciiTheme="majorBidi" w:hAnsiTheme="majorBidi" w:cstheme="majorBidi"/>
                <w:lang w:val="ru-RU"/>
              </w:rPr>
              <w:tab/>
            </w:r>
            <w:r w:rsidR="002D1B6D" w:rsidRPr="002D1B6D">
              <w:rPr>
                <w:rFonts w:asciiTheme="majorBidi" w:hAnsiTheme="majorBidi" w:cstheme="majorBidi"/>
                <w:lang w:val="ru-RU"/>
              </w:rPr>
              <w:t>Подрядчик обязан обеспечивать отсутствие и недопущение применения в Зоне деятельности спичек, зажигающихся при трении о любую поверхность, а также одноразовых пластиковых зажигалок. Рекомендуется использовать безопасные спички, в соответствии с требованиями действующих правил в Зоне деятельности.</w:t>
            </w:r>
          </w:p>
        </w:tc>
      </w:tr>
      <w:tr w:rsidR="005B7DCA" w:rsidRPr="0034195A" w:rsidTr="009802A6">
        <w:tc>
          <w:tcPr>
            <w:tcW w:w="2463" w:type="pct"/>
          </w:tcPr>
          <w:p w:rsidR="008F2C0C" w:rsidRPr="003F596E" w:rsidRDefault="003F596E" w:rsidP="003F596E">
            <w:pPr>
              <w:pStyle w:val="1"/>
              <w:tabs>
                <w:tab w:val="clear" w:pos="1003"/>
                <w:tab w:val="num" w:pos="745"/>
              </w:tabs>
              <w:spacing w:before="60" w:after="60"/>
              <w:ind w:left="745"/>
              <w:rPr>
                <w:lang w:val="ru-RU"/>
              </w:rPr>
            </w:pPr>
            <w:r w:rsidRPr="003F596E">
              <w:rPr>
                <w:lang w:val="ru-RU"/>
              </w:rPr>
              <w:t>МЕДИЦИНАЛЫҚ КӨМЕККЕ ДЕЙІНГІ АЛҒАШҚЫ ЖӘРДЕМ</w:t>
            </w:r>
          </w:p>
        </w:tc>
        <w:tc>
          <w:tcPr>
            <w:tcW w:w="2537" w:type="pct"/>
          </w:tcPr>
          <w:p w:rsidR="008F2C0C" w:rsidRPr="00420ED5" w:rsidRDefault="005C78AC" w:rsidP="00110FE2">
            <w:pPr>
              <w:pStyle w:val="ParagraphText"/>
              <w:spacing w:before="60" w:after="60"/>
              <w:ind w:left="720" w:hanging="720"/>
              <w:jc w:val="left"/>
              <w:rPr>
                <w:rFonts w:asciiTheme="majorBidi" w:hAnsiTheme="majorBidi" w:cstheme="majorBidi"/>
                <w:b/>
                <w:highlight w:val="yellow"/>
                <w:lang w:val="ru-RU"/>
              </w:rPr>
            </w:pPr>
            <w:r w:rsidRPr="005C78AC">
              <w:rPr>
                <w:rFonts w:asciiTheme="majorBidi" w:hAnsiTheme="majorBidi" w:cstheme="majorBidi"/>
                <w:b/>
                <w:lang w:val="ru-RU"/>
              </w:rPr>
              <w:t>13</w:t>
            </w:r>
            <w:r w:rsidR="008F2C0C" w:rsidRPr="005C78AC">
              <w:rPr>
                <w:rFonts w:asciiTheme="majorBidi" w:hAnsiTheme="majorBidi" w:cstheme="majorBidi"/>
                <w:b/>
                <w:lang w:val="ru-RU"/>
              </w:rPr>
              <w:t>.</w:t>
            </w:r>
            <w:r w:rsidR="008F2C0C" w:rsidRPr="005C78AC">
              <w:rPr>
                <w:rFonts w:asciiTheme="majorBidi" w:hAnsiTheme="majorBidi" w:cstheme="majorBidi"/>
                <w:b/>
                <w:lang w:val="ru-RU"/>
              </w:rPr>
              <w:tab/>
            </w:r>
            <w:r w:rsidR="00FC23C7" w:rsidRPr="00AB7F40">
              <w:rPr>
                <w:rFonts w:asciiTheme="majorBidi" w:hAnsiTheme="majorBidi" w:cstheme="majorBidi"/>
                <w:b/>
                <w:lang w:val="ru-RU"/>
              </w:rPr>
              <w:t>ПЕРВАЯ ДОВРАЧЕБНАЯ</w:t>
            </w:r>
            <w:r w:rsidR="008F2C0C" w:rsidRPr="00AB7F40">
              <w:rPr>
                <w:rFonts w:asciiTheme="majorBidi" w:hAnsiTheme="majorBidi" w:cstheme="majorBidi"/>
                <w:b/>
                <w:lang w:val="ru-RU"/>
              </w:rPr>
              <w:t xml:space="preserve"> ПОМОЩЬ</w:t>
            </w:r>
          </w:p>
        </w:tc>
      </w:tr>
      <w:tr w:rsidR="001C40E4" w:rsidRPr="005B471E" w:rsidTr="009802A6">
        <w:tc>
          <w:tcPr>
            <w:tcW w:w="2463" w:type="pct"/>
          </w:tcPr>
          <w:p w:rsidR="008F2C0C" w:rsidRPr="0034195A" w:rsidRDefault="003F596E" w:rsidP="00110FE2">
            <w:pPr>
              <w:pStyle w:val="2"/>
              <w:spacing w:before="60" w:after="60"/>
            </w:pPr>
            <w:r w:rsidRPr="003F596E">
              <w:t>Медициналық алғашқы көмек көрсететін Мердігер персоналы, сондай-ақ олардың қолданатын техникалық құралдары мен көмекші материалдары орындалатын жұмыстардың сипатына, еңбек жағдайларына және Мердігер тобы персоналының санына сәйкес келуі тиіс.</w:t>
            </w:r>
          </w:p>
        </w:tc>
        <w:tc>
          <w:tcPr>
            <w:tcW w:w="2537" w:type="pct"/>
          </w:tcPr>
          <w:p w:rsidR="008F2C0C" w:rsidRPr="00B71C30" w:rsidRDefault="005C78A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3</w:t>
            </w:r>
            <w:r w:rsidR="008F2C0C" w:rsidRPr="00B71C30">
              <w:rPr>
                <w:rFonts w:asciiTheme="majorBidi" w:hAnsiTheme="majorBidi" w:cstheme="majorBidi"/>
                <w:lang w:val="ru-RU"/>
              </w:rPr>
              <w:t>.1</w:t>
            </w:r>
            <w:r w:rsidR="008F2C0C" w:rsidRPr="00B71C30">
              <w:rPr>
                <w:rFonts w:asciiTheme="majorBidi" w:hAnsiTheme="majorBidi" w:cstheme="majorBidi"/>
                <w:lang w:val="ru-RU"/>
              </w:rPr>
              <w:tab/>
              <w:t>Персонал Подрядчика по оказанию первой медицинской помощи, а также используемые им технические сред</w:t>
            </w:r>
            <w:r w:rsidR="008F2C0C" w:rsidRPr="00B71C30">
              <w:rPr>
                <w:rFonts w:asciiTheme="majorBidi" w:hAnsiTheme="majorBidi" w:cstheme="majorBidi"/>
                <w:lang w:val="ru-RU"/>
              </w:rPr>
              <w:softHyphen/>
              <w:t>ства и вспомогатель</w:t>
            </w:r>
            <w:r w:rsidR="008F2C0C" w:rsidRPr="00B71C30">
              <w:rPr>
                <w:rFonts w:asciiTheme="majorBidi" w:hAnsiTheme="majorBidi" w:cstheme="majorBidi"/>
                <w:lang w:val="ru-RU"/>
              </w:rPr>
              <w:softHyphen/>
              <w:t>ные материалы должны соответствовать характеру выполняемых работ, условиям труда и численности соответствующих членов Группы Подрядчика.</w:t>
            </w:r>
          </w:p>
        </w:tc>
      </w:tr>
      <w:tr w:rsidR="005B7DCA" w:rsidRPr="0034195A" w:rsidTr="009802A6">
        <w:tc>
          <w:tcPr>
            <w:tcW w:w="2463" w:type="pct"/>
          </w:tcPr>
          <w:p w:rsidR="008F2C0C" w:rsidRPr="0034195A" w:rsidRDefault="0019458D" w:rsidP="0019458D">
            <w:pPr>
              <w:pStyle w:val="1"/>
              <w:tabs>
                <w:tab w:val="clear" w:pos="1003"/>
                <w:tab w:val="num" w:pos="745"/>
              </w:tabs>
              <w:spacing w:before="60" w:after="60"/>
              <w:ind w:left="745" w:hanging="710"/>
              <w:rPr>
                <w:rFonts w:asciiTheme="majorBidi" w:hAnsiTheme="majorBidi" w:cstheme="majorBidi"/>
              </w:rPr>
            </w:pPr>
            <w:r w:rsidRPr="0019458D">
              <w:rPr>
                <w:rFonts w:asciiTheme="majorBidi" w:hAnsiTheme="majorBidi" w:cstheme="majorBidi"/>
              </w:rPr>
              <w:t>ЖЕКЕ ҚОРҒАНЫС ҚҰРАЛДАРЫ</w:t>
            </w:r>
          </w:p>
        </w:tc>
        <w:tc>
          <w:tcPr>
            <w:tcW w:w="2537" w:type="pct"/>
          </w:tcPr>
          <w:p w:rsidR="008F2C0C" w:rsidRPr="00B71C30" w:rsidRDefault="008F2C0C" w:rsidP="00110FE2">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78AC">
              <w:rPr>
                <w:rFonts w:asciiTheme="majorBidi" w:hAnsiTheme="majorBidi" w:cstheme="majorBidi"/>
                <w:b/>
                <w:lang w:val="ru-RU"/>
              </w:rPr>
              <w:t>4</w:t>
            </w:r>
            <w:r w:rsidRPr="00B71C30">
              <w:rPr>
                <w:rFonts w:asciiTheme="majorBidi" w:hAnsiTheme="majorBidi" w:cstheme="majorBidi"/>
                <w:b/>
                <w:lang w:val="ru-RU"/>
              </w:rPr>
              <w:t>.</w:t>
            </w:r>
            <w:r w:rsidRPr="00B71C30">
              <w:rPr>
                <w:rFonts w:asciiTheme="majorBidi" w:hAnsiTheme="majorBidi" w:cstheme="majorBidi"/>
                <w:b/>
                <w:lang w:val="ru-RU"/>
              </w:rPr>
              <w:tab/>
              <w:t>СРЕДСТВА ИНДИВИДУАЛЬНОЙ ЗАЩИТЫ</w:t>
            </w:r>
          </w:p>
        </w:tc>
      </w:tr>
      <w:tr w:rsidR="001C40E4" w:rsidRPr="005B471E" w:rsidTr="009802A6">
        <w:tc>
          <w:tcPr>
            <w:tcW w:w="2463" w:type="pct"/>
          </w:tcPr>
          <w:p w:rsidR="008F2C0C" w:rsidRPr="0034195A" w:rsidRDefault="0019458D" w:rsidP="00110FE2">
            <w:pPr>
              <w:pStyle w:val="2"/>
              <w:spacing w:before="60" w:after="60"/>
            </w:pPr>
            <w:r w:rsidRPr="0019458D">
              <w:t>Мердігер арнайы киімдерді, арнайы аяқ киімдерді және басқа да жеке әрі ұжымдық қорғаныс құралдарын сатып алу, беру, пайдалану, сақтау және күтіп ұстау бойынша Қазақстан Республикасының заңнамасына және арнайы киім, арнайы аяқ киім мен басқа да жеке қорғаныс құралдарын беру нормаларына сәйкес талаптардың сақталуын қамтамасыз етеді.</w:t>
            </w:r>
          </w:p>
        </w:tc>
        <w:tc>
          <w:tcPr>
            <w:tcW w:w="2537" w:type="pct"/>
          </w:tcPr>
          <w:p w:rsidR="00174DE8" w:rsidRDefault="005C78AC" w:rsidP="00110FE2">
            <w:pPr>
              <w:pStyle w:val="ParagraphText"/>
              <w:spacing w:before="60" w:after="60"/>
              <w:ind w:left="720" w:hanging="696"/>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4</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Pr>
                <w:rFonts w:asciiTheme="majorBidi" w:hAnsiTheme="majorBidi" w:cstheme="majorBidi"/>
                <w:lang w:val="ru-RU"/>
              </w:rPr>
              <w:t xml:space="preserve">Подрядчик </w:t>
            </w:r>
            <w:r w:rsidR="00174DE8">
              <w:rPr>
                <w:rFonts w:asciiTheme="majorBidi" w:hAnsiTheme="majorBidi" w:cstheme="majorBidi"/>
                <w:lang w:val="ru-RU"/>
              </w:rPr>
              <w:t>обеспечивает соблюдение требовани</w:t>
            </w:r>
            <w:r w:rsidR="009E2F4A">
              <w:rPr>
                <w:rFonts w:asciiTheme="majorBidi" w:hAnsiTheme="majorBidi" w:cstheme="majorBidi"/>
                <w:lang w:val="ru-RU"/>
              </w:rPr>
              <w:t>й</w:t>
            </w:r>
            <w:r w:rsidR="00174DE8">
              <w:rPr>
                <w:rFonts w:asciiTheme="majorBidi" w:hAnsiTheme="majorBidi" w:cstheme="majorBidi"/>
                <w:lang w:val="ru-RU"/>
              </w:rPr>
              <w:t xml:space="preserve"> к п</w:t>
            </w:r>
            <w:r w:rsidR="00174DE8" w:rsidRPr="00174DE8">
              <w:rPr>
                <w:rFonts w:asciiTheme="majorBidi" w:hAnsiTheme="majorBidi" w:cstheme="majorBidi"/>
                <w:lang w:val="ru-RU"/>
              </w:rPr>
              <w:t>риобретени</w:t>
            </w:r>
            <w:r w:rsidR="00174DE8">
              <w:rPr>
                <w:rFonts w:asciiTheme="majorBidi" w:hAnsiTheme="majorBidi" w:cstheme="majorBidi"/>
                <w:lang w:val="ru-RU"/>
              </w:rPr>
              <w:t xml:space="preserve">ю, </w:t>
            </w:r>
            <w:r w:rsidR="00174DE8" w:rsidRPr="00174DE8">
              <w:rPr>
                <w:rFonts w:asciiTheme="majorBidi" w:hAnsiTheme="majorBidi" w:cstheme="majorBidi"/>
                <w:lang w:val="ru-RU"/>
              </w:rPr>
              <w:t xml:space="preserve">выдаче, применению, хранению и уходу за специальной одеждой, обувью и другими </w:t>
            </w:r>
            <w:r w:rsidR="009E2F4A">
              <w:rPr>
                <w:rFonts w:asciiTheme="majorBidi" w:hAnsiTheme="majorBidi" w:cstheme="majorBidi"/>
                <w:lang w:val="ru-RU"/>
              </w:rPr>
              <w:t>средствами индивидуальной и коллективной защиты</w:t>
            </w:r>
            <w:r w:rsidR="00174DE8" w:rsidRPr="00174DE8">
              <w:rPr>
                <w:rFonts w:asciiTheme="majorBidi" w:hAnsiTheme="majorBidi" w:cstheme="majorBidi"/>
                <w:lang w:val="ru-RU"/>
              </w:rPr>
              <w:t xml:space="preserve"> установлен</w:t>
            </w:r>
            <w:r w:rsidR="009E2F4A">
              <w:rPr>
                <w:rFonts w:asciiTheme="majorBidi" w:hAnsiTheme="majorBidi" w:cstheme="majorBidi"/>
                <w:lang w:val="ru-RU"/>
              </w:rPr>
              <w:t xml:space="preserve">ные в соответствии с требованиями законодательства РК, </w:t>
            </w:r>
            <w:r w:rsidR="00066E60">
              <w:rPr>
                <w:rFonts w:asciiTheme="majorBidi" w:hAnsiTheme="majorBidi" w:cstheme="majorBidi"/>
                <w:lang w:val="ru-RU"/>
              </w:rPr>
              <w:t xml:space="preserve">Нормы </w:t>
            </w:r>
            <w:r w:rsidR="009E2F4A">
              <w:rPr>
                <w:rFonts w:asciiTheme="majorBidi" w:hAnsiTheme="majorBidi" w:cstheme="majorBidi"/>
                <w:lang w:val="ru-RU"/>
              </w:rPr>
              <w:t>выдачи</w:t>
            </w:r>
            <w:r w:rsidR="00174DE8" w:rsidRPr="00174DE8">
              <w:rPr>
                <w:rFonts w:asciiTheme="majorBidi" w:hAnsiTheme="majorBidi" w:cstheme="majorBidi"/>
                <w:lang w:val="ru-RU"/>
              </w:rPr>
              <w:t xml:space="preserve"> </w:t>
            </w:r>
            <w:bookmarkStart w:id="6" w:name="_Hlk104791208"/>
            <w:r w:rsidR="00174DE8" w:rsidRPr="00174DE8">
              <w:rPr>
                <w:rFonts w:asciiTheme="majorBidi" w:hAnsiTheme="majorBidi" w:cstheme="majorBidi"/>
                <w:lang w:val="ru-RU"/>
              </w:rPr>
              <w:t xml:space="preserve">специальной одеждой, </w:t>
            </w:r>
            <w:bookmarkEnd w:id="6"/>
            <w:r w:rsidR="00174DE8" w:rsidRPr="00174DE8">
              <w:rPr>
                <w:rFonts w:asciiTheme="majorBidi" w:hAnsiTheme="majorBidi" w:cstheme="majorBidi"/>
                <w:lang w:val="ru-RU"/>
              </w:rPr>
              <w:t>специальной обувью и другими средствами индивидуальной защиты</w:t>
            </w:r>
            <w:r w:rsidR="008F2C0C" w:rsidRPr="00B71C30">
              <w:rPr>
                <w:rFonts w:asciiTheme="majorBidi" w:hAnsiTheme="majorBidi" w:cstheme="majorBidi"/>
                <w:lang w:val="ru-RU"/>
              </w:rPr>
              <w:t>.</w:t>
            </w:r>
          </w:p>
          <w:p w:rsidR="0019458D" w:rsidRDefault="0019458D" w:rsidP="00110FE2">
            <w:pPr>
              <w:pStyle w:val="ParagraphText"/>
              <w:spacing w:before="60" w:after="60"/>
              <w:ind w:left="720" w:hanging="696"/>
              <w:rPr>
                <w:rFonts w:asciiTheme="majorBidi" w:hAnsiTheme="majorBidi" w:cstheme="majorBidi"/>
                <w:lang w:val="ru-RU"/>
              </w:rPr>
            </w:pPr>
          </w:p>
          <w:p w:rsidR="0019458D" w:rsidRPr="00B71C30" w:rsidRDefault="0019458D" w:rsidP="00110FE2">
            <w:pPr>
              <w:pStyle w:val="ParagraphText"/>
              <w:spacing w:before="60" w:after="60"/>
              <w:ind w:left="720" w:hanging="696"/>
              <w:rPr>
                <w:rFonts w:asciiTheme="majorBidi" w:hAnsiTheme="majorBidi" w:cstheme="majorBidi"/>
                <w:lang w:val="ru-RU"/>
              </w:rPr>
            </w:pPr>
          </w:p>
        </w:tc>
      </w:tr>
      <w:tr w:rsidR="001C40E4" w:rsidRPr="005B471E" w:rsidTr="009802A6">
        <w:tc>
          <w:tcPr>
            <w:tcW w:w="2463" w:type="pct"/>
          </w:tcPr>
          <w:p w:rsidR="008F2C0C" w:rsidRPr="0019458D" w:rsidRDefault="0019458D" w:rsidP="0019458D">
            <w:pPr>
              <w:pStyle w:val="2"/>
              <w:rPr>
                <w:rFonts w:asciiTheme="majorBidi" w:hAnsiTheme="majorBidi" w:cstheme="majorBidi"/>
                <w:lang w:val="ru-RU"/>
              </w:rPr>
            </w:pPr>
            <w:bookmarkStart w:id="7" w:name="_DV_C454"/>
            <w:r w:rsidRPr="0019458D">
              <w:rPr>
                <w:rFonts w:asciiTheme="majorBidi" w:hAnsiTheme="majorBidi" w:cstheme="majorBidi"/>
                <w:iCs w:val="0"/>
                <w:szCs w:val="26"/>
                <w:lang w:val="ru-RU"/>
              </w:rPr>
              <w:t>Мердігер Компания объектілерінде өндірістік қызметті жүзеге асырған кезде еңбек қауіпсіздігі жөніндегі нұсқаулықтар мен Компанияның басқа да рәсімдеріне сәйкес жеке қорғаныс құралдарын (ЖҚҚ) және қорғаныс жабдықтарын пайдалануды қамтамасыз етуге міндетті. Өрт шығу қаупі бар өндірістік-технологиялық учаскелерде және Компания объектілерінде барлық қызметкерлер үшін отқа төзімді арнайы киімді пайдалану міндетті талап болып табылады. Арнайы киімнің, ЖҚҚ-ның және қорғаныс жабдықтарының әрбір түрінің қорғаныс деңгейі нақты орындалатын жұмыстардың жағдайларына сәйкес болуы тиіс. Мұндай учаскелерде міндетті түрде қолданылатын ЖҚҚ-ға, әдетте, мыналар жатады: қорғаныс каскасы, қорғаныс аяқ киімі, қорғаныс көзілдірігі, есту мүшелерін қорғау құралдары, ұзын жеңді киім, отқа төзімді киім (бұдан әрі – «ОТК»), апаттық респиратор және жеке күкіртсутегі газ анализаторы</w:t>
            </w:r>
            <w:r w:rsidR="008F2C0C" w:rsidRPr="0019458D">
              <w:rPr>
                <w:rFonts w:asciiTheme="majorBidi" w:hAnsiTheme="majorBidi" w:cstheme="majorBidi"/>
                <w:iCs w:val="0"/>
                <w:szCs w:val="26"/>
                <w:lang w:val="ru-RU"/>
              </w:rPr>
              <w:t>.</w:t>
            </w:r>
            <w:bookmarkEnd w:id="7"/>
          </w:p>
        </w:tc>
        <w:tc>
          <w:tcPr>
            <w:tcW w:w="2537" w:type="pct"/>
          </w:tcPr>
          <w:p w:rsidR="008F2C0C" w:rsidRPr="00B71C30" w:rsidRDefault="005D60B8" w:rsidP="0019458D">
            <w:pPr>
              <w:pStyle w:val="3"/>
              <w:numPr>
                <w:ilvl w:val="0"/>
                <w:numId w:val="0"/>
              </w:numPr>
              <w:spacing w:before="60" w:after="60"/>
              <w:ind w:left="720" w:hanging="720"/>
              <w:rPr>
                <w:rFonts w:asciiTheme="majorBidi" w:hAnsiTheme="majorBidi" w:cstheme="majorBidi"/>
                <w:lang w:val="ru-RU"/>
              </w:rPr>
            </w:pPr>
            <w:r w:rsidRPr="0019458D">
              <w:rPr>
                <w:rFonts w:asciiTheme="majorBidi" w:hAnsiTheme="majorBidi" w:cstheme="majorBidi"/>
                <w:lang w:val="ru-RU"/>
              </w:rPr>
              <w:t>14</w:t>
            </w:r>
            <w:r w:rsidR="008F2C0C" w:rsidRPr="0019458D">
              <w:rPr>
                <w:rFonts w:asciiTheme="majorBidi" w:hAnsiTheme="majorBidi" w:cstheme="majorBidi"/>
                <w:lang w:val="ru-RU"/>
              </w:rPr>
              <w:t>.2</w:t>
            </w:r>
            <w:r w:rsidR="008F2C0C" w:rsidRPr="0019458D">
              <w:rPr>
                <w:rFonts w:asciiTheme="majorBidi" w:hAnsiTheme="majorBidi" w:cstheme="majorBidi"/>
                <w:lang w:val="ru-RU"/>
              </w:rPr>
              <w:tab/>
            </w:r>
            <w:r w:rsidR="0019458D" w:rsidRPr="0019458D">
              <w:rPr>
                <w:rFonts w:asciiTheme="majorBidi" w:hAnsiTheme="majorBidi" w:cstheme="majorBidi"/>
                <w:lang w:val="ru-RU"/>
              </w:rPr>
              <w:t>При выполнении производственной деятельности на объектах Компании Подрядчик обязан обеспечить использование средств индивидуальной защиты (СИЗ) и защитного оборудования, предусмотренных инструкциями по охране труда и другими процедурами Компании. На производственно-технологических участках и объектах Компании, где существует потенциальная опасность получения ожогов в результате воспламенения, использование огнестойкой одежды является обязательным требованием для всех работников. Уровень защиты каждого элемента специальной одежды, СИЗ и защитного оборудования должен соответствовать реальным условиям выполняемой работы.</w:t>
            </w:r>
            <w:r w:rsidR="0019458D">
              <w:rPr>
                <w:rFonts w:asciiTheme="majorBidi" w:hAnsiTheme="majorBidi" w:cstheme="majorBidi"/>
                <w:lang w:val="ru-RU"/>
              </w:rPr>
              <w:t xml:space="preserve"> </w:t>
            </w:r>
            <w:r w:rsidR="0019458D" w:rsidRPr="0019458D">
              <w:rPr>
                <w:rFonts w:asciiTheme="majorBidi" w:hAnsiTheme="majorBidi" w:cstheme="majorBidi"/>
                <w:lang w:val="ru-RU"/>
              </w:rPr>
              <w:t>К минимальным обязательным требованиям по применению СИЗ на таких участках, как правило, относятся: защитная каска, защитная обувь, защитные очки, средства защиты органов слуха, одежда с длинным рукавом, огнестойкая одежда (далее – "ОО"), аварийный респиратор и персональный газоанализатор на сероводород</w:t>
            </w:r>
            <w:r w:rsidR="008F2C0C" w:rsidRPr="04B05273">
              <w:rPr>
                <w:rFonts w:asciiTheme="majorBidi" w:hAnsiTheme="majorBidi" w:cstheme="majorBidi"/>
                <w:lang w:val="ru-RU"/>
              </w:rPr>
              <w:t>.</w:t>
            </w:r>
          </w:p>
        </w:tc>
      </w:tr>
      <w:tr w:rsidR="001C40E4" w:rsidRPr="005B471E" w:rsidTr="009802A6">
        <w:tc>
          <w:tcPr>
            <w:tcW w:w="2463" w:type="pct"/>
          </w:tcPr>
          <w:p w:rsidR="008F2C0C" w:rsidRPr="0019458D" w:rsidRDefault="0019458D" w:rsidP="00110FE2">
            <w:pPr>
              <w:pStyle w:val="2"/>
              <w:spacing w:before="60" w:after="60"/>
              <w:rPr>
                <w:rFonts w:asciiTheme="majorBidi" w:hAnsiTheme="majorBidi" w:cstheme="majorBidi"/>
                <w:lang w:val="ru-RU"/>
              </w:rPr>
            </w:pPr>
            <w:r w:rsidRPr="0019458D">
              <w:rPr>
                <w:rFonts w:asciiTheme="majorBidi" w:hAnsiTheme="majorBidi" w:cstheme="majorBidi"/>
                <w:lang w:val="ru-RU"/>
              </w:rPr>
              <w:t>Барлық жеке қорғаныс құралдары (ЖҚҚ) мен қорғаныс жабдықтары Қазақстан Республикасының мемлекеттік стандарттарына және халықаралық талаптарға сәйкес келуі, сондай-ақ оларды пайдалануға рұқсат беретін құжаттармен қамтамасыз етілуі тиіс. Бұл ретте олардың қолданылуы еңбекті қорғау нұсқаулықтарына, нормативтер мен стандарттарға сәйкес болуы қажет. Компания қызметкерлердің отқа төзімді киімді (ОТК) қолдану талаптарының орындалуын тексеруді талап етуге құқылы. Мердігер мұндай тексерулерді – тұрақты негізде де, Компанияның сұрауы бойынша да – өткізуге жәрдем көрсетуге міндетті.</w:t>
            </w:r>
            <w:r w:rsidR="00D1206F" w:rsidRPr="0019458D">
              <w:rPr>
                <w:rFonts w:asciiTheme="majorBidi" w:hAnsiTheme="majorBidi" w:cstheme="majorBidi"/>
                <w:lang w:val="ru-RU"/>
              </w:rPr>
              <w:t xml:space="preserve"> </w:t>
            </w:r>
          </w:p>
        </w:tc>
        <w:tc>
          <w:tcPr>
            <w:tcW w:w="2537" w:type="pct"/>
          </w:tcPr>
          <w:p w:rsidR="008F2C0C" w:rsidRPr="00B71C30" w:rsidRDefault="008F2C0C" w:rsidP="00110FE2">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5D60B8" w:rsidRPr="005D60B8">
              <w:rPr>
                <w:rFonts w:asciiTheme="majorBidi" w:hAnsiTheme="majorBidi" w:cstheme="majorBidi"/>
                <w:lang w:val="ru-RU"/>
              </w:rPr>
              <w:t>4</w:t>
            </w:r>
            <w:r w:rsidRPr="00B71C30">
              <w:rPr>
                <w:rFonts w:asciiTheme="majorBidi" w:hAnsiTheme="majorBidi" w:cstheme="majorBidi"/>
                <w:lang w:val="ru-RU"/>
              </w:rPr>
              <w:t>.3</w:t>
            </w:r>
            <w:r w:rsidRPr="00B71C30">
              <w:rPr>
                <w:rFonts w:asciiTheme="majorBidi" w:hAnsiTheme="majorBidi" w:cstheme="majorBidi"/>
                <w:lang w:val="ru-RU"/>
              </w:rPr>
              <w:tab/>
            </w:r>
            <w:r w:rsidR="0019458D" w:rsidRPr="0019458D">
              <w:rPr>
                <w:rFonts w:asciiTheme="majorBidi" w:hAnsiTheme="majorBidi" w:cstheme="majorBidi"/>
                <w:lang w:val="ru-RU"/>
              </w:rPr>
              <w:t>Все средства индивидуальной защиты (СИЗ) и защитное оборудование должны соответствовать государственным стандартам Республики Казахстан и международным требованиям, иметь разрешительные документы на использование в соответствии с действующими нормативами, стандартами и инструкциями по технике безопасности. При этом Компания вправе требовать проведения проверки соблюдения требований по использованию огнестойкой одежды (ОО). Подрядчик обязан оказывать Компании содействие при проведении таких проверок — как на регулярной основе, так и по отдельным запросам.</w:t>
            </w:r>
          </w:p>
        </w:tc>
      </w:tr>
      <w:tr w:rsidR="001C40E4" w:rsidRPr="005B471E" w:rsidTr="009802A6">
        <w:trPr>
          <w:trHeight w:val="2599"/>
        </w:trPr>
        <w:tc>
          <w:tcPr>
            <w:tcW w:w="2463" w:type="pct"/>
          </w:tcPr>
          <w:p w:rsidR="008F2C0C" w:rsidRPr="00CC2A03" w:rsidRDefault="00CC2A03" w:rsidP="00110FE2">
            <w:pPr>
              <w:pStyle w:val="2"/>
              <w:spacing w:before="60" w:after="60"/>
              <w:rPr>
                <w:rFonts w:asciiTheme="majorBidi" w:hAnsiTheme="majorBidi" w:cstheme="majorBidi"/>
                <w:lang w:val="ru-RU"/>
              </w:rPr>
            </w:pPr>
            <w:r w:rsidRPr="00CC2A03">
              <w:rPr>
                <w:rFonts w:asciiTheme="majorBidi" w:hAnsiTheme="majorBidi" w:cstheme="majorBidi"/>
                <w:lang w:val="ru-RU"/>
              </w:rPr>
              <w:t>Мердігерлер сутегі сульфидін (күкіртсутекті) анықтау үшін жеке газ талдағыштарын қолдану талап етілетін аймақтарда жұмыс жүргізген жағдайда, белгіленген стандарттағы (үлгідегі) құрылғылардың болуын қамтамасыз етуге міндетті.</w:t>
            </w:r>
          </w:p>
        </w:tc>
        <w:tc>
          <w:tcPr>
            <w:tcW w:w="2537" w:type="pct"/>
          </w:tcPr>
          <w:p w:rsidR="008F2C0C" w:rsidRPr="00B71C30" w:rsidRDefault="00BD09E7" w:rsidP="00110FE2">
            <w:pPr>
              <w:pStyle w:val="ParagraphText"/>
              <w:spacing w:before="60" w:after="60"/>
              <w:ind w:left="720" w:hanging="720"/>
              <w:rPr>
                <w:rFonts w:asciiTheme="majorBidi" w:hAnsiTheme="majorBidi" w:cstheme="majorBidi"/>
                <w:lang w:val="ru-RU"/>
              </w:rPr>
            </w:pPr>
            <w:r w:rsidRPr="04B05273">
              <w:rPr>
                <w:rFonts w:asciiTheme="majorBidi" w:hAnsiTheme="majorBidi" w:cstheme="majorBidi"/>
                <w:lang w:val="ru-RU"/>
              </w:rPr>
              <w:t>1</w:t>
            </w:r>
            <w:r w:rsidRPr="00BD09E7">
              <w:rPr>
                <w:rFonts w:asciiTheme="majorBidi" w:hAnsiTheme="majorBidi" w:cstheme="majorBidi"/>
                <w:lang w:val="ru-RU"/>
              </w:rPr>
              <w:t>4</w:t>
            </w:r>
            <w:r w:rsidR="008F2C0C" w:rsidRPr="04B05273">
              <w:rPr>
                <w:rFonts w:asciiTheme="majorBidi" w:hAnsiTheme="majorBidi" w:cstheme="majorBidi"/>
                <w:lang w:val="ru-RU"/>
              </w:rPr>
              <w:t>.4</w:t>
            </w:r>
            <w:r w:rsidR="008F2C0C" w:rsidRPr="00B71C30">
              <w:rPr>
                <w:rFonts w:asciiTheme="majorBidi" w:hAnsiTheme="majorBidi" w:cstheme="majorBidi"/>
                <w:lang w:val="ru-RU"/>
              </w:rPr>
              <w:tab/>
            </w:r>
            <w:r w:rsidR="00CC2A03" w:rsidRPr="00CC2A03">
              <w:rPr>
                <w:rFonts w:asciiTheme="majorBidi" w:hAnsiTheme="majorBidi" w:cstheme="majorBidi"/>
                <w:lang w:val="ru-RU"/>
              </w:rPr>
              <w:t>Подрядчики, выполняющие работы в зонах, где требуется использование персональных газоанализаторов на сероводород, обязаны обеспечить наличие приборов стандартной марки (модели)</w:t>
            </w:r>
            <w:r w:rsidR="008F2C0C" w:rsidRPr="04B05273">
              <w:rPr>
                <w:rFonts w:asciiTheme="majorBidi" w:hAnsiTheme="majorBidi" w:cstheme="majorBidi"/>
                <w:lang w:val="ru-RU"/>
              </w:rPr>
              <w:t>.</w:t>
            </w:r>
          </w:p>
        </w:tc>
      </w:tr>
      <w:tr w:rsidR="005B7DCA" w:rsidRPr="001E2D89" w:rsidTr="009802A6">
        <w:tc>
          <w:tcPr>
            <w:tcW w:w="2463" w:type="pct"/>
          </w:tcPr>
          <w:p w:rsidR="008F2C0C" w:rsidRPr="0034195A" w:rsidRDefault="00B113F1" w:rsidP="00FC4818">
            <w:pPr>
              <w:pStyle w:val="1"/>
              <w:rPr>
                <w:rFonts w:asciiTheme="majorBidi" w:hAnsiTheme="majorBidi" w:cstheme="majorBidi"/>
              </w:rPr>
            </w:pPr>
            <w:r w:rsidRPr="00B113F1">
              <w:rPr>
                <w:rFonts w:asciiTheme="majorBidi" w:hAnsiTheme="majorBidi" w:cstheme="majorBidi"/>
              </w:rPr>
              <w:t>ОҚИҒАЛАРДЫ ТЕРГЕУ ЖӘНЕ ТІРКЕУ</w:t>
            </w:r>
          </w:p>
        </w:tc>
        <w:tc>
          <w:tcPr>
            <w:tcW w:w="2537" w:type="pct"/>
          </w:tcPr>
          <w:p w:rsidR="008F2C0C" w:rsidRPr="00B71C30" w:rsidRDefault="00C8704B"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Pr>
                <w:rFonts w:asciiTheme="majorBidi" w:hAnsiTheme="majorBidi" w:cstheme="majorBidi"/>
                <w:b/>
              </w:rPr>
              <w:t>5</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Pr>
                <w:rFonts w:asciiTheme="majorBidi" w:hAnsiTheme="majorBidi" w:cstheme="majorBidi"/>
                <w:b/>
                <w:caps/>
                <w:lang w:val="ru-RU"/>
              </w:rPr>
              <w:t xml:space="preserve">РАССЛЕДОВАНИЕ И РЕГИСТРАЦИЯ </w:t>
            </w:r>
            <w:r w:rsidR="008F2C0C" w:rsidRPr="00B71C30">
              <w:rPr>
                <w:rFonts w:asciiTheme="majorBidi" w:hAnsiTheme="majorBidi" w:cstheme="majorBidi"/>
                <w:b/>
                <w:lang w:val="ru-RU"/>
              </w:rPr>
              <w:t>ПРОИСШЕСТВИ</w:t>
            </w:r>
            <w:r w:rsidR="008F2C0C">
              <w:rPr>
                <w:rFonts w:asciiTheme="majorBidi" w:hAnsiTheme="majorBidi" w:cstheme="majorBidi"/>
                <w:b/>
                <w:lang w:val="ru-RU"/>
              </w:rPr>
              <w:t>Й</w:t>
            </w:r>
          </w:p>
        </w:tc>
      </w:tr>
      <w:tr w:rsidR="001C40E4" w:rsidRPr="005B471E" w:rsidTr="009802A6">
        <w:tc>
          <w:tcPr>
            <w:tcW w:w="2463" w:type="pct"/>
          </w:tcPr>
          <w:p w:rsidR="008F2C0C" w:rsidRPr="0034195A" w:rsidRDefault="00EB6E13" w:rsidP="00EB6E13">
            <w:pPr>
              <w:pStyle w:val="2"/>
              <w:rPr>
                <w:rFonts w:eastAsiaTheme="majorBidi"/>
              </w:rPr>
            </w:pPr>
            <w:r>
              <w:t>Мердігер барлық оқиғалар және ықтимал қауіпті оқиғалар (оның ішінде, бірақ шектелмей: адам өлімімен аяқталған жазатайым оқиғалар, жарақаттар, аурулар, өрттер, төгілулер, шығарындылар, жол-көлік оқиғалары, Компания мүлкіне келтірілген залал және басқа да ұқсас жағдайлар) туралы 30 минут ішінде Компанияны ауызша хабардар етуге міндетті:</w:t>
            </w:r>
            <w:r w:rsidRPr="00EB6E13">
              <w:t xml:space="preserve"> </w:t>
            </w:r>
            <w:r>
              <w:t>(А) оқиға немесе ықтимал қауіпті оқиға орын алған ауысым ішінде; немесе</w:t>
            </w:r>
            <w:r w:rsidRPr="00EB6E13">
              <w:t xml:space="preserve"> (</w:t>
            </w:r>
            <w:r>
              <w:t>В) мердігерге оқиға немесе ықтимал қауіпті оқиға туралы белгілі болған ауысым ішінде.</w:t>
            </w:r>
            <w:r w:rsidRPr="00EB6E13">
              <w:t xml:space="preserve"> </w:t>
            </w:r>
            <w:r>
              <w:t>Мердігер аталған хабарламаны Компания белгілеген мерзімдерде жазбаша түрде растауға міндетті.</w:t>
            </w:r>
            <w:r w:rsidRPr="00EB6E13">
              <w:t xml:space="preserve"> </w:t>
            </w:r>
            <w:r>
              <w:t>Бұдан бөлек, мердігер Компанияны дереу келесі жағдайлар туралы хабардар етуге міндетті: ұрлық, тонау және басқа да қылмыстық сипаттағы әрекеттер немесе күзет режимінің бұзылуымен байланысты жағдайлар, оның ішінде көлік құралдарын айдап әкету немесе шабуыл жасау фактілері.</w:t>
            </w:r>
            <w:r w:rsidRPr="00EB6E13">
              <w:t xml:space="preserve"> </w:t>
            </w:r>
            <w:r>
              <w:t>Компания сұратқан жағдайда, мердігер оқиғамен байланысты немесе оның салдарынан мемлекеттік органдар берген еңбек қауіпсіздігі, еңбекті қорғау, денсаулық сақтау және қоршаған ортаны қорғау саласындағы барлық нұсқамалардың көшірмелерін ұсынуға міндетті</w:t>
            </w:r>
            <w:r w:rsidR="00A37271">
              <w:t>.</w:t>
            </w:r>
          </w:p>
        </w:tc>
        <w:tc>
          <w:tcPr>
            <w:tcW w:w="2537" w:type="pct"/>
          </w:tcPr>
          <w:p w:rsidR="008F2C0C" w:rsidRPr="00B71C30" w:rsidRDefault="00C8704B" w:rsidP="00EB6E13">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C8704B">
              <w:rPr>
                <w:rFonts w:asciiTheme="majorBidi" w:hAnsiTheme="majorBidi" w:cstheme="majorBidi"/>
                <w:lang w:val="ru-RU"/>
              </w:rPr>
              <w:t>5</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A37271" w:rsidRPr="00A37271">
              <w:rPr>
                <w:rFonts w:asciiTheme="majorBidi" w:hAnsiTheme="majorBidi" w:cstheme="majorBidi"/>
                <w:lang w:val="ru-RU"/>
              </w:rPr>
              <w:t xml:space="preserve">Подрядчик обязан устно уведомить Компанию о всех происшествиях и потенциально опасных происшествиях (включая, но не ограничиваясь: несчастные случаи со смертельным исходом, травмы, заболевания, пожары, разливы, выбросы, дорожно-транспортные происшествия, нанесение ущерба имуществу Компании и иные аналогичные инциденты) </w:t>
            </w:r>
            <w:r w:rsidR="00EB6E13">
              <w:rPr>
                <w:rFonts w:asciiTheme="majorBidi" w:hAnsiTheme="majorBidi" w:cstheme="majorBidi"/>
                <w:lang w:val="ru-RU"/>
              </w:rPr>
              <w:t>в течении 30 минут</w:t>
            </w:r>
            <w:r w:rsidR="00A37271" w:rsidRPr="00A37271">
              <w:rPr>
                <w:rFonts w:asciiTheme="majorBidi" w:hAnsiTheme="majorBidi" w:cstheme="majorBidi"/>
                <w:lang w:val="ru-RU"/>
              </w:rPr>
              <w:t>:</w:t>
            </w:r>
            <w:r w:rsidR="00A37271">
              <w:rPr>
                <w:rFonts w:asciiTheme="majorBidi" w:hAnsiTheme="majorBidi" w:cstheme="majorBidi"/>
                <w:lang w:val="ru-RU"/>
              </w:rPr>
              <w:t xml:space="preserve"> </w:t>
            </w:r>
            <w:r w:rsidR="00A37271" w:rsidRPr="00A37271">
              <w:rPr>
                <w:rFonts w:asciiTheme="majorBidi" w:hAnsiTheme="majorBidi" w:cstheme="majorBidi"/>
                <w:lang w:val="ru-RU"/>
              </w:rPr>
              <w:t>(А) в течение которой данное происшествие или потенциально опасное происшествие произошло; или</w:t>
            </w:r>
            <w:r w:rsidR="00A37271">
              <w:rPr>
                <w:rFonts w:asciiTheme="majorBidi" w:hAnsiTheme="majorBidi" w:cstheme="majorBidi"/>
                <w:lang w:val="ru-RU"/>
              </w:rPr>
              <w:t xml:space="preserve"> </w:t>
            </w:r>
            <w:r w:rsidR="00A37271" w:rsidRPr="00A37271">
              <w:rPr>
                <w:rFonts w:asciiTheme="majorBidi" w:hAnsiTheme="majorBidi" w:cstheme="majorBidi"/>
                <w:lang w:val="ru-RU"/>
              </w:rPr>
              <w:t>(В) в течение которой Подрядчику стало известно о факте происшествия или потенциальной опасности.</w:t>
            </w:r>
            <w:r w:rsidR="00A37271">
              <w:rPr>
                <w:rFonts w:asciiTheme="majorBidi" w:hAnsiTheme="majorBidi" w:cstheme="majorBidi"/>
                <w:lang w:val="ru-RU"/>
              </w:rPr>
              <w:t xml:space="preserve"> </w:t>
            </w:r>
            <w:r w:rsidR="00A37271" w:rsidRPr="00A37271">
              <w:rPr>
                <w:rFonts w:asciiTheme="majorBidi" w:hAnsiTheme="majorBidi" w:cstheme="majorBidi"/>
                <w:lang w:val="ru-RU"/>
              </w:rPr>
              <w:t>Подрядчик также обязан подтвердить сообщение в письменной форме в сроки, установленные Компанией.</w:t>
            </w:r>
            <w:r w:rsidR="00EB6E13">
              <w:rPr>
                <w:rFonts w:asciiTheme="majorBidi" w:hAnsiTheme="majorBidi" w:cstheme="majorBidi"/>
                <w:lang w:val="ru-RU"/>
              </w:rPr>
              <w:t xml:space="preserve"> </w:t>
            </w:r>
            <w:r w:rsidR="00A37271" w:rsidRPr="00A37271">
              <w:rPr>
                <w:rFonts w:asciiTheme="majorBidi" w:hAnsiTheme="majorBidi" w:cstheme="majorBidi"/>
                <w:lang w:val="ru-RU"/>
              </w:rPr>
              <w:t>Кроме того, Подрядчик обязан незамедлительно информировать Компанию обо всех случаях краж, хищений и иных инцидентах, подпадающих под признаки уголовных правонарушений или связанных с нарушением охранного режима, включая, в частности, угоны транспортных средств или нападения.</w:t>
            </w:r>
            <w:r w:rsidR="00EB6E13">
              <w:rPr>
                <w:rFonts w:asciiTheme="majorBidi" w:hAnsiTheme="majorBidi" w:cstheme="majorBidi"/>
                <w:lang w:val="ru-RU"/>
              </w:rPr>
              <w:t xml:space="preserve"> </w:t>
            </w:r>
            <w:r w:rsidR="00A37271" w:rsidRPr="00A37271">
              <w:rPr>
                <w:rFonts w:asciiTheme="majorBidi" w:hAnsiTheme="majorBidi" w:cstheme="majorBidi"/>
                <w:lang w:val="ru-RU"/>
              </w:rPr>
              <w:t>По запросу Компании, Подрядчик обязан предоставить копии всех выданных государственными органами предписаний в области безопасности, охраны труда, здоровья и окружающей среды, полученных в результате или в связи с указанным происшествием.</w:t>
            </w:r>
          </w:p>
        </w:tc>
      </w:tr>
      <w:tr w:rsidR="001C40E4" w:rsidRPr="005B471E" w:rsidTr="009802A6">
        <w:tc>
          <w:tcPr>
            <w:tcW w:w="2463" w:type="pct"/>
          </w:tcPr>
          <w:p w:rsidR="00EB6E13" w:rsidRPr="000815CE" w:rsidRDefault="000815CE" w:rsidP="00EB6E13">
            <w:pPr>
              <w:pStyle w:val="2"/>
              <w:rPr>
                <w:rFonts w:asciiTheme="majorBidi" w:eastAsiaTheme="majorBidi" w:hAnsiTheme="majorBidi" w:cstheme="majorBidi"/>
                <w:lang w:val="ru-RU"/>
              </w:rPr>
            </w:pPr>
            <w:r w:rsidRPr="000815CE">
              <w:rPr>
                <w:rFonts w:asciiTheme="majorBidi" w:hAnsiTheme="majorBidi" w:cstheme="majorBidi"/>
                <w:lang w:val="ru-RU"/>
              </w:rPr>
              <w:t>Мердігер барлық оқиғалар мен әлеуетті қауіпті оқиғалар бойынша себеп-салдарлық байланыстарды талдай отырып, білікті мамандардың қатысуымен тергеп-тексерулер жүргізуге міндетті. Сонымен қатар, Мердігер көрсетілген оқиғалардың салдарын жою бойынша барлық қажетті шараларды белгіленген мерзімде қабылдауы тиіс. Осыған байланысты Компания тергеп-тексеру нәтижелерімен танысуға және Мердігерден тиісті түзету және алдын алу шараларын қабылдауды талап етуге құқылы.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C8704B" w:rsidRPr="00C8704B">
              <w:rPr>
                <w:rFonts w:asciiTheme="majorBidi" w:hAnsiTheme="majorBidi" w:cstheme="majorBidi"/>
                <w:lang w:val="ru-RU"/>
              </w:rPr>
              <w:t>5</w:t>
            </w:r>
            <w:r w:rsidRPr="00B71C30">
              <w:rPr>
                <w:rFonts w:asciiTheme="majorBidi" w:hAnsiTheme="majorBidi" w:cstheme="majorBidi"/>
                <w:lang w:val="ru-RU"/>
              </w:rPr>
              <w:t>.2</w:t>
            </w:r>
            <w:r w:rsidRPr="00B71C30">
              <w:rPr>
                <w:rFonts w:asciiTheme="majorBidi" w:hAnsiTheme="majorBidi" w:cstheme="majorBidi"/>
                <w:lang w:val="ru-RU"/>
              </w:rPr>
              <w:tab/>
            </w:r>
            <w:r w:rsidR="000815CE" w:rsidRPr="000815CE">
              <w:rPr>
                <w:rFonts w:asciiTheme="majorBidi" w:hAnsiTheme="majorBidi" w:cstheme="majorBidi"/>
                <w:lang w:val="ru-RU"/>
              </w:rPr>
              <w:t>Подрядчик обязан проводить расследование всех происшествий и потенциально опасных происшествий с применением соответствующего анализа причинно-следственных связей, с привлечением квалифицированных специалистов. Также Подрядчик обязан принимать все необходимые меры по устранению последствий указанных происшествий в установленные сроки. При этом Компания имеет право запрашивать и знакомиться с результатами проведённого анализа, а также требовать от Подрядчика принятия соответствующих корректирующих и предупреждающих мер.</w:t>
            </w:r>
          </w:p>
        </w:tc>
      </w:tr>
      <w:tr w:rsidR="001C40E4" w:rsidRPr="005B471E" w:rsidTr="009802A6">
        <w:tc>
          <w:tcPr>
            <w:tcW w:w="2463" w:type="pct"/>
          </w:tcPr>
          <w:p w:rsidR="008F2C0C" w:rsidRPr="000815CE" w:rsidRDefault="00A02FAF" w:rsidP="00952768">
            <w:pPr>
              <w:pStyle w:val="2"/>
              <w:rPr>
                <w:rFonts w:asciiTheme="majorBidi" w:hAnsiTheme="majorBidi" w:cstheme="majorBidi"/>
                <w:lang w:val="ru-RU"/>
              </w:rPr>
            </w:pPr>
            <w:r w:rsidRPr="00A02FAF">
              <w:rPr>
                <w:rFonts w:asciiTheme="majorBidi" w:hAnsiTheme="majorBidi" w:cstheme="majorBidi"/>
                <w:lang w:val="ru-RU"/>
              </w:rPr>
              <w:t>Мердігер жүргізетін тергеу жұмыстары Мердігер тобы мүшелерінің оқиға немесе әлеуетті қауіпті оқиғадан кейінгі мінез-құлқы мен әрекеттерін талдауды қамтуы тиіс. Бұл әрекеттердің аталған оқиғаға себепкер болған-болмағанын анықтау мақсатында жүргізіледі. Қолданыстағы заңнамаға сәйкес, Мердігер тиісті адамдарға алкоголь мен бақыланатын заттардың бар-жоғына тестілеу жүргізуді талап етуге міндетті.</w:t>
            </w:r>
          </w:p>
        </w:tc>
        <w:tc>
          <w:tcPr>
            <w:tcW w:w="2537" w:type="pct"/>
          </w:tcPr>
          <w:p w:rsidR="002A2E9E" w:rsidRPr="00B71C30" w:rsidRDefault="002A2E9E" w:rsidP="002A2E9E">
            <w:pPr>
              <w:pStyle w:val="2"/>
              <w:numPr>
                <w:ilvl w:val="0"/>
                <w:numId w:val="0"/>
              </w:numPr>
              <w:ind w:left="733" w:hanging="709"/>
              <w:rPr>
                <w:lang w:val="ru-RU"/>
              </w:rPr>
            </w:pPr>
            <w:proofErr w:type="gramStart"/>
            <w:r>
              <w:rPr>
                <w:rFonts w:asciiTheme="majorBidi" w:hAnsiTheme="majorBidi" w:cstheme="majorBidi"/>
                <w:lang w:val="ru-RU"/>
              </w:rPr>
              <w:t xml:space="preserve">15.3  </w:t>
            </w:r>
            <w:r w:rsidR="00A02FAF" w:rsidRPr="00A02FAF">
              <w:rPr>
                <w:rFonts w:asciiTheme="majorBidi" w:hAnsiTheme="majorBidi" w:cstheme="majorBidi"/>
                <w:lang w:val="ru-RU"/>
              </w:rPr>
              <w:t>Проводимое</w:t>
            </w:r>
            <w:proofErr w:type="gramEnd"/>
            <w:r w:rsidR="00A02FAF" w:rsidRPr="00A02FAF">
              <w:rPr>
                <w:rFonts w:asciiTheme="majorBidi" w:hAnsiTheme="majorBidi" w:cstheme="majorBidi"/>
                <w:lang w:val="ru-RU"/>
              </w:rPr>
              <w:t xml:space="preserve"> Подрядчиком расследование должно включать анализ поведения и действий соответствующих членов Группы Подрядчика после произошедшего инцидента или потенциально опасного происшествия с целью установления, могли ли их действия способствовать возникновению данного происшествия. В соответствии с применимым законодательством, Подрядчик обязан инициировать проведение тестирования указанных лиц на наличие алкоголя и контролируемых веществ в организме.</w:t>
            </w:r>
          </w:p>
        </w:tc>
      </w:tr>
      <w:tr w:rsidR="001C40E4" w:rsidRPr="005B471E" w:rsidTr="009802A6">
        <w:tc>
          <w:tcPr>
            <w:tcW w:w="2463" w:type="pct"/>
          </w:tcPr>
          <w:p w:rsidR="008F2C0C" w:rsidRPr="000162DD" w:rsidRDefault="000162DD" w:rsidP="00952768">
            <w:pPr>
              <w:pStyle w:val="2"/>
              <w:rPr>
                <w:rFonts w:asciiTheme="majorBidi" w:hAnsiTheme="majorBidi" w:cstheme="majorBidi"/>
                <w:lang w:val="ru-RU"/>
              </w:rPr>
            </w:pPr>
            <w:r w:rsidRPr="000162DD">
              <w:rPr>
                <w:rFonts w:asciiTheme="majorBidi" w:hAnsiTheme="majorBidi" w:cstheme="majorBidi"/>
                <w:lang w:val="ru-RU"/>
              </w:rPr>
              <w:t>Мердігер оқыс оқиғалар мен ықтимал қауіпті оқиғалар бойынша тергеу нәтижелерінің барлық қорытындыларын Компанияға ұсынуға міндетті. Бұл құжаттар, атап айтқанда, оқиғаның қысқаша сипаттамасын, тергеу тобының құрамын, қолданылған қорғау жүйелерін, тергеу мерзімдерін, себеп-салдарлық талдау нәтижелерін, тиісті түзету шараларының жоспарын және алынған сабақтарға жүргізілген талдауды қамтуы тиіс. Компания оқиға тергеу нәтижелері негізінде қолданылатын алғашқы себептердің санаттарының тізімін Мердігерге ұсынуға құқылы.</w:t>
            </w:r>
          </w:p>
        </w:tc>
        <w:tc>
          <w:tcPr>
            <w:tcW w:w="2537" w:type="pct"/>
          </w:tcPr>
          <w:p w:rsidR="008F2C0C" w:rsidRPr="00B71C30" w:rsidRDefault="00C8704B"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Pr="00C8704B">
              <w:rPr>
                <w:rFonts w:asciiTheme="majorBidi" w:hAnsiTheme="majorBidi" w:cstheme="majorBidi"/>
                <w:lang w:val="ru-RU"/>
              </w:rPr>
              <w:t>5</w:t>
            </w:r>
            <w:r w:rsidR="008F2C0C" w:rsidRPr="00B71C30">
              <w:rPr>
                <w:rFonts w:asciiTheme="majorBidi" w:hAnsiTheme="majorBidi" w:cstheme="majorBidi"/>
                <w:lang w:val="ru-RU"/>
              </w:rPr>
              <w:t>.4</w:t>
            </w:r>
            <w:r w:rsidR="008F2C0C" w:rsidRPr="00B71C30">
              <w:rPr>
                <w:rFonts w:asciiTheme="majorBidi" w:hAnsiTheme="majorBidi" w:cstheme="majorBidi"/>
                <w:lang w:val="ru-RU"/>
              </w:rPr>
              <w:tab/>
            </w:r>
            <w:r w:rsidR="000162DD" w:rsidRPr="000162DD">
              <w:rPr>
                <w:rFonts w:asciiTheme="majorBidi" w:hAnsiTheme="majorBidi" w:cstheme="majorBidi"/>
                <w:lang w:val="ru-RU"/>
              </w:rPr>
              <w:t>Подрядчик обязан передавать в Компанию все заключения по результатам расследований происшествий и потенциально опасных происшествий, включая, в частности, краткое описание происшествия, состав группы расследования, используемые системы защиты, сроки проведения расследования, результаты причинно-следственного анализа, соответствующий план корректирующих мероприятий, а также анализ извлеченных уроков. Компания вправе предоставить Подрядчику перечень категорий первопричин, на основании которого определяется соответствующая категория по итогам проведенного расследования.</w:t>
            </w:r>
          </w:p>
        </w:tc>
      </w:tr>
      <w:tr w:rsidR="001C40E4" w:rsidRPr="005B471E" w:rsidTr="009802A6">
        <w:tc>
          <w:tcPr>
            <w:tcW w:w="2463" w:type="pct"/>
          </w:tcPr>
          <w:p w:rsidR="008F2C0C" w:rsidRPr="000162DD" w:rsidRDefault="000162DD" w:rsidP="00952768">
            <w:pPr>
              <w:pStyle w:val="2"/>
              <w:rPr>
                <w:rFonts w:asciiTheme="majorBidi" w:hAnsiTheme="majorBidi" w:cstheme="majorBidi"/>
                <w:lang w:val="ru-RU"/>
              </w:rPr>
            </w:pPr>
            <w:r w:rsidRPr="000162DD">
              <w:rPr>
                <w:rFonts w:asciiTheme="majorBidi" w:hAnsiTheme="majorBidi" w:cstheme="majorBidi"/>
                <w:lang w:val="ru-RU"/>
              </w:rPr>
              <w:t>Компанияның талабы бойынша Мердігер оқиғалар мен ықтимал қауіпті оқиғаларды тергейтін, Компания басқаратын жұмыс топтарының құрамына білікті мамандарды бөліп, олардың жұмысын қамтамасыз етуге міндетті.</w:t>
            </w:r>
          </w:p>
        </w:tc>
        <w:tc>
          <w:tcPr>
            <w:tcW w:w="2537" w:type="pct"/>
          </w:tcPr>
          <w:p w:rsidR="008F2C0C" w:rsidRPr="00B71C30" w:rsidRDefault="00C8704B" w:rsidP="008F2C0C">
            <w:pPr>
              <w:pStyle w:val="ParagraphText"/>
              <w:spacing w:after="240"/>
              <w:ind w:left="720" w:hanging="720"/>
              <w:rPr>
                <w:rFonts w:asciiTheme="majorBidi" w:hAnsiTheme="majorBidi" w:cstheme="majorBidi"/>
                <w:lang w:val="ru-RU"/>
              </w:rPr>
            </w:pPr>
            <w:r w:rsidRPr="00C8704B">
              <w:rPr>
                <w:rFonts w:asciiTheme="majorBidi" w:hAnsiTheme="majorBidi" w:cstheme="majorBidi"/>
                <w:lang w:val="ru-RU"/>
              </w:rPr>
              <w:t>15</w:t>
            </w:r>
            <w:r w:rsidR="008F2C0C" w:rsidRPr="00B71C30">
              <w:rPr>
                <w:rFonts w:asciiTheme="majorBidi" w:hAnsiTheme="majorBidi" w:cstheme="majorBidi"/>
                <w:lang w:val="ru-RU"/>
              </w:rPr>
              <w:t>.5</w:t>
            </w:r>
            <w:r w:rsidR="008F2C0C" w:rsidRPr="00B71C30">
              <w:rPr>
                <w:rFonts w:asciiTheme="majorBidi" w:hAnsiTheme="majorBidi" w:cstheme="majorBidi"/>
                <w:lang w:val="ru-RU"/>
              </w:rPr>
              <w:tab/>
            </w:r>
            <w:r w:rsidR="000162DD" w:rsidRPr="000162DD">
              <w:rPr>
                <w:rFonts w:asciiTheme="majorBidi" w:hAnsiTheme="majorBidi" w:cstheme="majorBidi"/>
                <w:lang w:val="ru-RU"/>
              </w:rPr>
              <w:t>По требованию Компании Подрядчик обязан выделить и обеспечить участие квалифицированных специалистов в работе групп по расследованию происшествий и потенциально опасных происшествий, возглавляемых Компанией.</w:t>
            </w:r>
          </w:p>
        </w:tc>
      </w:tr>
      <w:tr w:rsidR="005B7DCA" w:rsidRPr="0034195A" w:rsidTr="009802A6">
        <w:tc>
          <w:tcPr>
            <w:tcW w:w="2463" w:type="pct"/>
          </w:tcPr>
          <w:p w:rsidR="008F2C0C" w:rsidRPr="0034195A" w:rsidRDefault="008F2C0C" w:rsidP="00FC4818">
            <w:pPr>
              <w:pStyle w:val="1"/>
              <w:rPr>
                <w:rFonts w:asciiTheme="majorBidi" w:hAnsiTheme="majorBidi" w:cstheme="majorBidi"/>
              </w:rPr>
            </w:pPr>
            <w:r w:rsidRPr="0034195A">
              <w:rPr>
                <w:rFonts w:asciiTheme="majorBidi" w:hAnsiTheme="majorBidi" w:cstheme="majorBidi"/>
              </w:rPr>
              <w:t>ENVIRONMENTAL PROTECTION</w:t>
            </w:r>
            <w:r>
              <w:rPr>
                <w:rFonts w:asciiTheme="majorBidi" w:hAnsiTheme="majorBidi" w:cstheme="majorBidi"/>
              </w:rPr>
              <w:t xml:space="preserve"> (ENV)</w:t>
            </w:r>
          </w:p>
        </w:tc>
        <w:tc>
          <w:tcPr>
            <w:tcW w:w="2537" w:type="pct"/>
          </w:tcPr>
          <w:p w:rsidR="008F2C0C" w:rsidRPr="00B71C30" w:rsidRDefault="00D00411"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sidR="000162DD">
              <w:rPr>
                <w:rFonts w:asciiTheme="majorBidi" w:hAnsiTheme="majorBidi" w:cstheme="majorBidi"/>
                <w:b/>
                <w:lang w:val="ru-RU"/>
              </w:rPr>
              <w:t>6</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spacing w:val="-4"/>
                <w:lang w:val="ru-RU"/>
              </w:rPr>
              <w:t>ОХРАНА ОКРУЖАЮЩЕЙ СРЕДЫ</w:t>
            </w:r>
          </w:p>
        </w:tc>
      </w:tr>
      <w:tr w:rsidR="001C40E4" w:rsidRPr="005B471E" w:rsidTr="009802A6">
        <w:tc>
          <w:tcPr>
            <w:tcW w:w="2463" w:type="pct"/>
          </w:tcPr>
          <w:p w:rsidR="008F2C0C" w:rsidRPr="005B471E" w:rsidRDefault="00C446E7" w:rsidP="00C446E7">
            <w:pPr>
              <w:pStyle w:val="2"/>
              <w:rPr>
                <w:lang w:val="kk-KZ"/>
              </w:rPr>
            </w:pPr>
            <w:r>
              <w:t>Жұмыстарды орындау барысында Мердігер өз қызметкерлерінің мұнай немесе химиялық заттардың төгілуі мен өзге де шығарындыларын болдырмау бойынша барлық қажетті шараларды қабылдауын қамтамасыз етуге міндетті. Компанияның талабы бойынша Мердігер жалпы Жоспар шеңберінде қоршаған ортаның ластануын болдырмауға бағытталған іс-шаралар жоспарын әзірлеуге және онда қойылған талаптарды бұлжытпай орындауға міндетті. Бұл жоспар мұнай мен химиялық заттардың жерге, су айдындарына және атмосфераға төгілуі мен таралуының алдын алуға бағытталуы тиіс.</w:t>
            </w:r>
            <w:r>
              <w:rPr>
                <w:lang w:val="kk-KZ"/>
              </w:rPr>
              <w:t xml:space="preserve"> </w:t>
            </w:r>
            <w:r w:rsidRPr="00C446E7">
              <w:rPr>
                <w:lang w:val="kk-KZ"/>
              </w:rPr>
              <w:t xml:space="preserve">Компания Мердігер әзірлеген жоспармен танысуға және оны не бекітуге, не кемшіліктерін көрсете отырып, кері қайтаруға құқылы. </w:t>
            </w:r>
            <w:r w:rsidRPr="005B471E">
              <w:rPr>
                <w:lang w:val="kk-KZ"/>
              </w:rPr>
              <w:t>Бұл жағдайда Мердігер көрсетілген кемшіліктерді жоюға және жоспарды қайта қарауға ұсынуға міндетті. Сонымен қатар, Компания жоспармен таныспаса немесе ескертулер бермесе де, бұл Мердігерді жоспарды әзірлеу және оны орындау міндетінен босатпайды.</w:t>
            </w:r>
          </w:p>
        </w:tc>
        <w:tc>
          <w:tcPr>
            <w:tcW w:w="2537" w:type="pct"/>
          </w:tcPr>
          <w:p w:rsidR="008F2C0C" w:rsidRPr="00B71C30" w:rsidRDefault="00D00411" w:rsidP="00C446E7">
            <w:pPr>
              <w:pStyle w:val="ParagraphText"/>
              <w:spacing w:after="240"/>
              <w:ind w:left="720" w:hanging="720"/>
              <w:rPr>
                <w:rFonts w:asciiTheme="majorBidi" w:hAnsiTheme="majorBidi" w:cstheme="majorBidi"/>
                <w:lang w:val="ru-RU"/>
              </w:rPr>
            </w:pPr>
            <w:proofErr w:type="gramStart"/>
            <w:r w:rsidRPr="7F5D5216">
              <w:rPr>
                <w:rFonts w:asciiTheme="majorBidi" w:hAnsiTheme="majorBidi" w:cstheme="majorBidi"/>
                <w:lang w:val="ru-RU"/>
              </w:rPr>
              <w:t>1</w:t>
            </w:r>
            <w:r w:rsidR="000162DD">
              <w:rPr>
                <w:rFonts w:asciiTheme="majorBidi" w:hAnsiTheme="majorBidi" w:cstheme="majorBidi"/>
                <w:lang w:val="ru-RU"/>
              </w:rPr>
              <w:t>6</w:t>
            </w:r>
            <w:r w:rsidR="008F2C0C" w:rsidRPr="7F5D5216">
              <w:rPr>
                <w:rFonts w:asciiTheme="majorBidi" w:hAnsiTheme="majorBidi" w:cstheme="majorBidi"/>
                <w:lang w:val="ru-RU"/>
              </w:rPr>
              <w:t>.1</w:t>
            </w:r>
            <w:r w:rsidR="00BE660C" w:rsidRPr="00B71C30">
              <w:rPr>
                <w:rFonts w:asciiTheme="majorBidi" w:hAnsiTheme="majorBidi" w:cstheme="majorBidi"/>
                <w:lang w:val="ru-RU"/>
              </w:rPr>
              <w:tab/>
            </w:r>
            <w:r w:rsidR="00C446E7" w:rsidRPr="00C446E7">
              <w:rPr>
                <w:rFonts w:asciiTheme="majorBidi" w:hAnsiTheme="majorBidi" w:cstheme="majorBidi"/>
                <w:lang w:val="ru-RU"/>
              </w:rPr>
              <w:t>В</w:t>
            </w:r>
            <w:proofErr w:type="gramEnd"/>
            <w:r w:rsidR="00C446E7" w:rsidRPr="00C446E7">
              <w:rPr>
                <w:rFonts w:asciiTheme="majorBidi" w:hAnsiTheme="majorBidi" w:cstheme="majorBidi"/>
                <w:lang w:val="ru-RU"/>
              </w:rPr>
              <w:t xml:space="preserve"> ходе выполнения Работ Подрядчик обязан обеспечить принятие членами Группы Подрядчика всех необходимых мер по предотвращению разливов и иных выбросов нефти или химических веществ. По требованию Компании Подрядчик разрабатывает, в рамках общего Плана, отдельный план мероприятий по предотвращению загрязнения окружающей среды, направленный на предупреждение разливов и выбросов нефти и химических веществ на суше, в водоемы и в атмосферу, и обязан строго руководствоваться его положениями.</w:t>
            </w:r>
            <w:r w:rsidR="00C446E7">
              <w:rPr>
                <w:rFonts w:asciiTheme="majorBidi" w:hAnsiTheme="majorBidi" w:cstheme="majorBidi"/>
                <w:lang w:val="ru-RU"/>
              </w:rPr>
              <w:t xml:space="preserve"> </w:t>
            </w:r>
            <w:r w:rsidR="00C446E7" w:rsidRPr="00C446E7">
              <w:rPr>
                <w:rFonts w:asciiTheme="majorBidi" w:hAnsiTheme="majorBidi" w:cstheme="majorBidi"/>
                <w:lang w:val="ru-RU"/>
              </w:rPr>
              <w:t>Компания вправе запросить план у Подрядчика для ознакомления, и по результатам рассмотрения либо утвердить его, либо вернуть с замечаниями. Подрядчик, в свою очередь, обязан устранить выявленные недостатки и повторно представить документ на рассмотрение.</w:t>
            </w:r>
            <w:r w:rsidR="00C446E7">
              <w:rPr>
                <w:rFonts w:asciiTheme="majorBidi" w:hAnsiTheme="majorBidi" w:cstheme="majorBidi"/>
                <w:lang w:val="ru-RU"/>
              </w:rPr>
              <w:t xml:space="preserve"> </w:t>
            </w:r>
            <w:r w:rsidR="00C446E7" w:rsidRPr="00C446E7">
              <w:rPr>
                <w:rFonts w:asciiTheme="majorBidi" w:hAnsiTheme="majorBidi" w:cstheme="majorBidi"/>
                <w:lang w:val="ru-RU"/>
              </w:rPr>
              <w:t>Невыдача Компанией замечаний или непредоставление обратной связи по плану не освобождает Подрядчика от обязанности по его разработке и исполнению.</w:t>
            </w:r>
          </w:p>
        </w:tc>
      </w:tr>
      <w:tr w:rsidR="001C40E4" w:rsidRPr="005B471E" w:rsidTr="009802A6">
        <w:tc>
          <w:tcPr>
            <w:tcW w:w="2463" w:type="pct"/>
          </w:tcPr>
          <w:p w:rsidR="008F2C0C" w:rsidRPr="003306FD" w:rsidRDefault="003306FD" w:rsidP="003306FD">
            <w:pPr>
              <w:pStyle w:val="2"/>
              <w:rPr>
                <w:rFonts w:asciiTheme="majorBidi" w:hAnsiTheme="majorBidi" w:cstheme="majorBidi"/>
                <w:lang w:val="ru-RU"/>
              </w:rPr>
            </w:pPr>
            <w:r w:rsidRPr="003306FD">
              <w:rPr>
                <w:rFonts w:asciiTheme="majorBidi" w:hAnsiTheme="majorBidi" w:cstheme="majorBidi"/>
                <w:lang w:val="ru-RU"/>
              </w:rPr>
              <w:t>Мердігер өз тобының мүшелері келесі шараларды орындауын қамтамасыз етуге міндетті:</w:t>
            </w:r>
            <w:r>
              <w:rPr>
                <w:rFonts w:asciiTheme="majorBidi" w:hAnsiTheme="majorBidi" w:cstheme="majorBidi"/>
                <w:lang w:val="ru-RU"/>
              </w:rPr>
              <w:t xml:space="preserve"> </w:t>
            </w:r>
            <w:r w:rsidRPr="003306FD">
              <w:rPr>
                <w:rFonts w:asciiTheme="majorBidi" w:hAnsiTheme="majorBidi" w:cstheme="majorBidi"/>
                <w:lang w:val="ru-RU"/>
              </w:rPr>
              <w:t>(A) қоршаған ортаны, оның ішінде флораны, фаунаны және басқа да табиғи ресурстарды сақтау және ұтымды пайдалану бойынша қажетті сақтық шараларын сақтау;</w:t>
            </w:r>
            <w:r>
              <w:rPr>
                <w:rFonts w:asciiTheme="majorBidi" w:hAnsiTheme="majorBidi" w:cstheme="majorBidi"/>
                <w:lang w:val="ru-RU"/>
              </w:rPr>
              <w:t xml:space="preserve"> </w:t>
            </w:r>
            <w:r w:rsidRPr="003306FD">
              <w:rPr>
                <w:rFonts w:asciiTheme="majorBidi" w:hAnsiTheme="majorBidi" w:cstheme="majorBidi"/>
                <w:lang w:val="ru-RU"/>
              </w:rPr>
              <w:t>(B) Жұмыстарды орындау барысында қоршаған ортаға теріс әсер ету тәуекелін азайтуға бағытталған шараларды қабылдау, атап айтқанда: мұнай мен химиялық заттарды сақтауға арналған сыйымдылықтарды, ұстау және оқшаулау тетіктерін дұрыс пайдалану, сондай-ақ мұнай, химиялық заттар, ағынды сулар мен тұрмыстық қалдықтар сияқты қауіпті және қауіпсіз қалдықтарды дұрыс кәдеге жарату</w:t>
            </w:r>
            <w:r>
              <w:rPr>
                <w:rFonts w:asciiTheme="majorBidi" w:hAnsiTheme="majorBidi" w:cstheme="majorBidi"/>
                <w:lang w:val="ru-RU"/>
              </w:rPr>
              <w:t>.</w:t>
            </w:r>
          </w:p>
        </w:tc>
        <w:tc>
          <w:tcPr>
            <w:tcW w:w="2537" w:type="pct"/>
          </w:tcPr>
          <w:p w:rsidR="008F2C0C" w:rsidRPr="00B71C30" w:rsidRDefault="00D00411" w:rsidP="00C446E7">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C446E7" w:rsidRPr="00C446E7">
              <w:rPr>
                <w:rFonts w:asciiTheme="majorBidi" w:hAnsiTheme="majorBidi" w:cstheme="majorBidi"/>
                <w:lang w:val="ru-RU"/>
              </w:rPr>
              <w:t>Подрядчик обязан обеспечить, чтобы члены Группы Подрядчика принимали следующие меры:</w:t>
            </w:r>
            <w:r w:rsidR="00C446E7">
              <w:rPr>
                <w:rFonts w:asciiTheme="majorBidi" w:hAnsiTheme="majorBidi" w:cstheme="majorBidi"/>
                <w:lang w:val="ru-RU"/>
              </w:rPr>
              <w:t xml:space="preserve"> </w:t>
            </w:r>
            <w:r w:rsidR="00C446E7" w:rsidRPr="00C446E7">
              <w:rPr>
                <w:rFonts w:asciiTheme="majorBidi" w:hAnsiTheme="majorBidi" w:cstheme="majorBidi"/>
                <w:lang w:val="ru-RU"/>
              </w:rPr>
              <w:t>(A) соблюдали необходимые меры предосторожности по охране и рациональному использованию окружающей среды, включая флору, фауну и другие природные ресурсы;</w:t>
            </w:r>
            <w:r w:rsidR="00C446E7">
              <w:rPr>
                <w:rFonts w:asciiTheme="majorBidi" w:hAnsiTheme="majorBidi" w:cstheme="majorBidi"/>
                <w:lang w:val="ru-RU"/>
              </w:rPr>
              <w:t xml:space="preserve"> </w:t>
            </w:r>
            <w:r w:rsidR="00C446E7" w:rsidRPr="00C446E7">
              <w:rPr>
                <w:rFonts w:asciiTheme="majorBidi" w:hAnsiTheme="majorBidi" w:cstheme="majorBidi"/>
                <w:lang w:val="ru-RU"/>
              </w:rPr>
              <w:t>(B) принимали меры по минимизации возможного негативного воздействия на окружающую среду при выполнении Работ, включая: правильное использование резервуаров для хранения нефти и химикатов, систем сдерживания и локализации, а также надлежащую утилизацию всех видов отходов — как опасных, так и неопасных, таких как нефть, химические вещества, сточные воды и мусор</w:t>
            </w:r>
            <w:r w:rsidR="008F2C0C" w:rsidRPr="00B71C30">
              <w:rPr>
                <w:rFonts w:asciiTheme="majorBidi" w:hAnsiTheme="majorBidi" w:cstheme="majorBidi"/>
                <w:lang w:val="ru-RU"/>
              </w:rPr>
              <w:t xml:space="preserve">. </w:t>
            </w:r>
          </w:p>
        </w:tc>
      </w:tr>
      <w:tr w:rsidR="001C40E4" w:rsidRPr="005B471E" w:rsidTr="009802A6">
        <w:tc>
          <w:tcPr>
            <w:tcW w:w="2463" w:type="pct"/>
          </w:tcPr>
          <w:p w:rsidR="008F2C0C" w:rsidRPr="003306FD" w:rsidRDefault="003306FD" w:rsidP="003306FD">
            <w:pPr>
              <w:pStyle w:val="2"/>
              <w:rPr>
                <w:rFonts w:asciiTheme="majorBidi" w:hAnsiTheme="majorBidi" w:cstheme="majorBidi"/>
                <w:lang w:val="ru-RU"/>
              </w:rPr>
            </w:pPr>
            <w:r w:rsidRPr="003306FD">
              <w:rPr>
                <w:rFonts w:asciiTheme="majorBidi" w:hAnsiTheme="majorBidi" w:cstheme="majorBidi"/>
                <w:lang w:val="ru-RU"/>
              </w:rPr>
              <w:t>Егер Мердігер тобының мүшесіне төмендегілер белгілі болатын болса: (</w:t>
            </w:r>
            <w:r w:rsidRPr="003306FD">
              <w:rPr>
                <w:rFonts w:asciiTheme="majorBidi" w:hAnsiTheme="majorBidi" w:cstheme="majorBidi"/>
              </w:rPr>
              <w:t>A</w:t>
            </w:r>
            <w:r w:rsidRPr="003306FD">
              <w:rPr>
                <w:rFonts w:asciiTheme="majorBidi" w:hAnsiTheme="majorBidi" w:cstheme="majorBidi"/>
                <w:lang w:val="ru-RU"/>
              </w:rPr>
              <w:t>) Қызмет аймағында, оның шегінде немесе айналасында қауіпті заттардың шығарылуы, атмосфераға шығарындылар, ағынды немесе жаңбыр суларының төгілуі, қалдықтарды кәдеге жарату талаптарының бұзылуы немесе Қолданылатын заңнама талаптарының басқа да бұзылу жағдайлары туралы; немесе (</w:t>
            </w:r>
            <w:r w:rsidRPr="003306FD">
              <w:rPr>
                <w:rFonts w:asciiTheme="majorBidi" w:hAnsiTheme="majorBidi" w:cstheme="majorBidi"/>
              </w:rPr>
              <w:t>B</w:t>
            </w:r>
            <w:r w:rsidRPr="003306FD">
              <w:rPr>
                <w:rFonts w:asciiTheme="majorBidi" w:hAnsiTheme="majorBidi" w:cstheme="majorBidi"/>
                <w:lang w:val="ru-RU"/>
              </w:rPr>
              <w:t>) Қызмет аймағының Қолданылатын заңнама талаптарына сәйкес келмеуі бойынша қандай да бір талап қою, талапты қамтамасыз ету, шағым немесе хабарлама пайда болғаны немесе туындау қаупі туралы, онда бұл жағдай туралы білген Мердігер тобының мүшесі Компанияны дереу хабардар етуге, сондай-ақ Қолданылатын заңнамаға сәйкес тиісті хабарламаларды жіберуге міндетті.</w:t>
            </w:r>
          </w:p>
        </w:tc>
        <w:tc>
          <w:tcPr>
            <w:tcW w:w="2537" w:type="pct"/>
          </w:tcPr>
          <w:p w:rsidR="008F2C0C" w:rsidRPr="00B71C30" w:rsidRDefault="00D00411" w:rsidP="003306FD">
            <w:pPr>
              <w:pStyle w:val="ParagraphText"/>
              <w:spacing w:after="240"/>
              <w:ind w:left="720" w:hanging="720"/>
              <w:rPr>
                <w:rFonts w:asciiTheme="majorBidi" w:hAnsiTheme="majorBidi" w:cstheme="majorBidi"/>
                <w:lang w:val="ru-RU"/>
              </w:rPr>
            </w:pPr>
            <w:r w:rsidRPr="69D59DB9">
              <w:rPr>
                <w:rFonts w:asciiTheme="majorBidi" w:hAnsiTheme="majorBidi" w:cstheme="majorBidi"/>
                <w:lang w:val="ru-RU"/>
              </w:rPr>
              <w:t>1</w:t>
            </w:r>
            <w:r w:rsidR="000162DD">
              <w:rPr>
                <w:rFonts w:asciiTheme="majorBidi" w:hAnsiTheme="majorBidi" w:cstheme="majorBidi"/>
                <w:lang w:val="ru-RU"/>
              </w:rPr>
              <w:t>6</w:t>
            </w:r>
            <w:r w:rsidR="008F2C0C" w:rsidRPr="69D59DB9">
              <w:rPr>
                <w:rFonts w:asciiTheme="majorBidi" w:hAnsiTheme="majorBidi" w:cstheme="majorBidi"/>
                <w:lang w:val="ru-RU"/>
              </w:rPr>
              <w:t>.3</w:t>
            </w:r>
            <w:r w:rsidR="008F2C0C" w:rsidRPr="00B71C30">
              <w:rPr>
                <w:rFonts w:asciiTheme="majorBidi" w:hAnsiTheme="majorBidi" w:cstheme="majorBidi"/>
                <w:lang w:val="ru-RU"/>
              </w:rPr>
              <w:tab/>
            </w:r>
            <w:r w:rsidR="003306FD" w:rsidRPr="003306FD">
              <w:rPr>
                <w:rFonts w:asciiTheme="majorBidi" w:hAnsiTheme="majorBidi" w:cstheme="majorBidi"/>
                <w:lang w:val="ru-RU"/>
              </w:rPr>
              <w:t>Если члену Группы Подрядчика станет известно:</w:t>
            </w:r>
            <w:r w:rsidR="003306FD">
              <w:rPr>
                <w:rFonts w:asciiTheme="majorBidi" w:hAnsiTheme="majorBidi" w:cstheme="majorBidi"/>
                <w:lang w:val="ru-RU"/>
              </w:rPr>
              <w:t xml:space="preserve"> </w:t>
            </w:r>
            <w:r w:rsidR="003306FD" w:rsidRPr="003306FD">
              <w:rPr>
                <w:rFonts w:asciiTheme="majorBidi" w:hAnsiTheme="majorBidi" w:cstheme="majorBidi"/>
                <w:lang w:val="ru-RU"/>
              </w:rPr>
              <w:t>(A) о наличии на территории Зоны деятельности, в её пределах или вблизи любых условий или обстоятельств, которые могут представлять собой выбросы опасных веществ, выбросы в атмосферу, сбросы сточных или ливневых вод, нарушение требований по утилизации отходов или иное несоблюдение Применимого законодательства; или</w:t>
            </w:r>
            <w:r w:rsidR="003306FD">
              <w:rPr>
                <w:rFonts w:asciiTheme="majorBidi" w:hAnsiTheme="majorBidi" w:cstheme="majorBidi"/>
                <w:lang w:val="ru-RU"/>
              </w:rPr>
              <w:t xml:space="preserve"> </w:t>
            </w:r>
            <w:r w:rsidR="003306FD" w:rsidRPr="003306FD">
              <w:rPr>
                <w:rFonts w:asciiTheme="majorBidi" w:hAnsiTheme="majorBidi" w:cstheme="majorBidi"/>
                <w:lang w:val="ru-RU"/>
              </w:rPr>
              <w:t>(B) о потенциальном или фактическом возникновении любых прав удержания, исков или уведомлений о несоответствии Зоны деятельности Применимому законодательству,</w:t>
            </w:r>
            <w:r w:rsidR="003306FD">
              <w:rPr>
                <w:rFonts w:asciiTheme="majorBidi" w:hAnsiTheme="majorBidi" w:cstheme="majorBidi"/>
                <w:lang w:val="ru-RU"/>
              </w:rPr>
              <w:t xml:space="preserve"> </w:t>
            </w:r>
            <w:r w:rsidR="003306FD" w:rsidRPr="003306FD">
              <w:rPr>
                <w:rFonts w:asciiTheme="majorBidi" w:hAnsiTheme="majorBidi" w:cstheme="majorBidi"/>
                <w:lang w:val="ru-RU"/>
              </w:rPr>
              <w:t>то такой член Группы Подрядчика обязан незамедлительно уведомить об этом Компанию, а также направить все предусмотренные Применимым законодательством уведомления.</w:t>
            </w:r>
            <w:r w:rsidR="008F2C0C" w:rsidRPr="69D59DB9">
              <w:rPr>
                <w:rFonts w:asciiTheme="majorBidi" w:hAnsiTheme="majorBidi" w:cstheme="majorBidi"/>
                <w:lang w:val="ru-RU"/>
              </w:rPr>
              <w:t>.</w:t>
            </w:r>
          </w:p>
        </w:tc>
      </w:tr>
      <w:tr w:rsidR="001C40E4" w:rsidRPr="005B471E" w:rsidTr="009802A6">
        <w:tc>
          <w:tcPr>
            <w:tcW w:w="2463" w:type="pct"/>
          </w:tcPr>
          <w:p w:rsidR="008F2C0C" w:rsidRDefault="003306FD" w:rsidP="00952768">
            <w:pPr>
              <w:pStyle w:val="2"/>
              <w:rPr>
                <w:rFonts w:asciiTheme="majorBidi" w:hAnsiTheme="majorBidi" w:cstheme="majorBidi"/>
                <w:lang w:val="ru-RU"/>
              </w:rPr>
            </w:pPr>
            <w:r w:rsidRPr="003306FD">
              <w:rPr>
                <w:rFonts w:asciiTheme="majorBidi" w:hAnsiTheme="majorBidi" w:cstheme="majorBidi"/>
                <w:lang w:val="ru-RU"/>
              </w:rPr>
              <w:t>Мердігер қатты және сұйық қалдықтарды тасымалдауға, сақтауға немесе жоюға байланысты талап етілетін кез келген манифестер мен құжаттарды ресімдеу үшін қажетті барлық ақпаратты ұсынуға міндетті</w:t>
            </w:r>
            <w:r w:rsidR="008F2C0C" w:rsidRPr="003306FD">
              <w:rPr>
                <w:rFonts w:asciiTheme="majorBidi" w:hAnsiTheme="majorBidi" w:cstheme="majorBidi"/>
                <w:lang w:val="ru-RU"/>
              </w:rPr>
              <w:t>.</w:t>
            </w:r>
          </w:p>
          <w:p w:rsidR="003306FD" w:rsidRPr="003306FD" w:rsidRDefault="003306FD" w:rsidP="00952768">
            <w:pPr>
              <w:pStyle w:val="2"/>
              <w:rPr>
                <w:rFonts w:asciiTheme="majorBidi" w:hAnsiTheme="majorBidi" w:cstheme="majorBidi"/>
                <w:lang w:val="ru-RU"/>
              </w:rPr>
            </w:pPr>
          </w:p>
        </w:tc>
        <w:tc>
          <w:tcPr>
            <w:tcW w:w="2537" w:type="pct"/>
          </w:tcPr>
          <w:p w:rsidR="008F2C0C" w:rsidRPr="00B71C30" w:rsidRDefault="00D0041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.4</w:t>
            </w:r>
            <w:r w:rsidR="008F2C0C" w:rsidRPr="00B71C30">
              <w:rPr>
                <w:rFonts w:asciiTheme="majorBidi" w:hAnsiTheme="majorBidi" w:cstheme="majorBidi"/>
                <w:lang w:val="ru-RU"/>
              </w:rPr>
              <w:tab/>
            </w:r>
            <w:r w:rsidR="003306FD" w:rsidRPr="003306FD">
              <w:rPr>
                <w:rFonts w:asciiTheme="majorBidi" w:hAnsiTheme="majorBidi" w:cstheme="majorBidi"/>
                <w:lang w:val="ru-RU"/>
              </w:rPr>
              <w:t>Подрядчик обязан предоставлять всю информацию, необходимую для оформления любых манифестов или документов, требуемых для транспортировки, хранения или утилизации твёрдых и жидких отходов.</w:t>
            </w:r>
          </w:p>
        </w:tc>
      </w:tr>
      <w:tr w:rsidR="001C40E4" w:rsidRPr="005B471E" w:rsidTr="009802A6">
        <w:tc>
          <w:tcPr>
            <w:tcW w:w="2463" w:type="pct"/>
          </w:tcPr>
          <w:p w:rsidR="008F2C0C" w:rsidRPr="003306FD" w:rsidRDefault="003306FD" w:rsidP="00952768">
            <w:pPr>
              <w:pStyle w:val="2"/>
              <w:rPr>
                <w:rFonts w:asciiTheme="majorBidi" w:hAnsiTheme="majorBidi" w:cstheme="majorBidi"/>
                <w:lang w:val="ru-RU"/>
              </w:rPr>
            </w:pPr>
            <w:bookmarkStart w:id="8" w:name="_Ref255998190"/>
            <w:r w:rsidRPr="003306FD">
              <w:rPr>
                <w:rFonts w:asciiTheme="majorBidi" w:hAnsiTheme="majorBidi" w:cstheme="majorBidi"/>
                <w:lang w:val="ru-RU"/>
              </w:rPr>
              <w:t>Мердігер Жұмыстарды орындау барысында қолданылатын материалдар мен бұйымдардың қоршаған ортаға тигізуі мүмкін қауіп-қатерлерін бағалап, оларды экологиялық тұрғыдан азырақ зиянды баламаларға ауыстыруға тырысады. Компанияның жазбаша рұқсатынсыз Мердігерге Қызмет көрсету аймағында төменде көрсетілген материалдарды, сондай-ақ Компания көрсеткен басқа да материалдарды қолдануға тыйым салынады</w:t>
            </w:r>
            <w:r w:rsidR="008F2C0C" w:rsidRPr="003306FD">
              <w:rPr>
                <w:rFonts w:asciiTheme="majorBidi" w:hAnsiTheme="majorBidi" w:cstheme="majorBidi"/>
                <w:lang w:val="ru-RU"/>
              </w:rPr>
              <w:t>:</w:t>
            </w:r>
            <w:bookmarkEnd w:id="8"/>
          </w:p>
        </w:tc>
        <w:tc>
          <w:tcPr>
            <w:tcW w:w="2537" w:type="pct"/>
          </w:tcPr>
          <w:p w:rsidR="008F2C0C" w:rsidRPr="00B71C30" w:rsidRDefault="00D0041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.5</w:t>
            </w:r>
            <w:r w:rsidR="008F2C0C" w:rsidRPr="00B71C30">
              <w:rPr>
                <w:rFonts w:asciiTheme="majorBidi" w:hAnsiTheme="majorBidi" w:cstheme="majorBidi"/>
                <w:lang w:val="ru-RU"/>
              </w:rPr>
              <w:tab/>
            </w:r>
            <w:r w:rsidR="003306FD" w:rsidRPr="003306FD">
              <w:rPr>
                <w:rFonts w:asciiTheme="majorBidi" w:hAnsiTheme="majorBidi" w:cstheme="majorBidi"/>
                <w:lang w:val="ru-RU"/>
              </w:rPr>
              <w:t>Подрядчик оценивает факторы опасности для окружающей среды, связанные с использованием тех или иных материалов и изделий при выполнении Работ, и по возможности заменяет их на менее опасные с экологической точки зрения. Без письменного разрешения Компании Подрядчику запрещается использовать в Зоне деятельности перечисленные ниже материалы, а также любые другие материалы, указанные Компанией.</w:t>
            </w:r>
          </w:p>
        </w:tc>
      </w:tr>
      <w:tr w:rsidR="001C40E4" w:rsidRPr="005B471E" w:rsidTr="009802A6">
        <w:tc>
          <w:tcPr>
            <w:tcW w:w="2463" w:type="pct"/>
          </w:tcPr>
          <w:p w:rsidR="008F2C0C" w:rsidRPr="003306FD" w:rsidRDefault="003306FD" w:rsidP="00952768">
            <w:pPr>
              <w:pStyle w:val="3"/>
              <w:rPr>
                <w:rFonts w:asciiTheme="majorBidi" w:hAnsiTheme="majorBidi" w:cstheme="majorBidi"/>
                <w:lang w:val="ru-RU"/>
              </w:rPr>
            </w:pPr>
            <w:r w:rsidRPr="003306FD">
              <w:rPr>
                <w:rFonts w:asciiTheme="majorBidi" w:hAnsiTheme="majorBidi" w:cstheme="majorBidi"/>
                <w:lang w:val="ru-RU"/>
              </w:rPr>
              <w:t>Полихлорбифенилдер («ПХБ») — құрамында ПХБ бар майлардағы концентрациясы 50 мг/кг-нан асатын материалдар ретінде анықталады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3306FD" w:rsidRPr="003306FD">
              <w:rPr>
                <w:rFonts w:asciiTheme="majorBidi" w:hAnsiTheme="majorBidi" w:cstheme="majorBidi"/>
                <w:lang w:val="ru-RU"/>
              </w:rPr>
              <w:t>Полихлорбифенилы («ПХБ»), которые определяются как материалы, содержание которых в ПХБ-содержащих маслах превышает 50 мг/кг</w:t>
            </w:r>
          </w:p>
        </w:tc>
      </w:tr>
      <w:tr w:rsidR="001C40E4" w:rsidRPr="005B471E" w:rsidTr="009802A6">
        <w:tc>
          <w:tcPr>
            <w:tcW w:w="2463" w:type="pct"/>
          </w:tcPr>
          <w:p w:rsidR="008F2C0C" w:rsidRPr="0034195A" w:rsidRDefault="003306FD" w:rsidP="00952768">
            <w:pPr>
              <w:pStyle w:val="3"/>
              <w:rPr>
                <w:rFonts w:asciiTheme="majorBidi" w:hAnsiTheme="majorBidi" w:cstheme="majorBidi"/>
              </w:rPr>
            </w:pPr>
            <w:r w:rsidRPr="003306FD">
              <w:rPr>
                <w:rFonts w:asciiTheme="majorBidi" w:hAnsiTheme="majorBidi" w:cstheme="majorBidi"/>
              </w:rPr>
              <w:t>Хлорланған еріткіштер мен сұйылтқыштар</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хлорированные растворители и раз</w:t>
            </w:r>
            <w:r w:rsidRPr="00B71C30">
              <w:rPr>
                <w:rFonts w:asciiTheme="majorBidi" w:hAnsiTheme="majorBidi" w:cstheme="majorBidi"/>
                <w:lang w:val="ru-RU"/>
              </w:rPr>
              <w:softHyphen/>
              <w:t>бавители;</w:t>
            </w:r>
          </w:p>
        </w:tc>
      </w:tr>
      <w:tr w:rsidR="001C40E4" w:rsidRPr="005B471E" w:rsidTr="009802A6">
        <w:tc>
          <w:tcPr>
            <w:tcW w:w="2463" w:type="pct"/>
          </w:tcPr>
          <w:p w:rsidR="008F2C0C" w:rsidRPr="003306FD" w:rsidRDefault="003306FD" w:rsidP="00952768">
            <w:pPr>
              <w:pStyle w:val="3"/>
              <w:rPr>
                <w:rFonts w:asciiTheme="majorBidi" w:hAnsiTheme="majorBidi" w:cstheme="majorBidi"/>
                <w:lang w:val="ru-RU"/>
              </w:rPr>
            </w:pPr>
            <w:r w:rsidRPr="003306FD">
              <w:rPr>
                <w:rFonts w:asciiTheme="majorBidi" w:hAnsiTheme="majorBidi" w:cstheme="majorBidi"/>
                <w:lang w:val="ru-RU"/>
              </w:rPr>
              <w:t>«Озон қабатын бұзатын заттар» (Монреаль хаттамасында берілген анықтамаға сәйкес)</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w:t>
            </w:r>
            <w:r w:rsidR="003306FD">
              <w:rPr>
                <w:rFonts w:asciiTheme="majorBidi" w:hAnsiTheme="majorBidi" w:cstheme="majorBidi"/>
                <w:lang w:val="ru-RU"/>
              </w:rPr>
              <w:t>в</w:t>
            </w:r>
            <w:r w:rsidR="003306FD" w:rsidRPr="003306FD">
              <w:rPr>
                <w:rFonts w:asciiTheme="majorBidi" w:hAnsiTheme="majorBidi" w:cstheme="majorBidi"/>
                <w:lang w:val="ru-RU"/>
              </w:rPr>
              <w:t>ещества, разрушающие озоновый слой» (в соответствии с определением, данным им Монреальским протоколом)</w:t>
            </w:r>
          </w:p>
        </w:tc>
      </w:tr>
      <w:tr w:rsidR="001C40E4" w:rsidRPr="005B471E" w:rsidTr="009802A6">
        <w:tc>
          <w:tcPr>
            <w:tcW w:w="2463" w:type="pct"/>
          </w:tcPr>
          <w:p w:rsidR="008F2C0C" w:rsidRPr="0034195A" w:rsidRDefault="00677D55" w:rsidP="00952768">
            <w:pPr>
              <w:pStyle w:val="3"/>
              <w:rPr>
                <w:rFonts w:asciiTheme="majorBidi" w:hAnsiTheme="majorBidi" w:cstheme="majorBidi"/>
              </w:rPr>
            </w:pPr>
            <w:r w:rsidRPr="00677D55">
              <w:rPr>
                <w:rFonts w:asciiTheme="majorBidi" w:hAnsiTheme="majorBidi" w:cstheme="majorBidi"/>
              </w:rPr>
              <w:t>Қорғасын негізіндегі бояғыштар</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t>красители на свинцовой основе;</w:t>
            </w:r>
          </w:p>
        </w:tc>
      </w:tr>
      <w:tr w:rsidR="001C40E4" w:rsidRPr="005B471E" w:rsidTr="009802A6">
        <w:tc>
          <w:tcPr>
            <w:tcW w:w="2463" w:type="pct"/>
          </w:tcPr>
          <w:p w:rsidR="008F2C0C" w:rsidRPr="00677D55" w:rsidRDefault="00677D55" w:rsidP="00952768">
            <w:pPr>
              <w:pStyle w:val="3"/>
              <w:rPr>
                <w:rFonts w:asciiTheme="majorBidi" w:hAnsiTheme="majorBidi" w:cstheme="majorBidi"/>
                <w:lang w:val="ru-RU"/>
              </w:rPr>
            </w:pPr>
            <w:r w:rsidRPr="00677D55">
              <w:rPr>
                <w:rFonts w:asciiTheme="majorBidi" w:hAnsiTheme="majorBidi" w:cstheme="majorBidi"/>
                <w:lang w:val="ru-RU"/>
              </w:rPr>
              <w:t>Қорғасын құрамы бар бұрандалы майлау (құбыр майы)</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(E)</w:t>
            </w:r>
            <w:r w:rsidRPr="00B71C30">
              <w:rPr>
                <w:rFonts w:asciiTheme="majorBidi" w:hAnsiTheme="majorBidi" w:cstheme="majorBidi"/>
                <w:lang w:val="ru-RU"/>
              </w:rPr>
              <w:tab/>
              <w:t>свинец-содержащая резьбовая смазка (трубная смазка);</w:t>
            </w:r>
          </w:p>
        </w:tc>
      </w:tr>
      <w:tr w:rsidR="001C40E4" w:rsidRPr="005B471E" w:rsidTr="009802A6">
        <w:tc>
          <w:tcPr>
            <w:tcW w:w="2463" w:type="pct"/>
          </w:tcPr>
          <w:p w:rsidR="008F2C0C" w:rsidRPr="00677D55" w:rsidRDefault="00677D55" w:rsidP="00952768">
            <w:pPr>
              <w:pStyle w:val="3"/>
              <w:rPr>
                <w:rFonts w:asciiTheme="majorBidi" w:hAnsiTheme="majorBidi" w:cstheme="majorBidi"/>
                <w:lang w:val="ru-RU"/>
              </w:rPr>
            </w:pPr>
            <w:r w:rsidRPr="00677D55">
              <w:rPr>
                <w:rFonts w:asciiTheme="majorBidi" w:hAnsiTheme="majorBidi" w:cstheme="majorBidi"/>
                <w:lang w:val="ru-RU"/>
              </w:rPr>
              <w:t>Құрамында 1%-дан астам асбест бар кез келген материалдар ретінде анықталған барлық түрдегі асбестқұрамды бұйымдар</w:t>
            </w:r>
            <w:r w:rsidR="008F2C0C" w:rsidRPr="00677D55">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(F)</w:t>
            </w:r>
            <w:r w:rsidRPr="00B71C30">
              <w:rPr>
                <w:rFonts w:asciiTheme="majorBidi" w:hAnsiTheme="majorBidi" w:cstheme="majorBidi"/>
                <w:lang w:val="ru-RU"/>
              </w:rPr>
              <w:tab/>
              <w:t>все виды асбестосодержащих изде</w:t>
            </w:r>
            <w:r w:rsidRPr="00B71C30">
              <w:rPr>
                <w:rFonts w:asciiTheme="majorBidi" w:hAnsiTheme="majorBidi" w:cstheme="majorBidi"/>
                <w:lang w:val="ru-RU"/>
              </w:rPr>
              <w:softHyphen/>
              <w:t>лий, которые определены как любые мате</w:t>
            </w:r>
            <w:r w:rsidRPr="00B71C30">
              <w:rPr>
                <w:rFonts w:asciiTheme="majorBidi" w:hAnsiTheme="majorBidi" w:cstheme="majorBidi"/>
                <w:lang w:val="ru-RU"/>
              </w:rPr>
              <w:softHyphen/>
              <w:t>риалы, содержащие более 1% асбеста.</w:t>
            </w:r>
          </w:p>
        </w:tc>
      </w:tr>
      <w:tr w:rsidR="001C40E4" w:rsidRPr="005B471E" w:rsidTr="009802A6">
        <w:tc>
          <w:tcPr>
            <w:tcW w:w="2463" w:type="pct"/>
          </w:tcPr>
          <w:p w:rsidR="008F2C0C" w:rsidRPr="00677D55" w:rsidRDefault="00677D55" w:rsidP="00952768">
            <w:pPr>
              <w:pStyle w:val="2"/>
              <w:rPr>
                <w:rFonts w:asciiTheme="majorBidi" w:hAnsiTheme="majorBidi" w:cstheme="majorBidi"/>
                <w:lang w:val="ru-RU"/>
              </w:rPr>
            </w:pPr>
            <w:r w:rsidRPr="00677D55">
              <w:rPr>
                <w:rFonts w:asciiTheme="majorBidi" w:hAnsiTheme="majorBidi" w:cstheme="majorBidi"/>
                <w:lang w:val="ru-RU"/>
              </w:rPr>
              <w:t>Отынды сақтау үшін Мердігер тек дұрыс жерге тұйықталған, жер үстінде орналасқан болат резервуарларды пайдалануы тиіс. Компанияның жазбаша рұқсатынсыз Мердігерге отынды сақтау үшін эластикалық, шыныталшықты, пластмасса және басқа да резервуарларды пайдалануға тыйым салынады. Мердігер отын құю және төгу қосылыстары пайдаланылмай тұрған кезде жабық немесе тығындалған болуын, сондай-ақ олардың автоматты түрде жабылатын жанармай таратқыш құрылғылармен жабдықталуын қамтамасыз етуге міндетті.</w:t>
            </w:r>
          </w:p>
        </w:tc>
        <w:tc>
          <w:tcPr>
            <w:tcW w:w="2537" w:type="pct"/>
          </w:tcPr>
          <w:p w:rsidR="008F2C0C" w:rsidRPr="00677D55" w:rsidRDefault="00D00411" w:rsidP="00677D55">
            <w:pPr>
              <w:ind w:left="733" w:hanging="733"/>
              <w:rPr>
                <w:rFonts w:asciiTheme="majorBidi" w:hAnsiTheme="majorBidi" w:cstheme="majorBidi"/>
                <w:kern w:val="0"/>
                <w:lang w:val="ru-RU"/>
              </w:rPr>
            </w:pPr>
            <w:r w:rsidRPr="00B71C30">
              <w:rPr>
                <w:rFonts w:asciiTheme="majorBidi" w:hAnsiTheme="majorBidi" w:cstheme="majorBidi"/>
                <w:lang w:val="ru-RU"/>
              </w:rPr>
              <w:t>1</w:t>
            </w:r>
            <w:r w:rsidR="000162DD">
              <w:rPr>
                <w:rFonts w:asciiTheme="majorBidi" w:hAnsiTheme="majorBidi" w:cstheme="majorBidi"/>
                <w:lang w:val="ru-RU"/>
              </w:rPr>
              <w:t>6</w:t>
            </w:r>
            <w:r w:rsidR="008F2C0C" w:rsidRPr="00B71C30">
              <w:rPr>
                <w:rFonts w:asciiTheme="majorBidi" w:hAnsiTheme="majorBidi" w:cstheme="majorBidi"/>
                <w:lang w:val="ru-RU"/>
              </w:rPr>
              <w:t>.6</w:t>
            </w:r>
            <w:r w:rsidR="008F2C0C" w:rsidRPr="00B71C30">
              <w:rPr>
                <w:rFonts w:asciiTheme="majorBidi" w:hAnsiTheme="majorBidi" w:cstheme="majorBidi"/>
                <w:lang w:val="ru-RU"/>
              </w:rPr>
              <w:tab/>
            </w:r>
            <w:r w:rsidR="00677D55" w:rsidRPr="00677D55">
              <w:rPr>
                <w:rFonts w:asciiTheme="majorBidi" w:hAnsiTheme="majorBidi" w:cstheme="majorBidi"/>
                <w:kern w:val="0"/>
                <w:lang w:val="ru-RU"/>
              </w:rPr>
              <w:t>Для хранения топлива Подрядчик использует только правильно заземлённые надземные стальные резервуары. При этом без письменного разрешения Компании Подрядчику запрещается использовать эластичные, стекловолоконные, пластиковые и иные типы ёмкостей для хранения топлива. Подрядчик обязан обеспечить, чтобы наливные и сливные соединения с топливными резервуарами были герметично закрыты или заглушены в периоды их неиспользования и были оборудованы автоматическими самозакрывающимися</w:t>
            </w:r>
            <w:r w:rsidR="00677D55">
              <w:rPr>
                <w:rFonts w:asciiTheme="majorBidi" w:hAnsiTheme="majorBidi" w:cstheme="majorBidi"/>
                <w:kern w:val="0"/>
                <w:lang w:val="ru-RU"/>
              </w:rPr>
              <w:t xml:space="preserve"> </w:t>
            </w:r>
            <w:r w:rsidR="00677D55" w:rsidRPr="00677D55">
              <w:rPr>
                <w:rFonts w:asciiTheme="majorBidi" w:hAnsiTheme="majorBidi" w:cstheme="majorBidi"/>
                <w:kern w:val="0"/>
                <w:lang w:val="ru-RU"/>
              </w:rPr>
              <w:t>топливораздаточными устройствами.</w:t>
            </w:r>
          </w:p>
        </w:tc>
      </w:tr>
      <w:tr w:rsidR="001C40E4" w:rsidRPr="005B471E" w:rsidTr="009802A6">
        <w:tc>
          <w:tcPr>
            <w:tcW w:w="2463" w:type="pct"/>
          </w:tcPr>
          <w:p w:rsidR="008F2C0C" w:rsidRPr="00677D55" w:rsidRDefault="00677D55" w:rsidP="00952768">
            <w:pPr>
              <w:pStyle w:val="2"/>
              <w:rPr>
                <w:rFonts w:asciiTheme="majorBidi" w:hAnsiTheme="majorBidi" w:cstheme="majorBidi"/>
                <w:lang w:val="ru-RU"/>
              </w:rPr>
            </w:pPr>
            <w:r w:rsidRPr="00677D55">
              <w:rPr>
                <w:rFonts w:asciiTheme="majorBidi" w:hAnsiTheme="majorBidi" w:cstheme="majorBidi"/>
                <w:lang w:val="ru-RU"/>
              </w:rPr>
              <w:t>Мердігерге қалдықтарды жоюдың келесі әдістерін пайдалануға тыйым салынады:</w:t>
            </w:r>
          </w:p>
        </w:tc>
        <w:tc>
          <w:tcPr>
            <w:tcW w:w="2537" w:type="pct"/>
          </w:tcPr>
          <w:p w:rsidR="00E37FF4" w:rsidRPr="00B71C30" w:rsidRDefault="008F2C0C" w:rsidP="005C09A5">
            <w:pPr>
              <w:pStyle w:val="ParagraphText"/>
              <w:spacing w:after="240"/>
              <w:ind w:left="720" w:hanging="720"/>
              <w:rPr>
                <w:rFonts w:asciiTheme="majorBidi" w:hAnsiTheme="majorBidi" w:cstheme="majorBidi"/>
                <w:lang w:val="ru-RU"/>
              </w:rPr>
            </w:pPr>
            <w:r w:rsidRPr="50CC303D">
              <w:rPr>
                <w:rFonts w:asciiTheme="majorBidi" w:hAnsiTheme="majorBidi" w:cstheme="majorBidi"/>
                <w:lang w:val="ru-RU"/>
              </w:rPr>
              <w:t>1</w:t>
            </w:r>
            <w:r w:rsidR="000162DD">
              <w:rPr>
                <w:rFonts w:asciiTheme="majorBidi" w:hAnsiTheme="majorBidi" w:cstheme="majorBidi"/>
                <w:lang w:val="ru-RU"/>
              </w:rPr>
              <w:t>6</w:t>
            </w:r>
            <w:r w:rsidRPr="50CC303D">
              <w:rPr>
                <w:rFonts w:asciiTheme="majorBidi" w:hAnsiTheme="majorBidi" w:cstheme="majorBidi"/>
                <w:lang w:val="ru-RU"/>
              </w:rPr>
              <w:t>.7</w:t>
            </w:r>
            <w:r w:rsidRPr="005E7900">
              <w:rPr>
                <w:lang w:val="ru-RU"/>
              </w:rPr>
              <w:tab/>
            </w:r>
            <w:r w:rsidRPr="50CC303D">
              <w:rPr>
                <w:rFonts w:asciiTheme="majorBidi" w:hAnsiTheme="majorBidi" w:cstheme="majorBidi"/>
                <w:lang w:val="ru-RU"/>
              </w:rPr>
              <w:t>Подрядчику запрещается пользоваться следующими методами ликвидации отходов:</w:t>
            </w:r>
          </w:p>
        </w:tc>
      </w:tr>
      <w:tr w:rsidR="001C40E4" w:rsidRPr="005B471E" w:rsidTr="009802A6">
        <w:tc>
          <w:tcPr>
            <w:tcW w:w="2463" w:type="pct"/>
          </w:tcPr>
          <w:p w:rsidR="008F2C0C" w:rsidRPr="00E37FF4" w:rsidRDefault="00E37FF4" w:rsidP="00952768">
            <w:pPr>
              <w:pStyle w:val="3"/>
              <w:rPr>
                <w:rFonts w:asciiTheme="majorBidi" w:hAnsiTheme="majorBidi" w:cstheme="majorBidi"/>
                <w:lang w:val="ru-RU"/>
              </w:rPr>
            </w:pPr>
            <w:r w:rsidRPr="00E37FF4">
              <w:rPr>
                <w:rFonts w:asciiTheme="majorBidi" w:hAnsiTheme="majorBidi" w:cstheme="majorBidi"/>
                <w:lang w:val="ru-RU"/>
              </w:rPr>
              <w:t>Көмірсутектерді және олармен ластанған материалдарды шұңқырларда, қоқыс тастайтын орындарда, бөшкелерде және басқа да ашық контейнерлерде жағуға тыйым салынады. Бұл талап теңіз платформаларында қолданылатын арнайы жағу ыдыстарына да қолданылады</w:t>
            </w:r>
            <w:r w:rsidR="008F2C0C" w:rsidRPr="00E37FF4">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E37FF4" w:rsidRPr="00E37FF4">
              <w:rPr>
                <w:rFonts w:asciiTheme="majorBidi" w:hAnsiTheme="majorBidi" w:cstheme="majorBidi"/>
                <w:lang w:val="ru-RU"/>
              </w:rPr>
              <w:t>Сжигание углеводородов и загрязнённых ими материалов в ямах, на свалках, в бочках и в прочих открытых контейнерах. Данное требование также относится к использованию специальных бачков для сжигания на морских платформах</w:t>
            </w:r>
            <w:r w:rsidRPr="00B71C30">
              <w:rPr>
                <w:rFonts w:asciiTheme="majorBidi" w:hAnsiTheme="majorBidi" w:cstheme="majorBidi"/>
                <w:lang w:val="ru-RU"/>
              </w:rPr>
              <w:t>;</w:t>
            </w:r>
          </w:p>
        </w:tc>
      </w:tr>
      <w:tr w:rsidR="001C40E4" w:rsidRPr="005B471E" w:rsidTr="009802A6">
        <w:tc>
          <w:tcPr>
            <w:tcW w:w="2463" w:type="pct"/>
          </w:tcPr>
          <w:p w:rsidR="008F2C0C" w:rsidRPr="00E37FF4" w:rsidRDefault="00E37FF4" w:rsidP="00952768">
            <w:pPr>
              <w:pStyle w:val="3"/>
              <w:rPr>
                <w:rFonts w:asciiTheme="majorBidi" w:hAnsiTheme="majorBidi" w:cstheme="majorBidi"/>
                <w:lang w:val="ru-RU"/>
              </w:rPr>
            </w:pPr>
            <w:r w:rsidRPr="00E37FF4">
              <w:rPr>
                <w:rFonts w:asciiTheme="majorBidi" w:hAnsiTheme="majorBidi" w:cstheme="majorBidi"/>
                <w:lang w:val="ru-RU"/>
              </w:rPr>
              <w:t>Сұйық қалдықтарды қалдықтарды көмуге арналған полигондарда немесе шұңқырларда жоюға тыйым салынады</w:t>
            </w:r>
            <w:r w:rsidR="008F2C0C" w:rsidRPr="00E37FF4">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E37FF4" w:rsidRPr="00E37FF4">
              <w:rPr>
                <w:rFonts w:asciiTheme="majorBidi" w:hAnsiTheme="majorBidi" w:cstheme="majorBidi"/>
                <w:lang w:val="ru-RU"/>
              </w:rPr>
              <w:t>Ликвидация жидких отходов на полигонах для захоронения отходов или в ямах</w:t>
            </w:r>
            <w:r w:rsidRPr="00B71C30">
              <w:rPr>
                <w:rFonts w:asciiTheme="majorBidi" w:hAnsiTheme="majorBidi" w:cstheme="majorBidi"/>
                <w:lang w:val="ru-RU"/>
              </w:rPr>
              <w:t>;</w:t>
            </w:r>
          </w:p>
        </w:tc>
      </w:tr>
      <w:tr w:rsidR="001C40E4" w:rsidRPr="005B471E" w:rsidTr="009802A6">
        <w:tc>
          <w:tcPr>
            <w:tcW w:w="2463" w:type="pct"/>
          </w:tcPr>
          <w:p w:rsidR="008F2C0C" w:rsidRPr="006A0A9D" w:rsidRDefault="006A0A9D" w:rsidP="00952768">
            <w:pPr>
              <w:pStyle w:val="3"/>
              <w:rPr>
                <w:rFonts w:asciiTheme="majorBidi" w:hAnsiTheme="majorBidi" w:cstheme="majorBidi"/>
                <w:lang w:val="ru-RU"/>
              </w:rPr>
            </w:pPr>
            <w:r w:rsidRPr="006A0A9D">
              <w:rPr>
                <w:rFonts w:asciiTheme="majorBidi" w:hAnsiTheme="majorBidi" w:cstheme="majorBidi"/>
                <w:lang w:val="ru-RU"/>
              </w:rPr>
              <w:t>Компанияның алдын ала жазбаша келісімінсіз өсімдіктерді немесе басқа материалдарды өртеу</w:t>
            </w:r>
            <w:r w:rsidR="008F2C0C" w:rsidRPr="006A0A9D">
              <w:rPr>
                <w:rFonts w:asciiTheme="majorBidi" w:hAnsiTheme="majorBidi" w:cstheme="majorBidi"/>
                <w:lang w:val="ru-RU"/>
              </w:rPr>
              <w:t>.</w:t>
            </w:r>
          </w:p>
          <w:p w:rsidR="008F2C0C" w:rsidRPr="006A0A9D" w:rsidRDefault="006A0A9D" w:rsidP="00952768">
            <w:pPr>
              <w:pStyle w:val="3"/>
              <w:rPr>
                <w:lang w:val="ru-RU"/>
              </w:rPr>
            </w:pPr>
            <w:r w:rsidRPr="006A0A9D">
              <w:rPr>
                <w:rFonts w:asciiTheme="majorBidi" w:hAnsiTheme="majorBidi" w:cstheme="majorBidi"/>
                <w:lang w:val="ru-RU"/>
              </w:rPr>
              <w:t>Қалдықтарды жою үшін рұқсат етілмеген қоқыс орындарын жасау немесе пайдалану</w:t>
            </w:r>
            <w:r w:rsidR="008F2C0C" w:rsidRPr="006A0A9D">
              <w:rPr>
                <w:rFonts w:asciiTheme="majorBidi" w:hAnsiTheme="majorBidi" w:cstheme="majorBidi"/>
                <w:lang w:val="ru-RU"/>
              </w:rPr>
              <w:t xml:space="preserve">. </w:t>
            </w:r>
          </w:p>
          <w:p w:rsidR="008F2C0C" w:rsidRPr="006A0A9D" w:rsidRDefault="006A0A9D" w:rsidP="006A0A9D">
            <w:pPr>
              <w:pStyle w:val="3"/>
              <w:spacing w:after="0"/>
              <w:rPr>
                <w:lang w:val="ru-RU"/>
              </w:rPr>
            </w:pPr>
            <w:r w:rsidRPr="006A0A9D">
              <w:rPr>
                <w:rFonts w:asciiTheme="majorBidi" w:hAnsiTheme="majorBidi" w:cstheme="majorBidi"/>
                <w:lang w:val="ru-RU"/>
              </w:rPr>
              <w:t>Қалдықтарды Теңіз аумағынан Құлсары немесе басқа елді мекендердің коммуналдық полигондарына шығару арқылы жою</w:t>
            </w:r>
            <w:r w:rsidR="008F2C0C" w:rsidRPr="006A0A9D">
              <w:rPr>
                <w:rFonts w:asciiTheme="majorBidi" w:hAnsiTheme="majorBidi" w:cstheme="majorBidi"/>
                <w:lang w:val="ru-RU"/>
              </w:rPr>
              <w:t xml:space="preserve">. </w:t>
            </w:r>
          </w:p>
          <w:p w:rsidR="006A0A9D" w:rsidRPr="006A0A9D" w:rsidRDefault="006A0A9D" w:rsidP="006A0A9D">
            <w:pPr>
              <w:pStyle w:val="3"/>
              <w:numPr>
                <w:ilvl w:val="0"/>
                <w:numId w:val="0"/>
              </w:numPr>
              <w:spacing w:after="0"/>
              <w:ind w:left="720"/>
              <w:rPr>
                <w:lang w:val="ru-RU"/>
              </w:rPr>
            </w:pPr>
          </w:p>
          <w:p w:rsidR="008F2C0C" w:rsidRPr="006A0A9D" w:rsidRDefault="006A0A9D" w:rsidP="00952768">
            <w:pPr>
              <w:pStyle w:val="3"/>
              <w:rPr>
                <w:lang w:val="ru-RU"/>
              </w:rPr>
            </w:pPr>
            <w:r w:rsidRPr="006A0A9D">
              <w:rPr>
                <w:rFonts w:asciiTheme="majorBidi" w:hAnsiTheme="majorBidi" w:cstheme="majorBidi"/>
                <w:lang w:val="ru-RU"/>
              </w:rPr>
              <w:t>Қалдықтарды қабылдау критерийлеріне сәйкестендіру мақсатында қауіпті қалдықтарды қауіпсіз қалдықтармен немесе әртүрлі қауіпті қалдықтарды өзара араластыру арқылы жою</w:t>
            </w:r>
            <w:r w:rsidR="008F2C0C" w:rsidRPr="006A0A9D">
              <w:rPr>
                <w:rFonts w:asciiTheme="majorBidi" w:hAnsiTheme="majorBidi" w:cstheme="majorBidi"/>
                <w:lang w:val="ru-RU"/>
              </w:rPr>
              <w:t xml:space="preserve">. </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69D59DB9">
              <w:rPr>
                <w:rFonts w:asciiTheme="majorBidi" w:hAnsiTheme="majorBidi" w:cstheme="majorBidi"/>
                <w:lang w:val="ru-RU"/>
              </w:rPr>
              <w:t>(C)</w:t>
            </w:r>
            <w:r w:rsidRPr="005E7900">
              <w:rPr>
                <w:lang w:val="ru-RU"/>
              </w:rPr>
              <w:tab/>
            </w:r>
            <w:r w:rsidRPr="69D59DB9">
              <w:rPr>
                <w:rFonts w:asciiTheme="majorBidi" w:hAnsiTheme="majorBidi" w:cstheme="majorBidi"/>
                <w:lang w:val="ru-RU"/>
              </w:rPr>
              <w:t>сжигание растительности или других материалов без предварительного письменного согласия Компании;</w:t>
            </w:r>
          </w:p>
          <w:p w:rsidR="008F2C0C" w:rsidRPr="00B71C30" w:rsidRDefault="008F2C0C" w:rsidP="001A2595">
            <w:pPr>
              <w:pStyle w:val="ParagraphText"/>
              <w:spacing w:after="240"/>
              <w:ind w:left="720" w:hanging="720"/>
              <w:rPr>
                <w:rFonts w:asciiTheme="majorBidi" w:hAnsiTheme="majorBidi" w:cstheme="majorBidi"/>
                <w:highlight w:val="yellow"/>
                <w:lang w:val="ru-RU"/>
              </w:rPr>
            </w:pPr>
            <w:r w:rsidRPr="001A2595">
              <w:rPr>
                <w:rFonts w:asciiTheme="majorBidi" w:hAnsiTheme="majorBidi" w:cstheme="majorBidi"/>
                <w:lang w:val="ru-RU"/>
              </w:rPr>
              <w:t>(D)</w:t>
            </w:r>
            <w:r w:rsidR="00832813" w:rsidRPr="005E7900">
              <w:rPr>
                <w:lang w:val="ru-RU"/>
              </w:rPr>
              <w:t xml:space="preserve"> </w:t>
            </w:r>
            <w:r w:rsidR="00832813" w:rsidRPr="005E7900">
              <w:rPr>
                <w:lang w:val="ru-RU"/>
              </w:rPr>
              <w:tab/>
            </w:r>
            <w:r w:rsidRPr="00D00411">
              <w:rPr>
                <w:rFonts w:asciiTheme="majorBidi" w:hAnsiTheme="majorBidi" w:cstheme="majorBidi"/>
                <w:lang w:val="ru-RU"/>
              </w:rPr>
              <w:t>создание или использование несанкционированных свалок для удаления отходов;</w:t>
            </w:r>
          </w:p>
          <w:p w:rsidR="008F2C0C" w:rsidRDefault="008F2C0C" w:rsidP="006A0A9D">
            <w:pPr>
              <w:pStyle w:val="ParagraphText"/>
              <w:spacing w:after="240"/>
              <w:ind w:left="720" w:hanging="720"/>
              <w:rPr>
                <w:rFonts w:asciiTheme="majorBidi" w:hAnsiTheme="majorBidi" w:cstheme="majorBidi"/>
                <w:lang w:val="ru-RU"/>
              </w:rPr>
            </w:pPr>
            <w:r w:rsidRPr="009607B5">
              <w:rPr>
                <w:rFonts w:asciiTheme="majorBidi" w:hAnsiTheme="majorBidi" w:cstheme="majorBidi"/>
                <w:lang w:val="ru-RU"/>
              </w:rPr>
              <w:t>(E)</w:t>
            </w:r>
            <w:r w:rsidR="00832813" w:rsidRPr="005E7900">
              <w:rPr>
                <w:lang w:val="ru-RU"/>
              </w:rPr>
              <w:t xml:space="preserve"> </w:t>
            </w:r>
            <w:r w:rsidR="00832813" w:rsidRPr="005E7900">
              <w:rPr>
                <w:lang w:val="ru-RU"/>
              </w:rPr>
              <w:tab/>
            </w:r>
            <w:r w:rsidRPr="00D00411">
              <w:rPr>
                <w:rFonts w:asciiTheme="majorBidi" w:hAnsiTheme="majorBidi" w:cstheme="majorBidi"/>
                <w:lang w:val="ru-RU"/>
              </w:rPr>
              <w:t>путем вывоза отходов с Тенгиза на муниципальные полигоны Кульсары или других населённых пунктов;</w:t>
            </w:r>
          </w:p>
          <w:p w:rsidR="006A0A9D" w:rsidRPr="00D00411" w:rsidRDefault="006A0A9D" w:rsidP="006A0A9D">
            <w:pPr>
              <w:pStyle w:val="ParagraphText"/>
              <w:ind w:left="720" w:hanging="720"/>
              <w:rPr>
                <w:rFonts w:asciiTheme="majorBidi" w:hAnsiTheme="majorBidi" w:cstheme="majorBidi"/>
                <w:lang w:val="ru-RU"/>
              </w:rPr>
            </w:pPr>
          </w:p>
          <w:p w:rsidR="008F2C0C" w:rsidRPr="001A2595" w:rsidRDefault="008F2C0C" w:rsidP="008F2C0C">
            <w:pPr>
              <w:pStyle w:val="ParagraphText"/>
              <w:spacing w:after="240"/>
              <w:ind w:left="720" w:hanging="720"/>
              <w:rPr>
                <w:highlight w:val="yellow"/>
                <w:lang w:val="ru-RU"/>
              </w:rPr>
            </w:pPr>
            <w:r w:rsidRPr="00D00411">
              <w:rPr>
                <w:rFonts w:asciiTheme="majorBidi" w:hAnsiTheme="majorBidi" w:cstheme="majorBidi"/>
                <w:lang w:val="ru-RU"/>
              </w:rPr>
              <w:t>(F)</w:t>
            </w:r>
            <w:r w:rsidR="00832813" w:rsidRPr="00D00411">
              <w:rPr>
                <w:lang w:val="ru-RU"/>
              </w:rPr>
              <w:t xml:space="preserve"> </w:t>
            </w:r>
            <w:r w:rsidR="00832813" w:rsidRPr="00D00411">
              <w:rPr>
                <w:lang w:val="ru-RU"/>
              </w:rPr>
              <w:tab/>
            </w:r>
            <w:r w:rsidRPr="00D00411">
              <w:rPr>
                <w:rFonts w:asciiTheme="majorBidi" w:hAnsiTheme="majorBidi" w:cstheme="majorBidi"/>
                <w:lang w:val="ru-RU"/>
              </w:rPr>
              <w:t>путем смешивание опасных отходов с неопасными, а также смешивание различных видов опасных отходов между собой на местах образования для соответствия критериям приема отходов.</w:t>
            </w:r>
          </w:p>
        </w:tc>
      </w:tr>
      <w:tr w:rsidR="005B7DCA" w:rsidRPr="005B471E" w:rsidTr="009802A6">
        <w:tc>
          <w:tcPr>
            <w:tcW w:w="2463" w:type="pct"/>
          </w:tcPr>
          <w:p w:rsidR="008F2C0C" w:rsidRPr="006A0A9D" w:rsidRDefault="006A0A9D" w:rsidP="006A0A9D">
            <w:pPr>
              <w:pStyle w:val="2"/>
              <w:rPr>
                <w:rFonts w:asciiTheme="majorBidi" w:hAnsiTheme="majorBidi" w:cstheme="majorBidi"/>
                <w:lang w:val="ru-RU"/>
              </w:rPr>
            </w:pPr>
            <w:r w:rsidRPr="006A0A9D">
              <w:rPr>
                <w:rFonts w:asciiTheme="majorBidi" w:hAnsiTheme="majorBidi" w:cstheme="majorBidi"/>
                <w:lang w:val="ru-RU"/>
              </w:rPr>
              <w:t>Мердігер Жұмыстарды орындау барысында пайдаланылатын барлық отын, мұнай және химиялық заттарды сақтау үшін арналған резервуарлардың екіншілік ұстау жүйелерімен жабдықталғанын қамтамасыз етуге міндетті. Бұл жүйелердің сыйымдылығы жеке алынған ең үлкен резервуардың сыйымдылығының кемінде 110%-ын құрауы тиіс. Локализацияланған көлемде нөсер суларын ағызуға арналған төгетін құрылғы болуы мүмкін, егер бұл құрылғы әдетте жабық күйде бекітілген немесе жабық күйде тұратын клапанмен жабдықталған болса. Сонымен қатар, резервуардың қорғаныс үйіндісі өткізбейтін материалдардан жасалуы тиіс</w:t>
            </w:r>
            <w:r w:rsidR="008F2C0C" w:rsidRPr="006A0A9D">
              <w:rPr>
                <w:rFonts w:asciiTheme="majorBidi" w:hAnsiTheme="majorBidi" w:cstheme="majorBidi"/>
                <w:lang w:val="ru-RU"/>
              </w:rPr>
              <w:t>.</w:t>
            </w:r>
          </w:p>
        </w:tc>
        <w:tc>
          <w:tcPr>
            <w:tcW w:w="2537" w:type="pct"/>
          </w:tcPr>
          <w:p w:rsidR="008F2C0C" w:rsidRPr="00B71C30" w:rsidRDefault="00E33801" w:rsidP="006A0A9D">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6A0A9D" w:rsidRPr="006A0A9D">
              <w:rPr>
                <w:rFonts w:asciiTheme="majorBidi" w:hAnsiTheme="majorBidi" w:cstheme="majorBidi"/>
                <w:lang w:val="ru-RU"/>
              </w:rPr>
              <w:t>6</w:t>
            </w:r>
            <w:r w:rsidR="008F2C0C" w:rsidRPr="00B71C30">
              <w:rPr>
                <w:rFonts w:asciiTheme="majorBidi" w:hAnsiTheme="majorBidi" w:cstheme="majorBidi"/>
                <w:lang w:val="ru-RU"/>
              </w:rPr>
              <w:t>.8</w:t>
            </w:r>
            <w:r w:rsidR="008F2C0C" w:rsidRPr="00B71C30">
              <w:rPr>
                <w:rFonts w:asciiTheme="majorBidi" w:hAnsiTheme="majorBidi" w:cstheme="majorBidi"/>
                <w:lang w:val="ru-RU"/>
              </w:rPr>
              <w:tab/>
            </w:r>
            <w:r w:rsidR="006A0A9D" w:rsidRPr="006A0A9D">
              <w:rPr>
                <w:rFonts w:asciiTheme="majorBidi" w:hAnsiTheme="majorBidi" w:cstheme="majorBidi"/>
                <w:lang w:val="ru-RU"/>
              </w:rPr>
              <w:t>Подрядчик обязан обеспечить, чтобы все резервуары для хранения топлива, нефти и химикатов, используемые в связи с выполнением Работ, были оснащены средствами вторичной локализации, объем которых составляет не менее 110% от вместимости самого большого из резервуаров. Локализационный объем может иметь слив для отвода ливневых вод, при условии, что сливное устройство либо заглушено, либо оборудовано запорным клапаном, который по умолчанию находится в закрытом положении. При этом защитная насыпь вокруг резервуара должна быть выполнена из водонепроницаемых материалов</w:t>
            </w:r>
            <w:r w:rsidR="008F2C0C" w:rsidRPr="00B71C30">
              <w:rPr>
                <w:rFonts w:asciiTheme="majorBidi" w:hAnsiTheme="majorBidi" w:cstheme="majorBidi"/>
                <w:lang w:val="ru-RU"/>
              </w:rPr>
              <w:t>.</w:t>
            </w:r>
          </w:p>
        </w:tc>
      </w:tr>
      <w:tr w:rsidR="001C40E4" w:rsidRPr="005B471E" w:rsidTr="009802A6">
        <w:tc>
          <w:tcPr>
            <w:tcW w:w="2463" w:type="pct"/>
          </w:tcPr>
          <w:p w:rsidR="008F2C0C" w:rsidRPr="006A0A9D" w:rsidRDefault="006A0A9D" w:rsidP="00952768">
            <w:pPr>
              <w:pStyle w:val="2"/>
              <w:rPr>
                <w:rFonts w:asciiTheme="majorBidi" w:eastAsiaTheme="majorBidi" w:hAnsiTheme="majorBidi" w:cstheme="majorBidi"/>
                <w:lang w:val="ru-RU"/>
              </w:rPr>
            </w:pPr>
            <w:r w:rsidRPr="006A0A9D">
              <w:rPr>
                <w:rFonts w:asciiTheme="majorBidi" w:hAnsiTheme="majorBidi" w:cstheme="majorBidi"/>
                <w:lang w:val="ru-RU"/>
              </w:rPr>
              <w:t>Мердігерге Компанияның алдын ала жазбаша келісімінсіз атмосфераға, су айдындарына немесе жер бетіне майлар, мұнай, еріткіштер және химиялық заттар сияқты бөгде заттарды төгуге немесе шығаруға тыйым салынады</w:t>
            </w:r>
            <w:r w:rsidR="008F2C0C" w:rsidRPr="006A0A9D">
              <w:rPr>
                <w:sz w:val="24"/>
                <w:szCs w:val="24"/>
                <w:lang w:val="ru-RU"/>
              </w:rPr>
              <w:t>.</w:t>
            </w:r>
          </w:p>
        </w:tc>
        <w:tc>
          <w:tcPr>
            <w:tcW w:w="2537" w:type="pct"/>
          </w:tcPr>
          <w:p w:rsidR="008F2C0C" w:rsidRPr="00B71C30" w:rsidRDefault="00E33801" w:rsidP="008F2C0C">
            <w:pPr>
              <w:pStyle w:val="ParagraphText"/>
              <w:spacing w:after="240"/>
              <w:ind w:left="720" w:hanging="720"/>
              <w:rPr>
                <w:rFonts w:asciiTheme="majorBidi" w:hAnsiTheme="majorBidi" w:cstheme="majorBidi"/>
                <w:highlight w:val="yellow"/>
                <w:lang w:val="ru-RU"/>
              </w:rPr>
            </w:pPr>
            <w:r w:rsidRPr="012582BF">
              <w:rPr>
                <w:rFonts w:asciiTheme="majorBidi" w:hAnsiTheme="majorBidi" w:cstheme="majorBidi"/>
                <w:lang w:val="ru-RU"/>
              </w:rPr>
              <w:t>1</w:t>
            </w:r>
            <w:r w:rsidR="006A0A9D" w:rsidRPr="006A0A9D">
              <w:rPr>
                <w:rFonts w:asciiTheme="majorBidi" w:hAnsiTheme="majorBidi" w:cstheme="majorBidi"/>
                <w:lang w:val="ru-RU"/>
              </w:rPr>
              <w:t>6</w:t>
            </w:r>
            <w:r w:rsidR="008F2C0C" w:rsidRPr="012582BF">
              <w:rPr>
                <w:rFonts w:asciiTheme="majorBidi" w:hAnsiTheme="majorBidi" w:cstheme="majorBidi"/>
                <w:lang w:val="ru-RU"/>
              </w:rPr>
              <w:t>.9</w:t>
            </w:r>
            <w:r w:rsidR="008F2C0C" w:rsidRPr="00B71C30">
              <w:rPr>
                <w:rFonts w:asciiTheme="majorBidi" w:hAnsiTheme="majorBidi" w:cstheme="majorBidi"/>
                <w:lang w:val="ru-RU"/>
              </w:rPr>
              <w:tab/>
            </w:r>
            <w:r w:rsidR="006A0A9D" w:rsidRPr="006A0A9D">
              <w:rPr>
                <w:rFonts w:asciiTheme="majorBidi" w:hAnsiTheme="majorBidi" w:cstheme="majorBidi"/>
                <w:spacing w:val="-2"/>
                <w:lang w:val="ru-RU"/>
              </w:rPr>
              <w:t>Подрядчику запрещается осуществлять сброс или выброс любых посторонних веществ, включая, помимо прочего, масла, нефть, растворители и химикаты, в атмосферу, водоемы или на сушу без предварительного письменного согласования с Компанией</w:t>
            </w:r>
            <w:r w:rsidR="008F2C0C" w:rsidRPr="00E33801">
              <w:rPr>
                <w:rFonts w:asciiTheme="majorBidi" w:hAnsiTheme="majorBidi" w:cstheme="majorBidi"/>
                <w:lang w:val="ru-RU"/>
              </w:rPr>
              <w:t xml:space="preserve">. </w:t>
            </w:r>
          </w:p>
        </w:tc>
      </w:tr>
      <w:tr w:rsidR="001C40E4" w:rsidRPr="005B471E" w:rsidTr="009802A6">
        <w:tc>
          <w:tcPr>
            <w:tcW w:w="2463" w:type="pct"/>
          </w:tcPr>
          <w:p w:rsidR="008F2C0C" w:rsidRPr="00167727" w:rsidRDefault="006A0A9D" w:rsidP="00952768">
            <w:pPr>
              <w:pStyle w:val="2"/>
              <w:rPr>
                <w:rFonts w:asciiTheme="majorBidi" w:hAnsiTheme="majorBidi" w:cstheme="majorBidi"/>
              </w:rPr>
            </w:pPr>
            <w:r w:rsidRPr="006A0A9D">
              <w:rPr>
                <w:rFonts w:asciiTheme="majorBidi" w:hAnsiTheme="majorBidi" w:cstheme="majorBidi"/>
                <w:lang w:val="ru-RU"/>
              </w:rPr>
              <w:t>Мердігер</w:t>
            </w:r>
            <w:r w:rsidRPr="00167727">
              <w:rPr>
                <w:rFonts w:asciiTheme="majorBidi" w:hAnsiTheme="majorBidi" w:cstheme="majorBidi"/>
              </w:rPr>
              <w:t xml:space="preserve"> </w:t>
            </w:r>
            <w:r>
              <w:rPr>
                <w:rFonts w:asciiTheme="majorBidi" w:hAnsiTheme="majorBidi" w:cstheme="majorBidi"/>
                <w:lang w:val="kk-KZ"/>
              </w:rPr>
              <w:t>мекеменің</w:t>
            </w:r>
            <w:r w:rsidRPr="00167727">
              <w:rPr>
                <w:rFonts w:asciiTheme="majorBidi" w:hAnsiTheme="majorBidi" w:cstheme="majorBidi"/>
              </w:rPr>
              <w:t xml:space="preserve"> </w:t>
            </w:r>
            <w:r w:rsidRPr="006A0A9D">
              <w:rPr>
                <w:rFonts w:asciiTheme="majorBidi" w:hAnsiTheme="majorBidi" w:cstheme="majorBidi"/>
                <w:lang w:val="ru-RU"/>
              </w:rPr>
              <w:t>өкілдері</w:t>
            </w:r>
            <w:r w:rsidRPr="00167727">
              <w:rPr>
                <w:rFonts w:asciiTheme="majorBidi" w:hAnsiTheme="majorBidi" w:cstheme="majorBidi"/>
              </w:rPr>
              <w:t xml:space="preserve"> </w:t>
            </w:r>
            <w:r w:rsidRPr="006A0A9D">
              <w:rPr>
                <w:rFonts w:asciiTheme="majorBidi" w:hAnsiTheme="majorBidi" w:cstheme="majorBidi"/>
                <w:lang w:val="ru-RU"/>
              </w:rPr>
              <w:t>құстар</w:t>
            </w:r>
            <w:r w:rsidRPr="00167727">
              <w:rPr>
                <w:rFonts w:asciiTheme="majorBidi" w:hAnsiTheme="majorBidi" w:cstheme="majorBidi"/>
              </w:rPr>
              <w:t xml:space="preserve"> </w:t>
            </w:r>
            <w:r w:rsidRPr="006A0A9D">
              <w:rPr>
                <w:rFonts w:asciiTheme="majorBidi" w:hAnsiTheme="majorBidi" w:cstheme="majorBidi"/>
                <w:lang w:val="ru-RU"/>
              </w:rPr>
              <w:t>мен</w:t>
            </w:r>
            <w:r w:rsidRPr="00167727">
              <w:rPr>
                <w:rFonts w:asciiTheme="majorBidi" w:hAnsiTheme="majorBidi" w:cstheme="majorBidi"/>
              </w:rPr>
              <w:t xml:space="preserve"> </w:t>
            </w:r>
            <w:r w:rsidRPr="006A0A9D">
              <w:rPr>
                <w:rFonts w:asciiTheme="majorBidi" w:hAnsiTheme="majorBidi" w:cstheme="majorBidi"/>
                <w:lang w:val="ru-RU"/>
              </w:rPr>
              <w:t>басқа</w:t>
            </w:r>
            <w:r w:rsidRPr="00167727">
              <w:rPr>
                <w:rFonts w:asciiTheme="majorBidi" w:hAnsiTheme="majorBidi" w:cstheme="majorBidi"/>
              </w:rPr>
              <w:t xml:space="preserve"> </w:t>
            </w:r>
            <w:r w:rsidRPr="006A0A9D">
              <w:rPr>
                <w:rFonts w:asciiTheme="majorBidi" w:hAnsiTheme="majorBidi" w:cstheme="majorBidi"/>
                <w:lang w:val="ru-RU"/>
              </w:rPr>
              <w:t>да</w:t>
            </w:r>
            <w:r w:rsidRPr="00167727">
              <w:rPr>
                <w:rFonts w:asciiTheme="majorBidi" w:hAnsiTheme="majorBidi" w:cstheme="majorBidi"/>
              </w:rPr>
              <w:t xml:space="preserve"> </w:t>
            </w:r>
            <w:r w:rsidRPr="006A0A9D">
              <w:rPr>
                <w:rFonts w:asciiTheme="majorBidi" w:hAnsiTheme="majorBidi" w:cstheme="majorBidi"/>
                <w:lang w:val="ru-RU"/>
              </w:rPr>
              <w:t>жануарларды</w:t>
            </w:r>
            <w:r w:rsidRPr="00167727">
              <w:rPr>
                <w:rFonts w:asciiTheme="majorBidi" w:hAnsiTheme="majorBidi" w:cstheme="majorBidi"/>
              </w:rPr>
              <w:t xml:space="preserve"> </w:t>
            </w:r>
            <w:r w:rsidRPr="006A0A9D">
              <w:rPr>
                <w:rFonts w:asciiTheme="majorBidi" w:hAnsiTheme="majorBidi" w:cstheme="majorBidi"/>
                <w:lang w:val="ru-RU"/>
              </w:rPr>
              <w:t>ауламайтынын</w:t>
            </w:r>
            <w:r w:rsidRPr="00167727">
              <w:rPr>
                <w:rFonts w:asciiTheme="majorBidi" w:hAnsiTheme="majorBidi" w:cstheme="majorBidi"/>
              </w:rPr>
              <w:t xml:space="preserve">, </w:t>
            </w:r>
            <w:r w:rsidRPr="006A0A9D">
              <w:rPr>
                <w:rFonts w:asciiTheme="majorBidi" w:hAnsiTheme="majorBidi" w:cstheme="majorBidi"/>
                <w:lang w:val="ru-RU"/>
              </w:rPr>
              <w:t>олардың</w:t>
            </w:r>
            <w:r w:rsidRPr="00167727">
              <w:rPr>
                <w:rFonts w:asciiTheme="majorBidi" w:hAnsiTheme="majorBidi" w:cstheme="majorBidi"/>
              </w:rPr>
              <w:t xml:space="preserve"> </w:t>
            </w:r>
            <w:r w:rsidRPr="006A0A9D">
              <w:rPr>
                <w:rFonts w:asciiTheme="majorBidi" w:hAnsiTheme="majorBidi" w:cstheme="majorBidi"/>
                <w:lang w:val="ru-RU"/>
              </w:rPr>
              <w:t>мекендеу</w:t>
            </w:r>
            <w:r w:rsidRPr="00167727">
              <w:rPr>
                <w:rFonts w:asciiTheme="majorBidi" w:hAnsiTheme="majorBidi" w:cstheme="majorBidi"/>
              </w:rPr>
              <w:t xml:space="preserve"> </w:t>
            </w:r>
            <w:r w:rsidRPr="006A0A9D">
              <w:rPr>
                <w:rFonts w:asciiTheme="majorBidi" w:hAnsiTheme="majorBidi" w:cstheme="majorBidi"/>
                <w:lang w:val="ru-RU"/>
              </w:rPr>
              <w:t>ортасын</w:t>
            </w:r>
            <w:r w:rsidRPr="00167727">
              <w:rPr>
                <w:rFonts w:asciiTheme="majorBidi" w:hAnsiTheme="majorBidi" w:cstheme="majorBidi"/>
              </w:rPr>
              <w:t xml:space="preserve"> </w:t>
            </w:r>
            <w:r w:rsidRPr="006A0A9D">
              <w:rPr>
                <w:rFonts w:asciiTheme="majorBidi" w:hAnsiTheme="majorBidi" w:cstheme="majorBidi"/>
                <w:lang w:val="ru-RU"/>
              </w:rPr>
              <w:t>бұзбайтынын</w:t>
            </w:r>
            <w:r w:rsidRPr="00167727">
              <w:rPr>
                <w:rFonts w:asciiTheme="majorBidi" w:hAnsiTheme="majorBidi" w:cstheme="majorBidi"/>
              </w:rPr>
              <w:t xml:space="preserve"> </w:t>
            </w:r>
            <w:r w:rsidRPr="006A0A9D">
              <w:rPr>
                <w:rFonts w:asciiTheme="majorBidi" w:hAnsiTheme="majorBidi" w:cstheme="majorBidi"/>
                <w:lang w:val="ru-RU"/>
              </w:rPr>
              <w:t>және</w:t>
            </w:r>
            <w:r w:rsidRPr="00167727">
              <w:rPr>
                <w:rFonts w:asciiTheme="majorBidi" w:hAnsiTheme="majorBidi" w:cstheme="majorBidi"/>
              </w:rPr>
              <w:t xml:space="preserve"> </w:t>
            </w:r>
            <w:r w:rsidRPr="006A0A9D">
              <w:rPr>
                <w:rFonts w:asciiTheme="majorBidi" w:hAnsiTheme="majorBidi" w:cstheme="majorBidi"/>
                <w:lang w:val="ru-RU"/>
              </w:rPr>
              <w:t>ұстамайтынын</w:t>
            </w:r>
            <w:r w:rsidRPr="00167727">
              <w:rPr>
                <w:rFonts w:asciiTheme="majorBidi" w:hAnsiTheme="majorBidi" w:cstheme="majorBidi"/>
              </w:rPr>
              <w:t xml:space="preserve"> </w:t>
            </w:r>
            <w:r w:rsidRPr="006A0A9D">
              <w:rPr>
                <w:rFonts w:asciiTheme="majorBidi" w:hAnsiTheme="majorBidi" w:cstheme="majorBidi"/>
                <w:lang w:val="ru-RU"/>
              </w:rPr>
              <w:t>қамтамасыз</w:t>
            </w:r>
            <w:r w:rsidRPr="00167727">
              <w:rPr>
                <w:rFonts w:asciiTheme="majorBidi" w:hAnsiTheme="majorBidi" w:cstheme="majorBidi"/>
              </w:rPr>
              <w:t xml:space="preserve"> </w:t>
            </w:r>
            <w:proofErr w:type="gramStart"/>
            <w:r w:rsidRPr="006A0A9D">
              <w:rPr>
                <w:rFonts w:asciiTheme="majorBidi" w:hAnsiTheme="majorBidi" w:cstheme="majorBidi"/>
                <w:lang w:val="ru-RU"/>
              </w:rPr>
              <w:t>етеді</w:t>
            </w:r>
            <w:r w:rsidRPr="00167727">
              <w:rPr>
                <w:rFonts w:asciiTheme="majorBidi" w:hAnsiTheme="majorBidi" w:cstheme="majorBidi"/>
              </w:rPr>
              <w:t>.</w:t>
            </w:r>
            <w:r w:rsidR="008F2C0C" w:rsidRPr="00167727">
              <w:rPr>
                <w:rFonts w:asciiTheme="majorBidi" w:hAnsiTheme="majorBidi" w:cstheme="majorBidi"/>
              </w:rPr>
              <w:t>.</w:t>
            </w:r>
            <w:proofErr w:type="gramEnd"/>
          </w:p>
        </w:tc>
        <w:tc>
          <w:tcPr>
            <w:tcW w:w="2537" w:type="pct"/>
          </w:tcPr>
          <w:p w:rsidR="008F2C0C" w:rsidRPr="00B71C30" w:rsidRDefault="00E33801" w:rsidP="008F2C0C">
            <w:pPr>
              <w:pStyle w:val="ParagraphText"/>
              <w:keepNext/>
              <w:spacing w:after="240"/>
              <w:ind w:left="720" w:hanging="720"/>
              <w:rPr>
                <w:rFonts w:asciiTheme="majorBidi" w:hAnsiTheme="majorBidi" w:cstheme="majorBidi"/>
                <w:lang w:val="ru-RU"/>
              </w:rPr>
            </w:pPr>
            <w:r w:rsidRPr="012582BF">
              <w:rPr>
                <w:rFonts w:asciiTheme="majorBidi" w:hAnsiTheme="majorBidi" w:cstheme="majorBidi"/>
                <w:lang w:val="ru-RU"/>
              </w:rPr>
              <w:t>1</w:t>
            </w:r>
            <w:r>
              <w:rPr>
                <w:rFonts w:asciiTheme="majorBidi" w:hAnsiTheme="majorBidi" w:cstheme="majorBidi"/>
                <w:lang w:val="ru-RU"/>
              </w:rPr>
              <w:t>7</w:t>
            </w:r>
            <w:r w:rsidR="008F2C0C" w:rsidRPr="012582BF">
              <w:rPr>
                <w:rFonts w:asciiTheme="majorBidi" w:hAnsiTheme="majorBidi" w:cstheme="majorBidi"/>
                <w:lang w:val="ru-RU"/>
              </w:rPr>
              <w:t>.10</w:t>
            </w:r>
            <w:r w:rsidR="008F2C0C" w:rsidRPr="00B71C30">
              <w:rPr>
                <w:rFonts w:asciiTheme="majorBidi" w:hAnsiTheme="majorBidi" w:cstheme="majorBidi"/>
                <w:lang w:val="ru-RU"/>
              </w:rPr>
              <w:tab/>
            </w:r>
            <w:r w:rsidR="006A0A9D" w:rsidRPr="006A0A9D">
              <w:rPr>
                <w:rFonts w:asciiTheme="majorBidi" w:hAnsiTheme="majorBidi" w:cstheme="majorBidi"/>
                <w:spacing w:val="-2"/>
                <w:lang w:val="ru-RU"/>
              </w:rPr>
              <w:t>Подрядчик обеспечивает, чтобы представители Группы Подрядчика не охотились, не нарушали места обитания и не ловили птиц и других животных</w:t>
            </w:r>
            <w:r w:rsidR="008F2C0C" w:rsidRPr="012582BF">
              <w:rPr>
                <w:rFonts w:asciiTheme="majorBidi" w:hAnsiTheme="majorBidi" w:cstheme="majorBidi"/>
                <w:spacing w:val="-2"/>
                <w:lang w:val="ru-RU"/>
              </w:rPr>
              <w:t xml:space="preserve">. </w:t>
            </w:r>
          </w:p>
        </w:tc>
      </w:tr>
      <w:tr w:rsidR="001C40E4" w:rsidRPr="005B471E" w:rsidTr="009802A6">
        <w:tc>
          <w:tcPr>
            <w:tcW w:w="2463" w:type="pct"/>
          </w:tcPr>
          <w:p w:rsidR="008F2C0C" w:rsidRPr="006A0A9D" w:rsidRDefault="006A0A9D" w:rsidP="00952768">
            <w:pPr>
              <w:pStyle w:val="2"/>
              <w:rPr>
                <w:rFonts w:asciiTheme="majorBidi" w:hAnsiTheme="majorBidi" w:cstheme="majorBidi"/>
                <w:lang w:val="ru-RU"/>
              </w:rPr>
            </w:pPr>
            <w:r w:rsidRPr="006A0A9D">
              <w:rPr>
                <w:rFonts w:asciiTheme="majorBidi" w:hAnsiTheme="majorBidi" w:cstheme="majorBidi"/>
                <w:lang w:val="ru-RU"/>
              </w:rPr>
              <w:t>Мердігер Жұмыстарды орындауға қажетті көлем</w:t>
            </w:r>
            <w:r>
              <w:rPr>
                <w:rFonts w:asciiTheme="majorBidi" w:hAnsiTheme="majorBidi" w:cstheme="majorBidi"/>
                <w:lang w:val="ru-RU"/>
              </w:rPr>
              <w:t>і</w:t>
            </w:r>
            <w:r w:rsidRPr="006A0A9D">
              <w:rPr>
                <w:rFonts w:asciiTheme="majorBidi" w:hAnsiTheme="majorBidi" w:cstheme="majorBidi"/>
                <w:lang w:val="ru-RU"/>
              </w:rPr>
              <w:t>нен артық ағаштар мен өсімдіктерді тазартуға жол бермеуін қамтамасыз етеді. Сонымен қатар, Мердігер топырақтың үстіңгі қабатын кейін объектіні қалпына келтіру үшін сақтау шараларын қабылдайды, егер Компания жазбаша түрде балама іс-қимыл жоспарын ұсынбаса</w:t>
            </w:r>
            <w:r w:rsidR="008F2C0C" w:rsidRPr="006A0A9D">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E33801">
              <w:rPr>
                <w:rFonts w:asciiTheme="majorBidi" w:hAnsiTheme="majorBidi" w:cstheme="majorBidi"/>
                <w:lang w:val="ru-RU"/>
              </w:rPr>
              <w:t>7</w:t>
            </w:r>
            <w:r w:rsidRPr="00B71C30">
              <w:rPr>
                <w:rFonts w:asciiTheme="majorBidi" w:hAnsiTheme="majorBidi" w:cstheme="majorBidi"/>
                <w:lang w:val="ru-RU"/>
              </w:rPr>
              <w:t>.11</w:t>
            </w:r>
            <w:r w:rsidRPr="00B71C30">
              <w:rPr>
                <w:rFonts w:asciiTheme="majorBidi" w:hAnsiTheme="majorBidi" w:cstheme="majorBidi"/>
                <w:lang w:val="ru-RU"/>
              </w:rPr>
              <w:tab/>
            </w:r>
            <w:r w:rsidR="006A0A9D" w:rsidRPr="006A0A9D">
              <w:rPr>
                <w:rFonts w:asciiTheme="majorBidi" w:hAnsiTheme="majorBidi" w:cstheme="majorBidi"/>
                <w:lang w:val="ru-RU"/>
              </w:rPr>
              <w:t>Подрядчик обеспечивает, чтобы очистка территории от деревьев и растительности не производилась в большем объеме, чем это необходимо для выполнения Работ. При этом Подрядчик обеспечивает складирование снятого верхнего слоя почвы для последующего использования при восстановлении объекта, если только Компанией не предусмотрен в письменной форме альтернативный план действий.</w:t>
            </w:r>
          </w:p>
        </w:tc>
      </w:tr>
      <w:tr w:rsidR="001C40E4" w:rsidRPr="005B471E" w:rsidTr="009802A6">
        <w:tc>
          <w:tcPr>
            <w:tcW w:w="2463" w:type="pct"/>
          </w:tcPr>
          <w:p w:rsidR="008F2C0C" w:rsidRPr="006A0A9D" w:rsidRDefault="006A0A9D" w:rsidP="00952768">
            <w:pPr>
              <w:pStyle w:val="2"/>
              <w:rPr>
                <w:rFonts w:asciiTheme="majorBidi" w:hAnsiTheme="majorBidi" w:cstheme="majorBidi"/>
                <w:lang w:val="ru-RU"/>
              </w:rPr>
            </w:pPr>
            <w:r w:rsidRPr="006A0A9D">
              <w:rPr>
                <w:lang w:val="ru-RU"/>
              </w:rPr>
              <w:t>Мердігер жұмыс жүргізу орындарында табылған көне адам қалдықтарының, қазбалар мен қазба байлықтарының, тарихи ескерткіштер мен жерлеу орындарының (тарихи және мәдени мұра объектілері болуы мүмкін) сақталуын және оларға ұқыпты қарауды қамтамасыз етеді. Мұндай нысандар табылған жағдайда, Мердігер дереу Компанияға олардың орналасқан жері туралы хабарлап, осы учаскедегі жұмыстарды тоқтатады және Компаниядан одан әрі нұсқау алғанға дейін ол жерді күзетумен қамтамасыз етеді, сондай-ақ Компания бекіткен және орнатқан тәртіпке сәйкес әрекет етеді. Уақытша тоқтап тұрған кезең үшін Мердігерге сыйақы төленбейді, бірақ Компания Мердігерге төменде көрсетілген нақты, тікелей және қайтарылмайтын шығындарды өтейді:</w:t>
            </w:r>
          </w:p>
        </w:tc>
        <w:tc>
          <w:tcPr>
            <w:tcW w:w="2537" w:type="pct"/>
          </w:tcPr>
          <w:p w:rsidR="008F2C0C" w:rsidRPr="00B71C30" w:rsidRDefault="00E33801"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Pr>
                <w:rFonts w:asciiTheme="majorBidi" w:hAnsiTheme="majorBidi" w:cstheme="majorBidi"/>
                <w:lang w:val="ru-RU"/>
              </w:rPr>
              <w:t>7</w:t>
            </w:r>
            <w:r w:rsidR="008F2C0C" w:rsidRPr="00B71C30">
              <w:rPr>
                <w:rFonts w:asciiTheme="majorBidi" w:hAnsiTheme="majorBidi" w:cstheme="majorBidi"/>
                <w:lang w:val="ru-RU"/>
              </w:rPr>
              <w:t>.12</w:t>
            </w:r>
            <w:r w:rsidR="008F2C0C" w:rsidRPr="00B71C30">
              <w:rPr>
                <w:rFonts w:asciiTheme="majorBidi" w:hAnsiTheme="majorBidi" w:cstheme="majorBidi"/>
                <w:lang w:val="ru-RU"/>
              </w:rPr>
              <w:tab/>
            </w:r>
            <w:r w:rsidR="006A0A9D" w:rsidRPr="006A0A9D">
              <w:rPr>
                <w:rFonts w:asciiTheme="majorBidi" w:hAnsiTheme="majorBidi" w:cstheme="majorBidi"/>
                <w:lang w:val="ru-RU"/>
              </w:rPr>
              <w:t>Подрядчик обеспечивает сохранность и бережное отношение к ископаемым человеческим останкам, окаменелостям, археологическим находкам, памятникам древности и захоронениям (потенциальным объектам исторического и культурного наследия), обнаруженным в местах производства работ. При этом Подрядчик обязан немедленно уведомить Компанию о местонахождении таких объектов, приостанавливает работы на данном участке и обеспечивает его охрану до получения дальнейших указаний от Компании и действует в установленном Компанией порядке. Подрядчику не выплачивается вознаграждение за период временной приостановки работ, однако Компания возмещает Подрядчику все нижеуказанные затраты, которые являются фактическими, прямыми и невозмещаемыми:</w:t>
            </w:r>
          </w:p>
        </w:tc>
      </w:tr>
      <w:tr w:rsidR="001C40E4" w:rsidRPr="005B471E" w:rsidTr="009802A6">
        <w:tc>
          <w:tcPr>
            <w:tcW w:w="2463" w:type="pct"/>
          </w:tcPr>
          <w:p w:rsidR="008F2C0C" w:rsidRPr="006A0A9D" w:rsidRDefault="006A0A9D" w:rsidP="00952768">
            <w:pPr>
              <w:pStyle w:val="3"/>
              <w:rPr>
                <w:rFonts w:asciiTheme="majorBidi" w:hAnsiTheme="majorBidi" w:cstheme="majorBidi"/>
                <w:lang w:val="ru-RU"/>
              </w:rPr>
            </w:pPr>
            <w:r w:rsidRPr="006A0A9D">
              <w:rPr>
                <w:rFonts w:asciiTheme="majorBidi" w:hAnsiTheme="majorBidi" w:cstheme="majorBidi"/>
                <w:lang w:val="ru-RU"/>
              </w:rPr>
              <w:t>жұмыстың уақытша тоқтатылуына байланысты Мердігер көтерген және осы тоқтатумен негізді түрде байланысты шығындар</w:t>
            </w:r>
            <w:r w:rsidR="008F2C0C" w:rsidRPr="006A0A9D">
              <w:rPr>
                <w:rFonts w:asciiTheme="majorBidi" w:hAnsiTheme="majorBidi" w:cstheme="majorBidi"/>
                <w:lang w:val="ru-RU"/>
              </w:rPr>
              <w:t>.</w:t>
            </w:r>
          </w:p>
        </w:tc>
        <w:tc>
          <w:tcPr>
            <w:tcW w:w="2537" w:type="pct"/>
          </w:tcPr>
          <w:p w:rsidR="008F2C0C" w:rsidRPr="00B71C30"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6A0A9D" w:rsidRPr="006A0A9D">
              <w:rPr>
                <w:rFonts w:asciiTheme="majorBidi" w:hAnsiTheme="majorBidi" w:cstheme="majorBidi"/>
                <w:lang w:val="ru-RU"/>
              </w:rPr>
              <w:t>затраты, понесённые Подрядчиком в результате временной остановки работ и обоснованно обусловленные такой остановкой</w:t>
            </w:r>
            <w:r w:rsidRPr="00B71C30">
              <w:rPr>
                <w:rFonts w:asciiTheme="majorBidi" w:hAnsiTheme="majorBidi" w:cstheme="majorBidi"/>
                <w:lang w:val="ru-RU"/>
              </w:rPr>
              <w:t>;</w:t>
            </w:r>
          </w:p>
        </w:tc>
      </w:tr>
      <w:tr w:rsidR="001C40E4" w:rsidRPr="005B471E" w:rsidTr="009802A6">
        <w:tc>
          <w:tcPr>
            <w:tcW w:w="2463" w:type="pct"/>
          </w:tcPr>
          <w:p w:rsidR="008F2C0C" w:rsidRDefault="005C09A5" w:rsidP="00952768">
            <w:pPr>
              <w:pStyle w:val="3"/>
              <w:rPr>
                <w:rFonts w:asciiTheme="majorBidi" w:hAnsiTheme="majorBidi" w:cstheme="majorBidi"/>
                <w:lang w:val="ru-RU"/>
              </w:rPr>
            </w:pPr>
            <w:r w:rsidRPr="005C09A5">
              <w:rPr>
                <w:rFonts w:asciiTheme="majorBidi" w:hAnsiTheme="majorBidi" w:cstheme="majorBidi"/>
                <w:lang w:val="ru-RU"/>
              </w:rPr>
              <w:t>Жұмыстарды қайта бастау үшін Мердігер негізді түрде болдырмауы мүмкін болмаған уақытша тоқтату кезеңінде шеккен шығындар</w:t>
            </w:r>
            <w:r w:rsidR="008F2C0C" w:rsidRPr="005C09A5">
              <w:rPr>
                <w:rFonts w:asciiTheme="majorBidi" w:hAnsiTheme="majorBidi" w:cstheme="majorBidi"/>
                <w:lang w:val="ru-RU"/>
              </w:rPr>
              <w:t>.</w:t>
            </w:r>
          </w:p>
          <w:p w:rsidR="008F2C0C" w:rsidRPr="005B471E" w:rsidRDefault="008F2C0C" w:rsidP="008F2C0C">
            <w:pPr>
              <w:pStyle w:val="ExhibitLevel2"/>
              <w:numPr>
                <w:ilvl w:val="0"/>
                <w:numId w:val="0"/>
              </w:numPr>
              <w:ind w:left="720"/>
              <w:rPr>
                <w:rFonts w:asciiTheme="majorBidi" w:hAnsiTheme="majorBidi" w:cstheme="majorBidi"/>
                <w:lang w:val="ru-RU"/>
              </w:rPr>
            </w:pPr>
          </w:p>
          <w:p w:rsidR="005C09A5" w:rsidRPr="005B471E" w:rsidRDefault="005C09A5" w:rsidP="008F2C0C">
            <w:pPr>
              <w:pStyle w:val="ExhibitLevel2"/>
              <w:numPr>
                <w:ilvl w:val="0"/>
                <w:numId w:val="0"/>
              </w:numPr>
              <w:ind w:left="720"/>
              <w:rPr>
                <w:rFonts w:asciiTheme="majorBidi" w:hAnsiTheme="majorBidi" w:cstheme="majorBidi"/>
                <w:lang w:val="ru-RU"/>
              </w:rPr>
            </w:pPr>
          </w:p>
          <w:p w:rsidR="005C09A5" w:rsidRPr="005B471E" w:rsidRDefault="005C09A5" w:rsidP="008F2C0C">
            <w:pPr>
              <w:pStyle w:val="ExhibitLevel2"/>
              <w:numPr>
                <w:ilvl w:val="0"/>
                <w:numId w:val="0"/>
              </w:numPr>
              <w:ind w:left="720"/>
              <w:rPr>
                <w:rFonts w:asciiTheme="majorBidi" w:hAnsiTheme="majorBidi" w:cstheme="majorBidi"/>
                <w:lang w:val="ru-RU"/>
              </w:rPr>
            </w:pPr>
          </w:p>
        </w:tc>
        <w:tc>
          <w:tcPr>
            <w:tcW w:w="2537" w:type="pct"/>
          </w:tcPr>
          <w:p w:rsidR="008F2C0C" w:rsidRDefault="008F2C0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5C09A5" w:rsidRPr="005C09A5">
              <w:rPr>
                <w:rFonts w:asciiTheme="majorBidi" w:hAnsiTheme="majorBidi" w:cstheme="majorBidi"/>
                <w:lang w:val="ru-RU"/>
              </w:rPr>
              <w:t>затраты, понесённые Подрядчиком в течение периода временной остановки работ, которых Подрядчик не мог бы обоснованно избежать для последующего возобновления Работ</w:t>
            </w:r>
            <w:r w:rsidRPr="00B71C30">
              <w:rPr>
                <w:rFonts w:asciiTheme="majorBidi" w:hAnsiTheme="majorBidi" w:cstheme="majorBidi"/>
                <w:lang w:val="ru-RU"/>
              </w:rPr>
              <w:t>.</w:t>
            </w:r>
          </w:p>
          <w:p w:rsidR="008F2C0C" w:rsidRDefault="008F2C0C"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Default="005C09A5" w:rsidP="005C09A5">
            <w:pPr>
              <w:pStyle w:val="ParagraphText"/>
              <w:spacing w:after="240"/>
              <w:ind w:left="720" w:hanging="838"/>
              <w:rPr>
                <w:rFonts w:asciiTheme="majorBidi" w:hAnsiTheme="majorBidi" w:cstheme="majorBidi"/>
                <w:lang w:val="ru-RU"/>
              </w:rPr>
            </w:pPr>
          </w:p>
          <w:p w:rsidR="005C09A5" w:rsidRPr="00044BF3" w:rsidRDefault="005C09A5" w:rsidP="005C09A5">
            <w:pPr>
              <w:pStyle w:val="ParagraphText"/>
              <w:spacing w:after="240"/>
              <w:ind w:left="720" w:hanging="838"/>
              <w:rPr>
                <w:rFonts w:asciiTheme="majorBidi" w:hAnsiTheme="majorBidi" w:cstheme="majorBidi"/>
                <w:lang w:val="ru-RU"/>
              </w:rPr>
            </w:pPr>
          </w:p>
        </w:tc>
      </w:tr>
      <w:tr w:rsidR="005B7DCA" w:rsidRPr="001E2D89" w:rsidTr="009802A6">
        <w:tc>
          <w:tcPr>
            <w:tcW w:w="2463" w:type="pct"/>
          </w:tcPr>
          <w:p w:rsidR="008F2C0C" w:rsidRPr="005C09A5" w:rsidRDefault="005C09A5" w:rsidP="008E2D33">
            <w:pPr>
              <w:pStyle w:val="1"/>
              <w:tabs>
                <w:tab w:val="clear" w:pos="1003"/>
                <w:tab w:val="num" w:pos="745"/>
              </w:tabs>
              <w:spacing w:before="60" w:after="60"/>
              <w:ind w:left="745"/>
              <w:rPr>
                <w:rFonts w:asciiTheme="majorBidi" w:hAnsiTheme="majorBidi" w:cstheme="majorBidi"/>
                <w:lang w:val="ru-RU"/>
              </w:rPr>
            </w:pPr>
            <w:r w:rsidRPr="005C09A5">
              <w:rPr>
                <w:rFonts w:asciiTheme="majorBidi" w:hAnsiTheme="majorBidi" w:cstheme="majorBidi"/>
                <w:lang w:val="ru-RU"/>
              </w:rPr>
              <w:t>ТӘЖІРИБЕСІ АЗ ҚЫЗМЕТКЕРЛЕРДІ БАСҚАРУ БАҒДАРЛАМАСЫ</w:t>
            </w:r>
          </w:p>
        </w:tc>
        <w:tc>
          <w:tcPr>
            <w:tcW w:w="2537" w:type="pct"/>
          </w:tcPr>
          <w:p w:rsidR="008F2C0C" w:rsidRPr="00B71C30" w:rsidRDefault="00E33801" w:rsidP="008E2D33">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09A5">
              <w:rPr>
                <w:rFonts w:asciiTheme="majorBidi" w:hAnsiTheme="majorBidi" w:cstheme="majorBidi"/>
                <w:b/>
                <w:lang w:val="ru-RU"/>
              </w:rPr>
              <w:t>7</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spacing w:val="-4"/>
                <w:lang w:val="ru-RU"/>
              </w:rPr>
              <w:t xml:space="preserve">ПРОГРАММА </w:t>
            </w:r>
            <w:r w:rsidR="008F2C0C" w:rsidRPr="00EC4448">
              <w:rPr>
                <w:rFonts w:asciiTheme="majorBidi" w:hAnsiTheme="majorBidi" w:cstheme="majorBidi"/>
                <w:b/>
                <w:caps/>
                <w:spacing w:val="-4"/>
                <w:lang w:val="ru-RU"/>
              </w:rPr>
              <w:t>управления малоопытными</w:t>
            </w:r>
            <w:r w:rsidR="008F2C0C" w:rsidRPr="00B71C30">
              <w:rPr>
                <w:rFonts w:asciiTheme="majorBidi" w:hAnsiTheme="majorBidi" w:cstheme="majorBidi"/>
                <w:b/>
                <w:lang w:val="ru-RU"/>
              </w:rPr>
              <w:t xml:space="preserve"> РАБОТНИКАМИ</w:t>
            </w:r>
          </w:p>
        </w:tc>
      </w:tr>
      <w:tr w:rsidR="001C40E4" w:rsidRPr="005B471E" w:rsidTr="009802A6">
        <w:tc>
          <w:tcPr>
            <w:tcW w:w="2463" w:type="pct"/>
          </w:tcPr>
          <w:p w:rsidR="008F2C0C" w:rsidRPr="005C09A5" w:rsidRDefault="00F029AF" w:rsidP="008E2D33">
            <w:pPr>
              <w:pStyle w:val="2"/>
              <w:spacing w:before="60" w:after="60"/>
              <w:rPr>
                <w:lang w:val="kk-KZ"/>
              </w:rPr>
            </w:pPr>
            <w:r>
              <w:t>Қажет болған жағдайда Мердігер өзінің ұйымында Тәжірибесі аз қызметкерлерді басқару бағдарламасын (ТАҚ) әзірлеп, енгізуге міндетті.</w:t>
            </w:r>
            <w:r>
              <w:rPr>
                <w:lang w:val="kk-KZ"/>
              </w:rPr>
              <w:t xml:space="preserve"> </w:t>
            </w:r>
            <w:r w:rsidRPr="00F029AF">
              <w:rPr>
                <w:lang w:val="kk-KZ"/>
              </w:rPr>
              <w:t xml:space="preserve">Аталған бағдарламада Компания талаптарына сәйкес әзірленген әдістеме баяндалады, ол тәжірибесі аз қызметкерлерді жүйелі түрде анықтауды, бақылауды, оқытуды және тәлімгерлікті көздейді. </w:t>
            </w:r>
            <w:r w:rsidRPr="005B471E">
              <w:rPr>
                <w:lang w:val="kk-KZ"/>
              </w:rPr>
              <w:t>Бағдарламаның мақсаты – жазатайым оқиғалардың және адам денсаулығына зиян келтірудің алдын алу.</w:t>
            </w:r>
          </w:p>
        </w:tc>
        <w:tc>
          <w:tcPr>
            <w:tcW w:w="2537" w:type="pct"/>
          </w:tcPr>
          <w:p w:rsidR="008F2C0C" w:rsidRPr="00B71C30" w:rsidRDefault="00E33801"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005C09A5">
              <w:rPr>
                <w:rFonts w:asciiTheme="majorBidi" w:hAnsiTheme="majorBidi" w:cstheme="majorBidi"/>
                <w:lang w:val="ru-RU"/>
              </w:rPr>
              <w:t>7</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F029AF" w:rsidRPr="00F029AF">
              <w:rPr>
                <w:rFonts w:asciiTheme="majorBidi" w:hAnsiTheme="majorBidi" w:cstheme="majorBidi"/>
                <w:lang w:val="ru-RU"/>
              </w:rPr>
              <w:t>При необходимости Подрядчик обязан разработать и внедрить у себя Программу управления малоопытными работниками (МОР).</w:t>
            </w:r>
            <w:r w:rsidR="00F029AF">
              <w:rPr>
                <w:rFonts w:asciiTheme="majorBidi" w:hAnsiTheme="majorBidi" w:cstheme="majorBidi"/>
                <w:lang w:val="ru-RU"/>
              </w:rPr>
              <w:t xml:space="preserve"> </w:t>
            </w:r>
            <w:r w:rsidR="00F029AF" w:rsidRPr="00F029AF">
              <w:rPr>
                <w:rFonts w:asciiTheme="majorBidi" w:hAnsiTheme="majorBidi" w:cstheme="majorBidi"/>
                <w:lang w:val="ru-RU"/>
              </w:rPr>
              <w:t>В данной программе излагается методика, соответствующая требованиям Компании, предусматривающая систематическую идентификацию, надзор, обучение и наставничество в отношении малоопытных работников с целью предотвращения инцидентов и причинения вреда здоровью.</w:t>
            </w:r>
          </w:p>
        </w:tc>
      </w:tr>
      <w:tr w:rsidR="001C40E4" w:rsidRPr="005B471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9" w:name="_DV_C466"/>
            <w:r w:rsidRPr="00F029AF">
              <w:rPr>
                <w:rFonts w:asciiTheme="majorBidi" w:hAnsiTheme="majorBidi" w:cstheme="majorBidi"/>
                <w:lang w:val="ru-RU"/>
              </w:rPr>
              <w:t>Мердігердің тәжірибесі аз қызметкерлері деп Мердігердің немесе Мердігер тобының кез келген мүшелері есептеледі, олар</w:t>
            </w:r>
            <w:r w:rsidR="008F2C0C" w:rsidRPr="00F029AF">
              <w:rPr>
                <w:rFonts w:asciiTheme="majorBidi" w:hAnsiTheme="majorBidi" w:cstheme="majorBidi"/>
                <w:lang w:val="ru-RU"/>
              </w:rPr>
              <w:t>:</w:t>
            </w:r>
            <w:bookmarkEnd w:id="9"/>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F029AF">
              <w:rPr>
                <w:rFonts w:asciiTheme="majorBidi" w:hAnsiTheme="majorBidi" w:cstheme="majorBidi"/>
                <w:lang w:val="ru-RU"/>
              </w:rPr>
              <w:t>МОР</w:t>
            </w:r>
            <w:r w:rsidR="00F029AF" w:rsidRPr="00F029AF">
              <w:rPr>
                <w:rFonts w:asciiTheme="majorBidi" w:hAnsiTheme="majorBidi" w:cstheme="majorBidi"/>
                <w:lang w:val="ru-RU"/>
              </w:rPr>
              <w:t xml:space="preserve"> Подрядчика считаются любые сотрудники Подрядчика или члены Группы Подрядчика, которые</w:t>
            </w:r>
            <w:r w:rsidRPr="00B71C30">
              <w:rPr>
                <w:rFonts w:asciiTheme="majorBidi" w:hAnsiTheme="majorBidi" w:cstheme="majorBidi"/>
                <w:lang w:val="ru-RU"/>
              </w:rPr>
              <w:t>:</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0" w:name="_DV_C468"/>
            <w:r w:rsidRPr="00F029AF">
              <w:rPr>
                <w:rFonts w:asciiTheme="majorBidi" w:hAnsiTheme="majorBidi" w:cstheme="majorBidi"/>
                <w:lang w:val="ru-RU"/>
              </w:rPr>
              <w:t>салада жұмыс өтілі 6 айдан аз</w:t>
            </w:r>
            <w:r w:rsidR="008F2C0C" w:rsidRPr="00F029AF">
              <w:rPr>
                <w:rFonts w:asciiTheme="majorBidi" w:hAnsiTheme="majorBidi" w:cstheme="majorBidi"/>
                <w:lang w:val="ru-RU"/>
              </w:rPr>
              <w:t>.</w:t>
            </w:r>
            <w:bookmarkEnd w:id="10"/>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(1)</w:t>
            </w:r>
            <w:r w:rsidRPr="00B71C30">
              <w:rPr>
                <w:rFonts w:asciiTheme="majorBidi" w:hAnsiTheme="majorBidi" w:cstheme="majorBidi"/>
                <w:lang w:val="ru-RU"/>
              </w:rPr>
              <w:tab/>
              <w:t>обладают менее чем 6-месячным стажем деятельности в отрасли;</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1" w:name="_DV_C470"/>
            <w:r w:rsidRPr="00F029AF">
              <w:rPr>
                <w:rFonts w:asciiTheme="majorBidi" w:hAnsiTheme="majorBidi" w:cstheme="majorBidi"/>
                <w:lang w:val="ru-RU"/>
              </w:rPr>
              <w:t>бір мамандық және (немесе) кәсіп бойынша жұмыс өтілі 6 айдан аз</w:t>
            </w:r>
            <w:bookmarkEnd w:id="11"/>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t>обладают менее чем 6-месячным стажем деятельности по одной и тоже специальности и (или) профессии;</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2" w:name="_DV_C472"/>
            <w:r w:rsidRPr="00F029AF">
              <w:rPr>
                <w:rFonts w:asciiTheme="majorBidi" w:hAnsiTheme="majorBidi" w:cstheme="majorBidi"/>
                <w:lang w:val="ru-RU"/>
              </w:rPr>
              <w:t>салалық қызметтен 1 жылдан астам үзілістен кейін өз мамандығы және (немесе) кәсібі бойынша жұмысты қайта бастаған</w:t>
            </w:r>
            <w:r w:rsidR="008F2C0C" w:rsidRPr="00F029AF">
              <w:rPr>
                <w:rFonts w:asciiTheme="majorBidi" w:hAnsiTheme="majorBidi" w:cstheme="majorBidi"/>
                <w:lang w:val="ru-RU"/>
              </w:rPr>
              <w:t>.</w:t>
            </w:r>
            <w:bookmarkEnd w:id="12"/>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(3)</w:t>
            </w:r>
            <w:r w:rsidRPr="00B71C30">
              <w:rPr>
                <w:rFonts w:asciiTheme="majorBidi" w:hAnsiTheme="majorBidi" w:cstheme="majorBidi"/>
                <w:lang w:val="ru-RU"/>
              </w:rPr>
              <w:tab/>
              <w:t>возобновили работу по своей специ</w:t>
            </w:r>
            <w:r w:rsidRPr="00B71C30">
              <w:rPr>
                <w:rFonts w:asciiTheme="majorBidi" w:hAnsiTheme="majorBidi" w:cstheme="majorBidi"/>
                <w:lang w:val="ru-RU"/>
              </w:rPr>
              <w:softHyphen/>
              <w:t>альности и (или) профессии после перерыва деятельности в отрасли про</w:t>
            </w:r>
            <w:r w:rsidRPr="00B71C30">
              <w:rPr>
                <w:rFonts w:asciiTheme="majorBidi" w:hAnsiTheme="majorBidi" w:cstheme="majorBidi"/>
                <w:lang w:val="ru-RU"/>
              </w:rPr>
              <w:softHyphen/>
              <w:t>должительностью более 1 года.</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3" w:name="_DV_C474"/>
            <w:r w:rsidRPr="00F029AF">
              <w:rPr>
                <w:rFonts w:asciiTheme="majorBidi" w:hAnsiTheme="majorBidi" w:cstheme="majorBidi"/>
                <w:b/>
                <w:lang w:val="ru-RU"/>
              </w:rPr>
              <w:t xml:space="preserve">Ескерту. </w:t>
            </w:r>
            <w:r w:rsidRPr="00F029AF">
              <w:rPr>
                <w:rFonts w:asciiTheme="majorBidi" w:hAnsiTheme="majorBidi" w:cstheme="majorBidi"/>
                <w:lang w:val="ru-RU"/>
              </w:rPr>
              <w:t>Жұмыс беруші немесе компания атауының өзгеруі «ТАҚ» мәртебесін тағайындауды талап етпейді, сондай-ақ жаңа нысанда және (немесе) алаңда жұмыс істеу фактісі өздігінен ТАҚ бағдарламасына енгізуді білдірмейді</w:t>
            </w:r>
            <w:r w:rsidR="008F2C0C" w:rsidRPr="00F029AF">
              <w:rPr>
                <w:rFonts w:asciiTheme="majorBidi" w:hAnsiTheme="majorBidi" w:cstheme="majorBidi"/>
                <w:lang w:val="ru-RU"/>
              </w:rPr>
              <w:t>.</w:t>
            </w:r>
            <w:bookmarkEnd w:id="13"/>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(4)</w:t>
            </w:r>
            <w:r w:rsidRPr="00B71C30">
              <w:rPr>
                <w:rFonts w:asciiTheme="majorBidi" w:hAnsiTheme="majorBidi" w:cstheme="majorBidi"/>
                <w:lang w:val="ru-RU"/>
              </w:rPr>
              <w:tab/>
            </w:r>
            <w:r w:rsidRPr="00B71C30">
              <w:rPr>
                <w:rFonts w:asciiTheme="majorBidi" w:hAnsiTheme="majorBidi" w:cstheme="majorBidi"/>
                <w:b/>
                <w:lang w:val="ru-RU"/>
              </w:rPr>
              <w:t>Примечание.</w:t>
            </w:r>
            <w:r w:rsidRPr="00B71C30">
              <w:rPr>
                <w:rFonts w:asciiTheme="majorBidi" w:hAnsiTheme="majorBidi" w:cstheme="majorBidi"/>
                <w:lang w:val="ru-RU"/>
              </w:rPr>
              <w:t xml:space="preserve"> Изменение названия работодателя или компании не требует обозначения «</w:t>
            </w:r>
            <w:r>
              <w:rPr>
                <w:rFonts w:asciiTheme="majorBidi" w:hAnsiTheme="majorBidi" w:cstheme="majorBidi"/>
                <w:lang w:val="ru-RU"/>
              </w:rPr>
              <w:t>МОР</w:t>
            </w:r>
            <w:r w:rsidRPr="00B71C30">
              <w:rPr>
                <w:rFonts w:asciiTheme="majorBidi" w:hAnsiTheme="majorBidi" w:cstheme="majorBidi"/>
                <w:lang w:val="ru-RU"/>
              </w:rPr>
              <w:t>», а работа на новом объекте и (или) площадке сама по себе не предполагает включения в про</w:t>
            </w:r>
            <w:r w:rsidRPr="00B71C30">
              <w:rPr>
                <w:rFonts w:asciiTheme="majorBidi" w:hAnsiTheme="majorBidi" w:cstheme="majorBidi"/>
                <w:lang w:val="ru-RU"/>
              </w:rPr>
              <w:softHyphen/>
              <w:t xml:space="preserve">грамму </w:t>
            </w:r>
            <w:r>
              <w:rPr>
                <w:rFonts w:asciiTheme="majorBidi" w:hAnsiTheme="majorBidi" w:cstheme="majorBidi"/>
                <w:lang w:val="ru-RU"/>
              </w:rPr>
              <w:t>МОР</w:t>
            </w:r>
            <w:r w:rsidRPr="00B71C30">
              <w:rPr>
                <w:rFonts w:asciiTheme="majorBidi" w:hAnsiTheme="majorBidi" w:cstheme="majorBidi"/>
                <w:lang w:val="ru-RU"/>
              </w:rPr>
              <w:t>.</w:t>
            </w:r>
          </w:p>
        </w:tc>
      </w:tr>
      <w:tr w:rsidR="001C40E4" w:rsidRPr="005B471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14" w:name="_DV_C476"/>
            <w:r w:rsidRPr="00F029AF">
              <w:rPr>
                <w:rFonts w:asciiTheme="majorBidi" w:hAnsiTheme="majorBidi" w:cstheme="majorBidi"/>
                <w:lang w:val="ru-RU"/>
              </w:rPr>
              <w:t>«Бригада» деп мердігердің негізгі тікелей басшысы (супервайзер) тарапынан тікелей басқарылатын және бақылауда болатын мердігер жұмысшыларының кез келген тобын айтады</w:t>
            </w:r>
            <w:r w:rsidR="008F2C0C" w:rsidRPr="00F029AF">
              <w:rPr>
                <w:rFonts w:asciiTheme="majorBidi" w:hAnsiTheme="majorBidi" w:cstheme="majorBidi"/>
                <w:lang w:val="ru-RU"/>
              </w:rPr>
              <w:t>.</w:t>
            </w:r>
            <w:bookmarkEnd w:id="14"/>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Под «бригадой» понимается любая группа работников подрядчика, нахо</w:t>
            </w:r>
            <w:r w:rsidRPr="00B71C30">
              <w:rPr>
                <w:rFonts w:asciiTheme="majorBidi" w:hAnsiTheme="majorBidi" w:cstheme="majorBidi"/>
                <w:lang w:val="ru-RU"/>
              </w:rPr>
              <w:softHyphen/>
              <w:t>дя</w:t>
            </w:r>
            <w:r w:rsidRPr="00B71C30">
              <w:rPr>
                <w:rFonts w:asciiTheme="majorBidi" w:hAnsiTheme="majorBidi" w:cstheme="majorBidi"/>
                <w:lang w:val="ru-RU"/>
              </w:rPr>
              <w:softHyphen/>
              <w:t>щихся под прямым управлением и контролем со стороны основного не</w:t>
            </w:r>
            <w:r w:rsidRPr="00B71C30">
              <w:rPr>
                <w:rFonts w:asciiTheme="majorBidi" w:hAnsiTheme="majorBidi" w:cstheme="majorBidi"/>
                <w:lang w:val="ru-RU"/>
              </w:rPr>
              <w:softHyphen/>
              <w:t>по</w:t>
            </w:r>
            <w:r w:rsidRPr="00B71C30">
              <w:rPr>
                <w:rFonts w:asciiTheme="majorBidi" w:hAnsiTheme="majorBidi" w:cstheme="majorBidi"/>
                <w:lang w:val="ru-RU"/>
              </w:rPr>
              <w:softHyphen/>
              <w:t>средственного руководителя работ (супервайзера) подрядчика.</w:t>
            </w:r>
          </w:p>
        </w:tc>
      </w:tr>
      <w:tr w:rsidR="001C40E4" w:rsidRPr="005B471E" w:rsidTr="009802A6">
        <w:tc>
          <w:tcPr>
            <w:tcW w:w="2463" w:type="pct"/>
          </w:tcPr>
          <w:p w:rsidR="008F2C0C" w:rsidRPr="00F029AF" w:rsidRDefault="00F029AF" w:rsidP="008E2D33">
            <w:pPr>
              <w:pStyle w:val="3"/>
              <w:spacing w:before="60" w:after="60"/>
              <w:rPr>
                <w:rFonts w:asciiTheme="majorBidi" w:hAnsiTheme="majorBidi" w:cstheme="majorBidi"/>
                <w:lang w:val="ru-RU"/>
              </w:rPr>
            </w:pPr>
            <w:bookmarkStart w:id="15" w:name="_DV_C478"/>
            <w:r w:rsidRPr="00F029AF">
              <w:rPr>
                <w:rFonts w:asciiTheme="majorBidi" w:hAnsiTheme="majorBidi" w:cstheme="majorBidi"/>
                <w:lang w:val="ru-RU"/>
              </w:rPr>
              <w:t>Бұл ретте келесі ерекшеліктер қолданылады</w:t>
            </w:r>
            <w:r w:rsidR="008F2C0C" w:rsidRPr="00F029AF">
              <w:rPr>
                <w:rFonts w:asciiTheme="majorBidi" w:hAnsiTheme="majorBidi" w:cstheme="majorBidi"/>
                <w:lang w:val="ru-RU"/>
              </w:rPr>
              <w:t>:</w:t>
            </w:r>
            <w:bookmarkEnd w:id="15"/>
          </w:p>
        </w:tc>
        <w:tc>
          <w:tcPr>
            <w:tcW w:w="2537" w:type="pct"/>
          </w:tcPr>
          <w:p w:rsidR="008F2C0C" w:rsidRPr="00B71C30" w:rsidRDefault="008F2C0C" w:rsidP="008E2D33">
            <w:pPr>
              <w:pStyle w:val="ParagraphText"/>
              <w:keepN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При этом действуют следующие исклю</w:t>
            </w:r>
            <w:r w:rsidRPr="00B71C30">
              <w:rPr>
                <w:rFonts w:asciiTheme="majorBidi" w:hAnsiTheme="majorBidi" w:cstheme="majorBidi"/>
                <w:lang w:val="ru-RU"/>
              </w:rPr>
              <w:softHyphen/>
              <w:t>чения:</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6" w:name="_DV_C480"/>
            <w:r w:rsidRPr="00F029AF">
              <w:rPr>
                <w:rFonts w:asciiTheme="majorBidi" w:hAnsiTheme="majorBidi" w:cstheme="majorBidi"/>
                <w:lang w:val="ru-RU"/>
              </w:rPr>
              <w:t>Салдары шамалы болуы мүмкін деп бағаланатын жұмыстарды ғана орындайтын мердігерлерден, қойылатын талаптарға сәйкес келетін ҚОР басқару бағдарламасының бар екенін дәлелдеу талап етілмейді</w:t>
            </w:r>
            <w:r w:rsidR="008F2C0C" w:rsidRPr="00F029AF">
              <w:rPr>
                <w:rFonts w:asciiTheme="majorBidi" w:hAnsiTheme="majorBidi" w:cstheme="majorBidi"/>
                <w:lang w:val="ru-RU"/>
              </w:rPr>
              <w:t>.</w:t>
            </w:r>
            <w:bookmarkEnd w:id="16"/>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t>(1)</w:t>
            </w:r>
            <w:r w:rsidRPr="00B71C30">
              <w:rPr>
                <w:rFonts w:asciiTheme="majorBidi" w:hAnsiTheme="majorBidi" w:cstheme="majorBidi"/>
                <w:lang w:val="ru-RU"/>
              </w:rPr>
              <w:tab/>
            </w:r>
            <w:r w:rsidR="00F029AF" w:rsidRPr="00F029AF">
              <w:rPr>
                <w:rFonts w:asciiTheme="majorBidi" w:hAnsiTheme="majorBidi" w:cstheme="majorBidi"/>
                <w:lang w:val="ru-RU"/>
              </w:rPr>
              <w:t>От подрядчиков, выполняющих только те виды работ, которые квалифицируются как имеющие потенциально незначительные последствия, не требуется демонстрировать наличие Программы управления МОР, соответствующей предъявляемым требованиям</w:t>
            </w:r>
            <w:r w:rsidRPr="69D59DB9">
              <w:rPr>
                <w:rFonts w:asciiTheme="majorBidi" w:hAnsiTheme="majorBidi" w:cstheme="majorBidi"/>
                <w:lang w:val="ru-RU"/>
              </w:rPr>
              <w:t>.</w:t>
            </w:r>
          </w:p>
        </w:tc>
      </w:tr>
      <w:tr w:rsidR="001C40E4" w:rsidRPr="005B471E" w:rsidTr="009802A6">
        <w:tc>
          <w:tcPr>
            <w:tcW w:w="2463" w:type="pct"/>
          </w:tcPr>
          <w:p w:rsidR="008F2C0C" w:rsidRPr="00F029AF" w:rsidRDefault="00F029AF" w:rsidP="008E2D33">
            <w:pPr>
              <w:pStyle w:val="4"/>
              <w:spacing w:before="60" w:after="60"/>
              <w:rPr>
                <w:rFonts w:asciiTheme="majorBidi" w:hAnsiTheme="majorBidi" w:cstheme="majorBidi"/>
                <w:lang w:val="ru-RU"/>
              </w:rPr>
            </w:pPr>
            <w:bookmarkStart w:id="17" w:name="_DV_C482"/>
            <w:r w:rsidRPr="00F029AF">
              <w:rPr>
                <w:rFonts w:asciiTheme="majorBidi" w:hAnsiTheme="majorBidi" w:cstheme="majorBidi"/>
                <w:lang w:val="ru-RU"/>
              </w:rPr>
              <w:t>Орналасқан жеріне қарамастан, сол бір мамандық және (немесе) кәсіби бағыт бойынша қызмет бабымен жоғарылаған мердігердің жекелеген қызметкерлері</w:t>
            </w:r>
            <w:r w:rsidR="008F2C0C" w:rsidRPr="00F029AF">
              <w:rPr>
                <w:rFonts w:asciiTheme="majorBidi" w:hAnsiTheme="majorBidi" w:cstheme="majorBidi"/>
                <w:lang w:val="ru-RU"/>
              </w:rPr>
              <w:t>.</w:t>
            </w:r>
            <w:bookmarkEnd w:id="17"/>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(2)</w:t>
            </w:r>
            <w:r w:rsidRPr="00B71C30">
              <w:rPr>
                <w:rFonts w:asciiTheme="majorBidi" w:hAnsiTheme="majorBidi" w:cstheme="majorBidi"/>
                <w:lang w:val="ru-RU"/>
              </w:rPr>
              <w:tab/>
            </w:r>
            <w:r w:rsidR="00F029AF" w:rsidRPr="00F029AF">
              <w:rPr>
                <w:rFonts w:asciiTheme="majorBidi" w:hAnsiTheme="majorBidi" w:cstheme="majorBidi"/>
                <w:lang w:val="ru-RU"/>
              </w:rPr>
              <w:t>Индивидуальные работники подрядчика, получающие повышение по службе по той же специальности и (или) профессии, независимо от места работы.</w:t>
            </w:r>
          </w:p>
        </w:tc>
      </w:tr>
      <w:tr w:rsidR="001C40E4" w:rsidRPr="005B471E" w:rsidTr="009802A6">
        <w:tc>
          <w:tcPr>
            <w:tcW w:w="2463" w:type="pct"/>
          </w:tcPr>
          <w:p w:rsidR="008F2C0C" w:rsidRPr="008E2D33" w:rsidRDefault="008E2D33" w:rsidP="008E2D33">
            <w:pPr>
              <w:pStyle w:val="4"/>
              <w:spacing w:before="60" w:after="60"/>
              <w:rPr>
                <w:rFonts w:asciiTheme="majorBidi" w:hAnsiTheme="majorBidi" w:cstheme="majorBidi"/>
                <w:lang w:val="ru-RU"/>
              </w:rPr>
            </w:pPr>
            <w:r w:rsidRPr="008E2D33">
              <w:rPr>
                <w:rFonts w:asciiTheme="majorBidi" w:hAnsiTheme="majorBidi" w:cstheme="majorBidi"/>
                <w:lang w:val="ru-RU"/>
              </w:rPr>
              <w:t>Егер</w:t>
            </w:r>
            <w:r>
              <w:rPr>
                <w:rFonts w:asciiTheme="majorBidi" w:hAnsiTheme="majorBidi" w:cstheme="majorBidi"/>
                <w:lang w:val="ru-RU"/>
              </w:rPr>
              <w:t xml:space="preserve"> ТАҚ</w:t>
            </w:r>
            <w:r w:rsidRPr="008E2D33">
              <w:rPr>
                <w:rFonts w:asciiTheme="majorBidi" w:hAnsiTheme="majorBidi" w:cstheme="majorBidi"/>
                <w:lang w:val="ru-RU"/>
              </w:rPr>
              <w:t xml:space="preserve"> талаптарын орындау мүмкін болмаса, онда </w:t>
            </w:r>
            <w:r>
              <w:rPr>
                <w:rFonts w:asciiTheme="majorBidi" w:hAnsiTheme="majorBidi" w:cstheme="majorBidi"/>
                <w:lang w:val="ru-RU"/>
              </w:rPr>
              <w:t>ТАҚ</w:t>
            </w:r>
            <w:r w:rsidRPr="008E2D33">
              <w:rPr>
                <w:rFonts w:asciiTheme="majorBidi" w:hAnsiTheme="majorBidi" w:cstheme="majorBidi"/>
                <w:lang w:val="ru-RU"/>
              </w:rPr>
              <w:t xml:space="preserve">-мен байланысты тәуекелдерді азайту жөнінде Іс-шаралар жоспары әзірленуі немесе осы тәуекелдерді азайту стратегиялары қолданыстағы теріс салдарларды жою жоспарларына енгізілуі қажет. </w:t>
            </w:r>
            <w:r>
              <w:rPr>
                <w:rFonts w:asciiTheme="majorBidi" w:hAnsiTheme="majorBidi" w:cstheme="majorBidi"/>
                <w:lang w:val="ru-RU"/>
              </w:rPr>
              <w:t>ТАҚ</w:t>
            </w:r>
            <w:r w:rsidRPr="008E2D33">
              <w:rPr>
                <w:rFonts w:asciiTheme="majorBidi" w:hAnsiTheme="majorBidi" w:cstheme="majorBidi"/>
                <w:lang w:val="ru-RU"/>
              </w:rPr>
              <w:t xml:space="preserve"> тәуекелдерін азайту жөніндегі Іс-шаралар жоспары тікелей басшы, жобаны басқарушы және (немесе) Капиталдық жөндеу / Техникалық қызмет көрсету жетекшісі тарапынан бекітілуі тиіс. Мұндай жоспарды әзірлеу барысында төмендегідей тәуекелдерді азайту стратегиялары ескерілуі керек:</w:t>
            </w:r>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t>(3)</w:t>
            </w:r>
            <w:r w:rsidRPr="00B71C30">
              <w:rPr>
                <w:rFonts w:asciiTheme="majorBidi" w:hAnsiTheme="majorBidi" w:cstheme="majorBidi"/>
                <w:lang w:val="ru-RU"/>
              </w:rPr>
              <w:tab/>
            </w:r>
            <w:r w:rsidR="00F029AF" w:rsidRPr="00F029AF">
              <w:rPr>
                <w:rFonts w:asciiTheme="majorBidi" w:hAnsiTheme="majorBidi" w:cstheme="majorBidi"/>
                <w:lang w:val="ru-RU"/>
              </w:rPr>
              <w:t>малоопытными работниками (МОР) выполнить не представляется возможным необходимо разработать План мероприятий по снижению риска, связанного с МОР, либо включить стратегии снижения риска МОР в существующие планы по устранению негативных последствий. План мероприятий по снижению риска МОР подлежит утверждению непосредственным руководителем, управляющим проектом и (или) руководителем по капитальному ремонту/техобслуживанию. При разработке такого плана следует учитывать следующие стратегии снижения риска</w:t>
            </w:r>
            <w:r w:rsidRPr="69D59DB9">
              <w:rPr>
                <w:rFonts w:asciiTheme="majorBidi" w:hAnsiTheme="majorBidi" w:cstheme="majorBidi"/>
                <w:lang w:val="ru-RU"/>
              </w:rPr>
              <w:t>:</w:t>
            </w:r>
          </w:p>
        </w:tc>
      </w:tr>
      <w:tr w:rsidR="001C40E4" w:rsidRPr="005B471E" w:rsidTr="009802A6">
        <w:tc>
          <w:tcPr>
            <w:tcW w:w="2463" w:type="pct"/>
          </w:tcPr>
          <w:p w:rsidR="008F2C0C" w:rsidRPr="008E2D33" w:rsidRDefault="008E2D33" w:rsidP="008E2D33">
            <w:pPr>
              <w:pStyle w:val="5"/>
              <w:spacing w:before="60" w:after="60"/>
              <w:rPr>
                <w:rFonts w:asciiTheme="majorBidi" w:hAnsiTheme="majorBidi" w:cstheme="majorBidi"/>
                <w:lang w:val="ru-RU"/>
              </w:rPr>
            </w:pPr>
            <w:r w:rsidRPr="008E2D33">
              <w:rPr>
                <w:rFonts w:asciiTheme="majorBidi" w:hAnsiTheme="majorBidi" w:cstheme="majorBidi"/>
                <w:lang w:val="ru-RU"/>
              </w:rPr>
              <w:t>Тереңдетілген кіріспе оқыту (оқыс оқиғалар мен жарақаттарсыз жұмыс істеу, өндірісте қауіпсіз жұмыс істеу және т.б. бойынша)</w:t>
            </w:r>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t>углубленное вводное обучение (по работе без происшествий и травм, по безопасной работе производства и т. п.);</w:t>
            </w:r>
          </w:p>
        </w:tc>
      </w:tr>
      <w:tr w:rsidR="005B7DCA" w:rsidRPr="0034195A" w:rsidTr="009802A6">
        <w:tc>
          <w:tcPr>
            <w:tcW w:w="2463" w:type="pct"/>
          </w:tcPr>
          <w:p w:rsidR="008F2C0C" w:rsidRPr="0034195A" w:rsidRDefault="008E2D33" w:rsidP="008E2D33">
            <w:pPr>
              <w:pStyle w:val="5"/>
              <w:spacing w:before="60" w:after="60"/>
              <w:rPr>
                <w:rFonts w:asciiTheme="majorBidi" w:hAnsiTheme="majorBidi" w:cstheme="majorBidi"/>
              </w:rPr>
            </w:pPr>
            <w:bookmarkStart w:id="18" w:name="_DV_C488"/>
            <w:r w:rsidRPr="008E2D33">
              <w:rPr>
                <w:rFonts w:asciiTheme="majorBidi" w:hAnsiTheme="majorBidi" w:cstheme="majorBidi"/>
              </w:rPr>
              <w:t>тәлімгерлік</w:t>
            </w:r>
            <w:r w:rsidR="008F2C0C" w:rsidRPr="0034195A">
              <w:rPr>
                <w:rFonts w:asciiTheme="majorBidi" w:hAnsiTheme="majorBidi" w:cstheme="majorBidi"/>
              </w:rPr>
              <w:t>.</w:t>
            </w:r>
            <w:bookmarkEnd w:id="18"/>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t>наставничество;</w:t>
            </w:r>
          </w:p>
        </w:tc>
      </w:tr>
      <w:tr w:rsidR="005B7DCA" w:rsidRPr="0034195A" w:rsidTr="009802A6">
        <w:tc>
          <w:tcPr>
            <w:tcW w:w="2463" w:type="pct"/>
          </w:tcPr>
          <w:p w:rsidR="008F2C0C" w:rsidRPr="0034195A" w:rsidRDefault="008E2D33" w:rsidP="008E2D33">
            <w:pPr>
              <w:pStyle w:val="5"/>
              <w:spacing w:before="60" w:after="60"/>
              <w:rPr>
                <w:rFonts w:asciiTheme="majorBidi" w:hAnsiTheme="majorBidi" w:cstheme="majorBidi"/>
              </w:rPr>
            </w:pPr>
            <w:bookmarkStart w:id="19" w:name="_DV_C490"/>
            <w:r w:rsidRPr="008E2D33">
              <w:rPr>
                <w:rFonts w:asciiTheme="majorBidi" w:hAnsiTheme="majorBidi" w:cstheme="majorBidi"/>
              </w:rPr>
              <w:t>біліктілікті тексеру</w:t>
            </w:r>
            <w:r w:rsidR="008F2C0C" w:rsidRPr="0034195A">
              <w:rPr>
                <w:rFonts w:asciiTheme="majorBidi" w:hAnsiTheme="majorBidi" w:cstheme="majorBidi"/>
              </w:rPr>
              <w:t>.</w:t>
            </w:r>
            <w:bookmarkEnd w:id="19"/>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t>проверка компетентности;</w:t>
            </w:r>
          </w:p>
        </w:tc>
      </w:tr>
      <w:tr w:rsidR="001C40E4" w:rsidRPr="005B471E" w:rsidTr="009802A6">
        <w:tc>
          <w:tcPr>
            <w:tcW w:w="2463" w:type="pct"/>
          </w:tcPr>
          <w:p w:rsidR="008F2C0C" w:rsidRPr="0034195A" w:rsidRDefault="008E2D33" w:rsidP="008E2D33">
            <w:pPr>
              <w:pStyle w:val="5"/>
              <w:spacing w:before="60" w:after="60"/>
              <w:rPr>
                <w:rFonts w:asciiTheme="majorBidi" w:hAnsiTheme="majorBidi" w:cstheme="majorBidi"/>
              </w:rPr>
            </w:pPr>
            <w:bookmarkStart w:id="20" w:name="_DV_C492"/>
            <w:r w:rsidRPr="008E2D33">
              <w:rPr>
                <w:rFonts w:asciiTheme="majorBidi" w:hAnsiTheme="majorBidi" w:cstheme="majorBidi"/>
              </w:rPr>
              <w:t>күшейтілген бақылау (мысалы, Компанияның жұмысшылары тарапынан жұмыс учаскесінде жиі тексерулер жүргізу, бірақ бұл қызметкерлер тексерілетін компанияда жұмыс істемейді; қосымша бақылау және т.б.)</w:t>
            </w:r>
            <w:r w:rsidR="008F2C0C" w:rsidRPr="0034195A">
              <w:rPr>
                <w:rFonts w:asciiTheme="majorBidi" w:hAnsiTheme="majorBidi" w:cstheme="majorBidi"/>
              </w:rPr>
              <w:t>.</w:t>
            </w:r>
            <w:bookmarkEnd w:id="20"/>
          </w:p>
        </w:tc>
        <w:tc>
          <w:tcPr>
            <w:tcW w:w="2537" w:type="pct"/>
          </w:tcPr>
          <w:p w:rsidR="008F2C0C" w:rsidRPr="00B71C30" w:rsidRDefault="008F2C0C" w:rsidP="008E2D33">
            <w:pPr>
              <w:pStyle w:val="ParagraphText"/>
              <w:spacing w:before="60" w:after="60"/>
              <w:ind w:left="720" w:hanging="720"/>
              <w:rPr>
                <w:rFonts w:asciiTheme="majorBidi" w:hAnsiTheme="majorBidi" w:cstheme="majorBidi"/>
                <w:lang w:val="ru-RU"/>
              </w:rPr>
            </w:pPr>
            <w:r w:rsidRPr="04B05273">
              <w:rPr>
                <w:rFonts w:asciiTheme="majorBidi" w:hAnsiTheme="majorBidi" w:cstheme="majorBidi"/>
                <w:lang w:val="ru-RU"/>
              </w:rPr>
              <w:t>(d)</w:t>
            </w:r>
            <w:r w:rsidRPr="00506990">
              <w:rPr>
                <w:lang w:val="ru-RU"/>
              </w:rPr>
              <w:tab/>
            </w:r>
            <w:r w:rsidRPr="04B05273">
              <w:rPr>
                <w:rFonts w:asciiTheme="majorBidi" w:hAnsiTheme="majorBidi" w:cstheme="majorBidi"/>
                <w:lang w:val="ru-RU"/>
              </w:rPr>
              <w:t>повышенный надзор (более частые проведение инспекции на рабочем участке работниками Компании, но не работающими по найму в инспектируемой компании, дополнительный надзор и т. п.);</w:t>
            </w:r>
          </w:p>
        </w:tc>
      </w:tr>
      <w:tr w:rsidR="001C40E4" w:rsidRPr="005B471E" w:rsidTr="009802A6">
        <w:tc>
          <w:tcPr>
            <w:tcW w:w="2463" w:type="pct"/>
          </w:tcPr>
          <w:p w:rsidR="008F2C0C" w:rsidRPr="008E2D33" w:rsidRDefault="008E2D33" w:rsidP="008E2D33">
            <w:pPr>
              <w:pStyle w:val="5"/>
              <w:spacing w:before="60" w:after="60"/>
              <w:rPr>
                <w:rFonts w:asciiTheme="majorBidi" w:hAnsiTheme="majorBidi" w:cstheme="majorBidi"/>
                <w:lang w:val="ru-RU"/>
              </w:rPr>
            </w:pPr>
            <w:bookmarkStart w:id="21" w:name="_DV_C494"/>
            <w:r w:rsidRPr="008E2D33">
              <w:rPr>
                <w:rFonts w:asciiTheme="majorBidi" w:hAnsiTheme="majorBidi" w:cstheme="majorBidi"/>
                <w:lang w:val="ru-RU"/>
              </w:rPr>
              <w:t>жұмысты қауіпсіз орындау әдістерін басқару саласында тереңдетілген оқыту</w:t>
            </w:r>
            <w:r w:rsidR="008F2C0C" w:rsidRPr="008E2D33">
              <w:rPr>
                <w:rFonts w:asciiTheme="majorBidi" w:hAnsiTheme="majorBidi" w:cstheme="majorBidi"/>
                <w:lang w:val="ru-RU"/>
              </w:rPr>
              <w:t>.</w:t>
            </w:r>
            <w:bookmarkEnd w:id="21"/>
          </w:p>
        </w:tc>
        <w:tc>
          <w:tcPr>
            <w:tcW w:w="2537" w:type="pct"/>
          </w:tcPr>
          <w:p w:rsidR="008F2C0C" w:rsidRDefault="008F2C0C" w:rsidP="008E2D33">
            <w:pPr>
              <w:pStyle w:val="5"/>
              <w:rPr>
                <w:lang w:val="ru-RU"/>
              </w:rPr>
            </w:pPr>
            <w:r w:rsidRPr="00B71C30">
              <w:rPr>
                <w:lang w:val="ru-RU"/>
              </w:rPr>
              <w:t>углубленное обучение в области управ</w:t>
            </w:r>
            <w:r w:rsidRPr="00B71C30">
              <w:rPr>
                <w:lang w:val="ru-RU"/>
              </w:rPr>
              <w:softHyphen/>
              <w:t>ления</w:t>
            </w:r>
            <w:r>
              <w:rPr>
                <w:lang w:val="ru-RU"/>
              </w:rPr>
              <w:t xml:space="preserve"> методами безопасного ведения </w:t>
            </w:r>
            <w:r w:rsidRPr="00B71C30">
              <w:rPr>
                <w:lang w:val="ru-RU"/>
              </w:rPr>
              <w:t>работ</w:t>
            </w:r>
            <w:r w:rsidR="008E2D33">
              <w:rPr>
                <w:lang w:val="ru-RU"/>
              </w:rPr>
              <w:t>.</w:t>
            </w: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Default="008E2D33" w:rsidP="008E2D33">
            <w:pPr>
              <w:pStyle w:val="1"/>
              <w:numPr>
                <w:ilvl w:val="0"/>
                <w:numId w:val="0"/>
              </w:numPr>
              <w:ind w:left="1003" w:hanging="720"/>
              <w:rPr>
                <w:lang w:val="ru-RU"/>
              </w:rPr>
            </w:pPr>
          </w:p>
          <w:p w:rsidR="008E2D33" w:rsidRPr="00B71C30" w:rsidRDefault="008E2D33" w:rsidP="008E2D33">
            <w:pPr>
              <w:pStyle w:val="1"/>
              <w:numPr>
                <w:ilvl w:val="0"/>
                <w:numId w:val="0"/>
              </w:numPr>
              <w:rPr>
                <w:lang w:val="ru-RU"/>
              </w:rPr>
            </w:pPr>
          </w:p>
        </w:tc>
      </w:tr>
      <w:tr w:rsidR="005B7DCA" w:rsidRPr="0034195A" w:rsidTr="009802A6">
        <w:tc>
          <w:tcPr>
            <w:tcW w:w="2463" w:type="pct"/>
          </w:tcPr>
          <w:p w:rsidR="008F2C0C" w:rsidRPr="0034195A" w:rsidRDefault="008E2D33" w:rsidP="00FC4818">
            <w:pPr>
              <w:pStyle w:val="1"/>
              <w:rPr>
                <w:rFonts w:asciiTheme="majorBidi" w:hAnsiTheme="majorBidi" w:cstheme="majorBidi"/>
              </w:rPr>
            </w:pPr>
            <w:r w:rsidRPr="008E2D33">
              <w:rPr>
                <w:rFonts w:asciiTheme="majorBidi" w:hAnsiTheme="majorBidi" w:cstheme="majorBidi"/>
              </w:rPr>
              <w:t>ЖҰМЫСТЫ ТОҚТАТУ ҚҰҚЫҒЫ</w:t>
            </w:r>
          </w:p>
        </w:tc>
        <w:tc>
          <w:tcPr>
            <w:tcW w:w="2537" w:type="pct"/>
          </w:tcPr>
          <w:p w:rsidR="008F2C0C" w:rsidRPr="00B71C30" w:rsidRDefault="007470E3"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1</w:t>
            </w:r>
            <w:r w:rsidR="005C09A5">
              <w:rPr>
                <w:rFonts w:asciiTheme="majorBidi" w:hAnsiTheme="majorBidi" w:cstheme="majorBidi"/>
                <w:b/>
                <w:lang w:val="ru-RU"/>
              </w:rPr>
              <w:t>8</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caps/>
                <w:lang w:val="ru-RU"/>
              </w:rPr>
              <w:t>Право прекращения работ</w:t>
            </w:r>
          </w:p>
        </w:tc>
      </w:tr>
      <w:tr w:rsidR="001C40E4" w:rsidRPr="005B471E" w:rsidTr="009802A6">
        <w:tc>
          <w:tcPr>
            <w:tcW w:w="2463" w:type="pct"/>
          </w:tcPr>
          <w:p w:rsidR="008F2C0C" w:rsidRPr="00B02D39" w:rsidRDefault="00B02D39" w:rsidP="00B02D39">
            <w:pPr>
              <w:pStyle w:val="2"/>
              <w:rPr>
                <w:lang w:val="kk-KZ"/>
              </w:rPr>
            </w:pPr>
            <w:r w:rsidRPr="00B02D39">
              <w:rPr>
                <w:b/>
              </w:rPr>
              <w:t>Мердігердің жұмысты тоқтату құқығы</w:t>
            </w:r>
            <w:r w:rsidR="008F2C0C" w:rsidRPr="00B02D39">
              <w:rPr>
                <w:b/>
              </w:rPr>
              <w:t>.</w:t>
            </w:r>
            <w:r w:rsidR="008F2C0C" w:rsidRPr="0034195A">
              <w:t xml:space="preserve"> </w:t>
            </w:r>
            <w:r>
              <w:t>Мердігер қызметін жүзеге асырып жатқан аймақта Компанияда қолданылатын «жұмысты тоқтату құқығына» қатысты тәртіп енгізіліп, Мердігер тобы тарапынан орындалуы тиіс. Атап айтқанда, Мердігер өз тобының кез келген мүшесінің адамдардың өмірі мен денсаулығына, мүлікке немесе қоршаған ортаға тікелей қауіп төндіретін қызмет түрлерін немесе еңбек жағдайларын анықтаған жағдайда жұмысты тоқтату құқығын жүзеге асыруын қамтамасыз етуге міндетті.</w:t>
            </w:r>
            <w:r w:rsidRPr="00B02D39">
              <w:rPr>
                <w:lang w:val="kk-KZ"/>
              </w:rPr>
              <w:t xml:space="preserve"> Егер жұмысты тоқтату қажеттілігі Мердігер тобына кірмейтін тұлғаға қатысты туындаса, Мердігер дереу: (А) аталған тұлғаны; (В) жұмысты тоқтату құқығы бар Компания өкілдерін хабардар етуге міндетті. Мердігер Компанияны кез келген жұмыстың тоқтатылғаны туралы дереу хабардар етуі керек, тоқтату себептерін көрсете отырып. Егер тоқтатылған жұмыстарды Мердігер тобы атқарған болса, онда жұмыстың қайта басталуының шамамен мерзімін көрсету қажет. Мердігер тікелей қауіптің көзін жою және жұмыстың тоқтап қалу ұзақтығын азайту үшін барлық қажетті шараларды қабылдауы, сондай-ақ жұмысты тоқтату құқығын іске асыру нәтижесінде туындайтын салдарды жою бойынша әрекеттерін Компаниямен келісуі тиіс.</w:t>
            </w:r>
            <w:r>
              <w:rPr>
                <w:lang w:val="kk-KZ"/>
              </w:rPr>
              <w:t xml:space="preserve"> </w:t>
            </w:r>
            <w:r w:rsidRPr="00B02D39">
              <w:rPr>
                <w:lang w:val="kk-KZ"/>
              </w:rPr>
              <w:t>Сонымен қатар, Мердігер алдын ала міндетті еңбек қауіпсіздігі бойынша нұсқама өткізу кезінде өз тобының мүшелерін жұмысты тоқтату құқығы туралы ақпараттандыруы қажет</w:t>
            </w:r>
            <w:r w:rsidR="008F2C0C" w:rsidRPr="00B02D39">
              <w:rPr>
                <w:lang w:val="kk-KZ"/>
              </w:rPr>
              <w:t>.</w:t>
            </w:r>
          </w:p>
        </w:tc>
        <w:tc>
          <w:tcPr>
            <w:tcW w:w="2537" w:type="pct"/>
          </w:tcPr>
          <w:p w:rsidR="008F2C0C" w:rsidRPr="00B71C30" w:rsidRDefault="007470E3" w:rsidP="008E2D33">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5C09A5">
              <w:rPr>
                <w:rFonts w:asciiTheme="majorBidi" w:hAnsiTheme="majorBidi" w:cstheme="majorBidi"/>
                <w:lang w:val="ru-RU"/>
              </w:rPr>
              <w:t>8</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8F2C0C" w:rsidRPr="00B71C30">
              <w:rPr>
                <w:rFonts w:asciiTheme="majorBidi" w:hAnsiTheme="majorBidi" w:cstheme="majorBidi"/>
                <w:b/>
                <w:bCs/>
                <w:lang w:val="ru-RU"/>
              </w:rPr>
              <w:t>Право прекращения работ Подрядчика</w:t>
            </w:r>
            <w:r w:rsidR="008F2C0C" w:rsidRPr="00B71C30">
              <w:rPr>
                <w:rFonts w:asciiTheme="majorBidi" w:hAnsiTheme="majorBidi" w:cstheme="majorBidi"/>
                <w:b/>
                <w:lang w:val="ru-RU"/>
              </w:rPr>
              <w:t>.</w:t>
            </w:r>
            <w:r w:rsidR="008F2C0C" w:rsidRPr="00B71C30">
              <w:rPr>
                <w:rFonts w:asciiTheme="majorBidi" w:hAnsiTheme="majorBidi" w:cstheme="majorBidi"/>
                <w:lang w:val="ru-RU"/>
              </w:rPr>
              <w:t xml:space="preserve"> </w:t>
            </w:r>
            <w:r w:rsidR="008E2D33" w:rsidRPr="008E2D33">
              <w:rPr>
                <w:rFonts w:asciiTheme="majorBidi" w:hAnsiTheme="majorBidi" w:cstheme="majorBidi"/>
                <w:lang w:val="ru-RU"/>
              </w:rPr>
              <w:t>На территории зоны деятельности Подрядчика должен быть внедрён и соблюдаться порядок, действующий в Компании, в отношении «права на прекращение работ». В частности, Подрядчик обязан обеспечить реализацию этого права любой частью своей группы в случаях, когда выполняемая работа или условия труда создают непосредственную угрозу жизни и здоровью людей, имуществу либо окружающей среде.</w:t>
            </w:r>
            <w:r w:rsidR="008E2D33">
              <w:rPr>
                <w:rFonts w:asciiTheme="majorBidi" w:hAnsiTheme="majorBidi" w:cstheme="majorBidi"/>
                <w:lang w:val="ru-RU"/>
              </w:rPr>
              <w:t xml:space="preserve"> </w:t>
            </w:r>
            <w:r w:rsidR="008E2D33" w:rsidRPr="008E2D33">
              <w:rPr>
                <w:rFonts w:asciiTheme="majorBidi" w:hAnsiTheme="majorBidi" w:cstheme="majorBidi"/>
                <w:lang w:val="ru-RU"/>
              </w:rPr>
              <w:t>В случае, если необходимость прекращения работ возникает в отношении действий лица, не входящего в группу Подрядчика, последний обязан незамедлительно уведомить:</w:t>
            </w:r>
            <w:r w:rsidR="008E2D33">
              <w:rPr>
                <w:rFonts w:asciiTheme="majorBidi" w:hAnsiTheme="majorBidi" w:cstheme="majorBidi"/>
                <w:lang w:val="ru-RU"/>
              </w:rPr>
              <w:t xml:space="preserve"> </w:t>
            </w:r>
            <w:r w:rsidR="008E2D33" w:rsidRPr="008E2D33">
              <w:rPr>
                <w:rFonts w:asciiTheme="majorBidi" w:hAnsiTheme="majorBidi" w:cstheme="majorBidi"/>
                <w:lang w:val="ru-RU"/>
              </w:rPr>
              <w:t>(А) это лицо,</w:t>
            </w:r>
            <w:r w:rsidR="008E2D33">
              <w:rPr>
                <w:rFonts w:asciiTheme="majorBidi" w:hAnsiTheme="majorBidi" w:cstheme="majorBidi"/>
                <w:lang w:val="ru-RU"/>
              </w:rPr>
              <w:t xml:space="preserve"> </w:t>
            </w:r>
            <w:r w:rsidR="008E2D33" w:rsidRPr="008E2D33">
              <w:rPr>
                <w:rFonts w:asciiTheme="majorBidi" w:hAnsiTheme="majorBidi" w:cstheme="majorBidi"/>
                <w:lang w:val="ru-RU"/>
              </w:rPr>
              <w:t>(В) представителей Компании, обладающих правом на прекращение работ.</w:t>
            </w:r>
            <w:r w:rsidR="008E2D33">
              <w:rPr>
                <w:rFonts w:asciiTheme="majorBidi" w:hAnsiTheme="majorBidi" w:cstheme="majorBidi"/>
                <w:lang w:val="ru-RU"/>
              </w:rPr>
              <w:t xml:space="preserve"> </w:t>
            </w:r>
            <w:r w:rsidR="008E2D33" w:rsidRPr="008E2D33">
              <w:rPr>
                <w:rFonts w:asciiTheme="majorBidi" w:hAnsiTheme="majorBidi" w:cstheme="majorBidi"/>
                <w:lang w:val="ru-RU"/>
              </w:rPr>
              <w:t>Подрядчик также обязан без промедления уведомить Компанию о факте прекращения любых работ, указав причины такого решения. Если остановленные работы выполнялись группой Подрядчика, необходимо указать предполагаемые сроки их возобновления.</w:t>
            </w:r>
            <w:r w:rsidR="008E2D33">
              <w:rPr>
                <w:rFonts w:asciiTheme="majorBidi" w:hAnsiTheme="majorBidi" w:cstheme="majorBidi"/>
                <w:lang w:val="ru-RU"/>
              </w:rPr>
              <w:t xml:space="preserve"> </w:t>
            </w:r>
            <w:r w:rsidR="008E2D33" w:rsidRPr="008E2D33">
              <w:rPr>
                <w:rFonts w:asciiTheme="majorBidi" w:hAnsiTheme="majorBidi" w:cstheme="majorBidi"/>
                <w:lang w:val="ru-RU"/>
              </w:rPr>
              <w:t>Подрядчик обязан предпринять все необходимые меры для устранения непосредственной опасности и минимизации продолжительности простоя, а также согласовать с Компанией действия по устранению последствий реализации права на прекращение работ.</w:t>
            </w:r>
            <w:r w:rsidR="008E2D33">
              <w:rPr>
                <w:rFonts w:asciiTheme="majorBidi" w:hAnsiTheme="majorBidi" w:cstheme="majorBidi"/>
                <w:lang w:val="ru-RU"/>
              </w:rPr>
              <w:t xml:space="preserve"> </w:t>
            </w:r>
            <w:r w:rsidR="008E2D33" w:rsidRPr="008E2D33">
              <w:rPr>
                <w:rFonts w:asciiTheme="majorBidi" w:hAnsiTheme="majorBidi" w:cstheme="majorBidi"/>
                <w:lang w:val="ru-RU"/>
              </w:rPr>
              <w:t>Кроме того, Подрядчик обязан проинструктировать всех работников своей группы относительно права на прекращение работ в рамках обязательного вводного инструктажа по охране труда и технике безопасности.</w:t>
            </w:r>
          </w:p>
        </w:tc>
      </w:tr>
      <w:tr w:rsidR="001C40E4" w:rsidRPr="005B471E" w:rsidTr="009802A6">
        <w:tc>
          <w:tcPr>
            <w:tcW w:w="2463" w:type="pct"/>
          </w:tcPr>
          <w:p w:rsidR="008F2C0C" w:rsidRPr="00B02D39" w:rsidRDefault="00B02D39" w:rsidP="00B02D39">
            <w:pPr>
              <w:pStyle w:val="2"/>
              <w:rPr>
                <w:rFonts w:asciiTheme="majorBidi" w:hAnsiTheme="majorBidi" w:cstheme="majorBidi"/>
                <w:lang w:val="kk-KZ"/>
              </w:rPr>
            </w:pPr>
            <w:bookmarkStart w:id="22" w:name="_Ref252272853"/>
            <w:bookmarkStart w:id="23" w:name="_Ref256054686"/>
            <w:r w:rsidRPr="005B471E">
              <w:rPr>
                <w:rFonts w:asciiTheme="majorBidi" w:hAnsiTheme="majorBidi" w:cstheme="majorBidi"/>
                <w:b/>
                <w:lang w:val="ru-RU"/>
              </w:rPr>
              <w:t>Компанияның жұмысты тоқтату құқығы</w:t>
            </w:r>
            <w:r w:rsidR="008F2C0C" w:rsidRPr="005B471E">
              <w:rPr>
                <w:rFonts w:asciiTheme="majorBidi" w:hAnsiTheme="majorBidi" w:cstheme="majorBidi"/>
                <w:b/>
                <w:lang w:val="ru-RU"/>
              </w:rPr>
              <w:t>.</w:t>
            </w:r>
            <w:r w:rsidR="008F2C0C" w:rsidRPr="005B471E">
              <w:rPr>
                <w:rFonts w:asciiTheme="majorBidi" w:hAnsiTheme="majorBidi" w:cstheme="majorBidi"/>
                <w:lang w:val="ru-RU"/>
              </w:rPr>
              <w:t xml:space="preserve"> </w:t>
            </w:r>
            <w:bookmarkEnd w:id="22"/>
            <w:bookmarkEnd w:id="23"/>
            <w:r w:rsidRPr="005B471E">
              <w:rPr>
                <w:rFonts w:asciiTheme="majorBidi" w:hAnsiTheme="majorBidi" w:cstheme="majorBidi"/>
                <w:lang w:val="ru-RU"/>
              </w:rPr>
              <w:t>Компания тобы Мердігер тобының кез келген қызметі немесе еңбек жағдайлары қауіп төндіретінін анықтаған жағдайда, оның жұмыстарын тоқтатуға құқылы.</w:t>
            </w:r>
            <w:r>
              <w:rPr>
                <w:rFonts w:asciiTheme="majorBidi" w:hAnsiTheme="majorBidi" w:cstheme="majorBidi"/>
                <w:lang w:val="kk-KZ"/>
              </w:rPr>
              <w:t xml:space="preserve"> </w:t>
            </w:r>
            <w:r w:rsidRPr="00B02D39">
              <w:rPr>
                <w:rFonts w:asciiTheme="majorBidi" w:hAnsiTheme="majorBidi" w:cstheme="majorBidi"/>
                <w:lang w:val="kk-KZ"/>
              </w:rPr>
              <w:t>Мердігерге жұмыстарды тоқтату туралы берілген хабарлама заңды болып саналады, егер ол Компания тобының кез келген мүшесі тарапынан Мердігер тобының кез келген мүшесіне берілсе. Мұндай хабарлама міндетті түрде ауызша түрде де жеткізілуі тиіс</w:t>
            </w:r>
            <w:r w:rsidR="008F2C0C" w:rsidRPr="00B02D39">
              <w:rPr>
                <w:rFonts w:asciiTheme="majorBidi" w:hAnsiTheme="majorBidi" w:cstheme="majorBidi"/>
                <w:lang w:val="kk-KZ"/>
              </w:rPr>
              <w:t>.</w:t>
            </w:r>
          </w:p>
        </w:tc>
        <w:tc>
          <w:tcPr>
            <w:tcW w:w="2537" w:type="pct"/>
          </w:tcPr>
          <w:p w:rsidR="008F2C0C" w:rsidRPr="00B71C30" w:rsidRDefault="007470E3"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1</w:t>
            </w:r>
            <w:r w:rsidR="005C09A5">
              <w:rPr>
                <w:rFonts w:asciiTheme="majorBidi" w:hAnsiTheme="majorBidi" w:cstheme="majorBidi"/>
                <w:lang w:val="ru-RU"/>
              </w:rPr>
              <w:t>8</w:t>
            </w:r>
            <w:r w:rsidR="008F2C0C" w:rsidRPr="00B71C30">
              <w:rPr>
                <w:rFonts w:asciiTheme="majorBidi" w:hAnsiTheme="majorBidi" w:cstheme="majorBidi"/>
                <w:lang w:val="ru-RU"/>
              </w:rPr>
              <w:t>.2</w:t>
            </w:r>
            <w:r w:rsidR="008F2C0C" w:rsidRPr="00B71C30">
              <w:rPr>
                <w:rFonts w:asciiTheme="majorBidi" w:hAnsiTheme="majorBidi" w:cstheme="majorBidi"/>
                <w:lang w:val="ru-RU"/>
              </w:rPr>
              <w:tab/>
            </w:r>
            <w:r w:rsidR="008F2C0C" w:rsidRPr="00B71C30">
              <w:rPr>
                <w:rFonts w:asciiTheme="majorBidi" w:hAnsiTheme="majorBidi" w:cstheme="majorBidi"/>
                <w:b/>
                <w:bCs/>
                <w:lang w:val="ru-RU"/>
              </w:rPr>
              <w:t>Право прекращения работ Компании</w:t>
            </w:r>
            <w:r w:rsidR="008F2C0C" w:rsidRPr="00B71C30">
              <w:rPr>
                <w:rFonts w:asciiTheme="majorBidi" w:hAnsiTheme="majorBidi" w:cstheme="majorBidi"/>
                <w:b/>
                <w:lang w:val="ru-RU"/>
              </w:rPr>
              <w:t>.</w:t>
            </w:r>
            <w:r w:rsidR="008F2C0C" w:rsidRPr="00B71C30">
              <w:rPr>
                <w:rFonts w:asciiTheme="majorBidi" w:hAnsiTheme="majorBidi" w:cstheme="majorBidi"/>
                <w:lang w:val="ru-RU"/>
              </w:rPr>
              <w:t xml:space="preserve"> Группа Компании вправе прекратить работы </w:t>
            </w:r>
            <w:r w:rsidR="005C3B10">
              <w:rPr>
                <w:rFonts w:asciiTheme="majorBidi" w:hAnsiTheme="majorBidi" w:cstheme="majorBidi"/>
                <w:lang w:val="ru-RU"/>
              </w:rPr>
              <w:t>г</w:t>
            </w:r>
            <w:r w:rsidR="008F2C0C" w:rsidRPr="00B71C30">
              <w:rPr>
                <w:rFonts w:asciiTheme="majorBidi" w:hAnsiTheme="majorBidi" w:cstheme="majorBidi"/>
                <w:lang w:val="ru-RU"/>
              </w:rPr>
              <w:t xml:space="preserve">руппы Подрядчика в том случае, если будет установлено, что любая деятельность или условия труда представляют опасность. Подаваемое Подрядчику уведомление о прекращении работ является действительным в том случае, если оно подается любым членом </w:t>
            </w:r>
            <w:r w:rsidR="005C3B10">
              <w:rPr>
                <w:rFonts w:asciiTheme="majorBidi" w:hAnsiTheme="majorBidi" w:cstheme="majorBidi"/>
                <w:lang w:val="ru-RU"/>
              </w:rPr>
              <w:t>г</w:t>
            </w:r>
            <w:r w:rsidR="008F2C0C" w:rsidRPr="00B71C30">
              <w:rPr>
                <w:rFonts w:asciiTheme="majorBidi" w:hAnsiTheme="majorBidi" w:cstheme="majorBidi"/>
                <w:lang w:val="ru-RU"/>
              </w:rPr>
              <w:t xml:space="preserve">руппы Компании любому члену </w:t>
            </w:r>
            <w:r w:rsidR="005C3B10">
              <w:rPr>
                <w:rFonts w:asciiTheme="majorBidi" w:hAnsiTheme="majorBidi" w:cstheme="majorBidi"/>
                <w:lang w:val="ru-RU"/>
              </w:rPr>
              <w:t>г</w:t>
            </w:r>
            <w:r w:rsidR="008F2C0C" w:rsidRPr="00B71C30">
              <w:rPr>
                <w:rFonts w:asciiTheme="majorBidi" w:hAnsiTheme="majorBidi" w:cstheme="majorBidi"/>
                <w:lang w:val="ru-RU"/>
              </w:rPr>
              <w:t>руппы Подрядчика, и в любом случае включает устное уведомление.</w:t>
            </w:r>
          </w:p>
        </w:tc>
      </w:tr>
      <w:tr w:rsidR="005B7DCA" w:rsidRPr="0034195A" w:rsidTr="009802A6">
        <w:tc>
          <w:tcPr>
            <w:tcW w:w="2463" w:type="pct"/>
          </w:tcPr>
          <w:p w:rsidR="008F2C0C" w:rsidRPr="0034195A" w:rsidRDefault="00B02D39" w:rsidP="00CE3B26">
            <w:pPr>
              <w:pStyle w:val="1"/>
              <w:tabs>
                <w:tab w:val="clear" w:pos="1003"/>
                <w:tab w:val="num" w:pos="745"/>
              </w:tabs>
              <w:spacing w:before="60" w:after="60"/>
              <w:ind w:left="745"/>
              <w:rPr>
                <w:rFonts w:asciiTheme="majorBidi" w:hAnsiTheme="majorBidi" w:cstheme="majorBidi"/>
              </w:rPr>
            </w:pPr>
            <w:r w:rsidRPr="00B02D39">
              <w:rPr>
                <w:rFonts w:asciiTheme="majorBidi" w:hAnsiTheme="majorBidi" w:cstheme="majorBidi"/>
              </w:rPr>
              <w:t>ТӨТЕНШЕ ЖАҒДАЙЛАР КЕЗІНДЕГІ ӘРЕКЕТТЕР</w:t>
            </w:r>
          </w:p>
        </w:tc>
        <w:tc>
          <w:tcPr>
            <w:tcW w:w="2537" w:type="pct"/>
          </w:tcPr>
          <w:p w:rsidR="008F2C0C" w:rsidRPr="00B71C30" w:rsidRDefault="005C09A5" w:rsidP="00CE3B26">
            <w:pPr>
              <w:pStyle w:val="ParagraphText"/>
              <w:spacing w:before="60" w:after="60"/>
              <w:ind w:left="720" w:hanging="720"/>
              <w:jc w:val="left"/>
              <w:rPr>
                <w:rFonts w:asciiTheme="majorBidi" w:hAnsiTheme="majorBidi" w:cstheme="majorBidi"/>
                <w:b/>
                <w:lang w:val="ru-RU"/>
              </w:rPr>
            </w:pPr>
            <w:r>
              <w:rPr>
                <w:rFonts w:asciiTheme="majorBidi" w:hAnsiTheme="majorBidi" w:cstheme="majorBidi"/>
                <w:b/>
                <w:lang w:val="kk-KZ"/>
              </w:rPr>
              <w:t>19</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B71C30">
              <w:rPr>
                <w:rFonts w:asciiTheme="majorBidi" w:hAnsiTheme="majorBidi" w:cstheme="majorBidi"/>
                <w:b/>
                <w:caps/>
                <w:lang w:val="ru-RU"/>
              </w:rPr>
              <w:t>ДЕЙСТВИЯ В чрезвычайных ситуациЯХ</w:t>
            </w:r>
          </w:p>
        </w:tc>
      </w:tr>
      <w:tr w:rsidR="001C40E4" w:rsidRPr="005B471E" w:rsidTr="009802A6">
        <w:tc>
          <w:tcPr>
            <w:tcW w:w="2463" w:type="pct"/>
          </w:tcPr>
          <w:p w:rsidR="008F2C0C" w:rsidRPr="0034195A" w:rsidRDefault="00B02D39" w:rsidP="00CE3B26">
            <w:pPr>
              <w:pStyle w:val="2"/>
              <w:spacing w:before="60" w:after="60"/>
            </w:pPr>
            <w:r w:rsidRPr="00B02D39">
              <w:t>Мердігердің өз нысаны орналасқан аумаққа арналған Төтенше жағдайлар кезіндегі әрекеттер жоспары (ТЖЖ) болуы тиіс, мұнда ол нысан иесі ретінде әрекет етеді. Бұл жоспар төтенше жағдайлар жөніндегі мемлекеттік органдармен (ТЖД) келісілген болуы қажет. Мердігердің ТЖЖ мен оған қатысты құжаттарында төтенше жағдайлар кезінде әрекет ету тәртібі егжей-тегжейлі сипатталуы тиіс және ол келесі мақсаттарға қол жеткізуге бағытталуы қажет</w:t>
            </w:r>
            <w:r w:rsidR="008F2C0C" w:rsidRPr="0034195A">
              <w:t>:</w:t>
            </w:r>
          </w:p>
        </w:tc>
        <w:tc>
          <w:tcPr>
            <w:tcW w:w="2537" w:type="pct"/>
          </w:tcPr>
          <w:p w:rsidR="008F2C0C" w:rsidRPr="00B71C30" w:rsidRDefault="005C09A5" w:rsidP="00CE3B26">
            <w:pPr>
              <w:pStyle w:val="ParagraphText"/>
              <w:spacing w:before="60" w:after="60"/>
              <w:ind w:left="720" w:hanging="720"/>
              <w:rPr>
                <w:rFonts w:asciiTheme="majorBidi" w:hAnsiTheme="majorBidi" w:cstheme="majorBidi"/>
                <w:lang w:val="ru-RU"/>
              </w:rPr>
            </w:pPr>
            <w:r>
              <w:rPr>
                <w:rFonts w:asciiTheme="majorBidi" w:hAnsiTheme="majorBidi" w:cstheme="majorBidi"/>
                <w:lang w:val="ru-RU"/>
              </w:rPr>
              <w:t>19</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B02D39" w:rsidRPr="00B02D39">
              <w:rPr>
                <w:rFonts w:asciiTheme="majorBidi" w:hAnsiTheme="majorBidi" w:cstheme="majorBidi"/>
                <w:lang w:val="ru-RU"/>
              </w:rPr>
              <w:t>У Подрядчика должен иметься План действий в чрезвычайных ситуациях (ПДЧС) для территории объекта, на котором он выступает в качестве собственника. Этот план должен быть согласован с государственными органами по чрезвычайным ситуациям (ДЧС). В ПДЧС и сопутствующих документах Подрядчика должен быть подробно описан порядок действий в случае чрезвычайных ситуаций, направленный на достижение следующих целей</w:t>
            </w:r>
            <w:r w:rsidR="008F2C0C" w:rsidRPr="00B71C30">
              <w:rPr>
                <w:rFonts w:asciiTheme="majorBidi" w:hAnsiTheme="majorBidi" w:cstheme="majorBidi"/>
                <w:lang w:val="ru-RU"/>
              </w:rPr>
              <w:t>:</w:t>
            </w:r>
          </w:p>
        </w:tc>
      </w:tr>
      <w:tr w:rsidR="001C40E4" w:rsidRPr="005B471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Жоспарларда ресурстарды айқындау және олардың қолжетімділігін қамтамасыз ету. Бұл қажетті білім мен тәжірибесі бар жеткілікті адам ресурстарын, тиісті жабдықтарды және өзге де қажетті ресурстарды қамтиды</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(A)</w:t>
            </w:r>
            <w:r w:rsidRPr="00B71C30">
              <w:rPr>
                <w:rFonts w:asciiTheme="majorBidi" w:hAnsiTheme="majorBidi" w:cstheme="majorBidi"/>
                <w:lang w:val="ru-RU"/>
              </w:rPr>
              <w:tab/>
            </w:r>
            <w:r w:rsidR="00B02D39" w:rsidRPr="00B02D39">
              <w:rPr>
                <w:rFonts w:asciiTheme="majorBidi" w:hAnsiTheme="majorBidi" w:cstheme="majorBidi"/>
                <w:lang w:val="ru-RU"/>
              </w:rPr>
              <w:t>Определение ресурсов в планах и обеспечение их наличия. К ним относятся достаточные людские ресурсы, обладающие необходимыми знаниями и опытом, соответствующее оборудование и прочие необходимые ресурсы</w:t>
            </w:r>
            <w:r w:rsidRPr="00B71C30">
              <w:rPr>
                <w:rFonts w:asciiTheme="majorBidi" w:hAnsiTheme="majorBidi" w:cstheme="majorBidi"/>
                <w:lang w:val="ru-RU"/>
              </w:rPr>
              <w:t>.</w:t>
            </w:r>
          </w:p>
        </w:tc>
      </w:tr>
      <w:tr w:rsidR="001C40E4" w:rsidRPr="005B471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Жұмыс жүргізілетін жерде шығарындылардың алдын алу және оларды оқшаулау, соның ішінде мұндай шығарындылардың қоршаған ортаға және жергілікті халыққа әсерін азайту, сондай-ақ қалпына келтіру жұмыстарын қамтамасыз ету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(B)</w:t>
            </w:r>
            <w:r w:rsidRPr="00B71C30">
              <w:rPr>
                <w:rFonts w:asciiTheme="majorBidi" w:hAnsiTheme="majorBidi" w:cstheme="majorBidi"/>
                <w:lang w:val="ru-RU"/>
              </w:rPr>
              <w:tab/>
            </w:r>
            <w:r w:rsidR="00B02D39" w:rsidRPr="00B02D39">
              <w:rPr>
                <w:rFonts w:asciiTheme="majorBidi" w:hAnsiTheme="majorBidi" w:cstheme="majorBidi"/>
                <w:lang w:val="ru-RU"/>
              </w:rPr>
              <w:t>Предотвращение и локализация выбросов в месте производства работ, в том числе снижение воздействия таких выбросов на окружающую среду и местное население, и обеспечение восстановительных работ</w:t>
            </w:r>
            <w:r w:rsidRPr="00B71C30">
              <w:rPr>
                <w:rFonts w:asciiTheme="majorBidi" w:hAnsiTheme="majorBidi" w:cstheme="majorBidi"/>
                <w:lang w:val="ru-RU"/>
              </w:rPr>
              <w:t>.</w:t>
            </w:r>
          </w:p>
        </w:tc>
      </w:tr>
      <w:tr w:rsidR="001C40E4" w:rsidRPr="005B471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Нақты әрі жан-жақты медициналық эвакуация жоспарының болуы</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(C)</w:t>
            </w:r>
            <w:r w:rsidRPr="00B71C30">
              <w:rPr>
                <w:rFonts w:asciiTheme="majorBidi" w:hAnsiTheme="majorBidi" w:cstheme="majorBidi"/>
                <w:lang w:val="ru-RU"/>
              </w:rPr>
              <w:tab/>
            </w:r>
            <w:r w:rsidR="00B02D39" w:rsidRPr="00B02D39">
              <w:rPr>
                <w:rFonts w:asciiTheme="majorBidi" w:hAnsiTheme="majorBidi" w:cstheme="majorBidi"/>
                <w:lang w:val="ru-RU"/>
              </w:rPr>
              <w:t>Наличие конкретного и всестороннего плана медицинской эвакуации</w:t>
            </w:r>
            <w:r w:rsidRPr="00B71C30">
              <w:rPr>
                <w:rFonts w:asciiTheme="majorBidi" w:hAnsiTheme="majorBidi" w:cstheme="majorBidi"/>
                <w:lang w:val="ru-RU"/>
              </w:rPr>
              <w:t>.</w:t>
            </w:r>
          </w:p>
        </w:tc>
      </w:tr>
      <w:tr w:rsidR="001C40E4" w:rsidRPr="005B471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Жедел медициналық көмек көрсету, өрттерге, жарылыстарға, адамдарды құтқаруға, соның ішінде тұйық кеңістіктердегі, қолайсыз ауа райындағы және басқа да қауіпті жағдайлардағы құтқару операцияларына әрекет ету және алғашқы көмек көрсету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(D)</w:t>
            </w:r>
            <w:r w:rsidRPr="00B71C30">
              <w:rPr>
                <w:rFonts w:asciiTheme="majorBidi" w:hAnsiTheme="majorBidi" w:cstheme="majorBidi"/>
                <w:lang w:val="ru-RU"/>
              </w:rPr>
              <w:tab/>
            </w:r>
            <w:r w:rsidR="00B02D39" w:rsidRPr="00B02D39">
              <w:rPr>
                <w:rFonts w:asciiTheme="majorBidi" w:hAnsiTheme="majorBidi" w:cstheme="majorBidi"/>
                <w:lang w:val="ru-RU"/>
              </w:rPr>
              <w:t>Оказание первой помощи и реагирование на прочие ситуации, когда возникает необходимость оказания срочной медицинской помощи, на пожары, взрывы, спасение людей, проведение спасательных операций, в том числе спасение людей в замкнутых пространствах, в суровых погодных условиях и в прочих указанных опасных ситуациях</w:t>
            </w:r>
            <w:r w:rsidRPr="00B71C30">
              <w:rPr>
                <w:rFonts w:asciiTheme="majorBidi" w:hAnsiTheme="majorBidi" w:cstheme="majorBidi"/>
                <w:lang w:val="ru-RU"/>
              </w:rPr>
              <w:t>.</w:t>
            </w:r>
          </w:p>
        </w:tc>
      </w:tr>
      <w:tr w:rsidR="001C40E4" w:rsidRPr="005B471E" w:rsidTr="009802A6">
        <w:tc>
          <w:tcPr>
            <w:tcW w:w="2463" w:type="pct"/>
          </w:tcPr>
          <w:p w:rsidR="008F2C0C" w:rsidRPr="00B02D39" w:rsidRDefault="00B02D39" w:rsidP="00CE3B26">
            <w:pPr>
              <w:pStyle w:val="3"/>
              <w:spacing w:before="60" w:after="60"/>
              <w:rPr>
                <w:rFonts w:asciiTheme="majorBidi" w:hAnsiTheme="majorBidi" w:cstheme="majorBidi"/>
                <w:lang w:val="ru-RU"/>
              </w:rPr>
            </w:pPr>
            <w:r w:rsidRPr="00B02D39">
              <w:rPr>
                <w:rFonts w:asciiTheme="majorBidi" w:hAnsiTheme="majorBidi" w:cstheme="majorBidi"/>
                <w:lang w:val="ru-RU"/>
              </w:rPr>
              <w:t>Қызметкерлерді қауіпті аймақтардан көшіру. Қызметтің, операциялардың және нысандардың жұмысын қалпына келтіру тәртібін көрсететін қалпына келтіру жұмыстарының рәсімдерін әзірлеу</w:t>
            </w:r>
            <w:r w:rsidR="008F2C0C" w:rsidRPr="00B02D39">
              <w:rPr>
                <w:rFonts w:asciiTheme="majorBidi" w:hAnsiTheme="majorBidi" w:cstheme="majorBidi"/>
                <w:lang w:val="ru-RU"/>
              </w:rPr>
              <w:t>.</w:t>
            </w:r>
          </w:p>
        </w:tc>
        <w:tc>
          <w:tcPr>
            <w:tcW w:w="2537" w:type="pct"/>
          </w:tcPr>
          <w:p w:rsidR="008F2C0C"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(E)</w:t>
            </w:r>
            <w:r w:rsidRPr="00B71C30">
              <w:rPr>
                <w:rFonts w:asciiTheme="majorBidi" w:hAnsiTheme="majorBidi" w:cstheme="majorBidi"/>
                <w:lang w:val="ru-RU"/>
              </w:rPr>
              <w:tab/>
            </w:r>
            <w:r w:rsidR="00B02D39" w:rsidRPr="00B02D39">
              <w:rPr>
                <w:rFonts w:asciiTheme="majorBidi" w:hAnsiTheme="majorBidi" w:cstheme="majorBidi"/>
                <w:lang w:val="ru-RU"/>
              </w:rPr>
              <w:t>Перемещение персонала из опасных мест. Разработка процедур проведения восстановительных работ с указанием порядка восстановления функционирования, деятельности и операций</w:t>
            </w:r>
            <w:r w:rsidRPr="00B71C30">
              <w:rPr>
                <w:rFonts w:asciiTheme="majorBidi" w:hAnsiTheme="majorBidi" w:cstheme="majorBidi"/>
                <w:lang w:val="ru-RU"/>
              </w:rPr>
              <w:t>.</w:t>
            </w:r>
          </w:p>
        </w:tc>
      </w:tr>
      <w:tr w:rsidR="001C40E4" w:rsidRPr="005B471E" w:rsidTr="009802A6">
        <w:tc>
          <w:tcPr>
            <w:tcW w:w="2463" w:type="pct"/>
          </w:tcPr>
          <w:p w:rsidR="008F2C0C" w:rsidRPr="00CE3B26" w:rsidRDefault="00CE3B26" w:rsidP="00CE3B26">
            <w:pPr>
              <w:pStyle w:val="3"/>
              <w:spacing w:before="60" w:after="60"/>
              <w:rPr>
                <w:rFonts w:asciiTheme="majorBidi" w:hAnsiTheme="majorBidi" w:cstheme="majorBidi"/>
                <w:lang w:val="ru-RU"/>
              </w:rPr>
            </w:pPr>
            <w:r w:rsidRPr="00CE3B26">
              <w:rPr>
                <w:rFonts w:asciiTheme="majorBidi" w:hAnsiTheme="majorBidi" w:cstheme="majorBidi"/>
                <w:lang w:val="ru-RU"/>
              </w:rPr>
              <w:t>Байланысқа қатысты міндеттер мен өкілеттіктерді нақты айқындауды қамтамасыз ету</w:t>
            </w:r>
            <w:r w:rsidR="008F2C0C" w:rsidRPr="00CE3B26">
              <w:rPr>
                <w:rFonts w:asciiTheme="majorBidi" w:hAnsiTheme="majorBidi" w:cstheme="majorBidi"/>
                <w:lang w:val="ru-RU"/>
              </w:rPr>
              <w:t>.</w:t>
            </w:r>
          </w:p>
        </w:tc>
        <w:tc>
          <w:tcPr>
            <w:tcW w:w="2537" w:type="pct"/>
          </w:tcPr>
          <w:p w:rsidR="00CE3B26" w:rsidRPr="008D768B" w:rsidRDefault="00CE3B26" w:rsidP="008D768B">
            <w:pPr>
              <w:pStyle w:val="3"/>
              <w:numPr>
                <w:ilvl w:val="2"/>
                <w:numId w:val="40"/>
              </w:numPr>
              <w:rPr>
                <w:lang w:val="ru-RU"/>
              </w:rPr>
            </w:pPr>
            <w:r w:rsidRPr="00CE3B26">
              <w:rPr>
                <w:lang w:val="ru-RU"/>
              </w:rPr>
              <w:t>Обеспечение четкого определения обязанностей и полномочий в отношении связи</w:t>
            </w:r>
            <w:r w:rsidR="008F2C0C" w:rsidRPr="00CE3B26">
              <w:rPr>
                <w:lang w:val="ru-RU"/>
              </w:rPr>
              <w:t>.</w:t>
            </w:r>
          </w:p>
        </w:tc>
      </w:tr>
      <w:tr w:rsidR="001C40E4" w:rsidRPr="005B471E" w:rsidTr="009802A6">
        <w:tc>
          <w:tcPr>
            <w:tcW w:w="2463" w:type="pct"/>
          </w:tcPr>
          <w:p w:rsidR="008F2C0C" w:rsidRPr="00CE3B26" w:rsidRDefault="00CE3B26" w:rsidP="00CE3B26">
            <w:pPr>
              <w:pStyle w:val="3"/>
              <w:spacing w:before="60" w:after="60"/>
              <w:rPr>
                <w:rFonts w:asciiTheme="majorBidi" w:hAnsiTheme="majorBidi" w:cstheme="majorBidi"/>
                <w:lang w:val="ru-RU"/>
              </w:rPr>
            </w:pPr>
            <w:r w:rsidRPr="00CE3B26">
              <w:rPr>
                <w:rFonts w:asciiTheme="majorBidi" w:hAnsiTheme="majorBidi" w:cstheme="majorBidi"/>
                <w:lang w:val="ru-RU"/>
              </w:rPr>
              <w:t>Төтенше жағдайлар персоналының біліктілігін арттыру мақсатында оқыту және жаттығу бағдарламаларын әзірлеу. Оқыту бағдарламасына төтенше жағдайлар кезіндегі іс-қимыл тәртібі, нормативтік актілер талаптарын сақтау, оқиғалардың салдарын жою және байланыс қамтамасыз ету жөніндегі міндеттер кіруі тиіс</w:t>
            </w:r>
            <w:r w:rsidR="008F2C0C" w:rsidRPr="00CE3B26">
              <w:rPr>
                <w:rFonts w:asciiTheme="majorBidi" w:hAnsiTheme="majorBidi" w:cstheme="majorBidi"/>
                <w:lang w:val="ru-RU"/>
              </w:rPr>
              <w:t>.</w:t>
            </w:r>
          </w:p>
        </w:tc>
        <w:tc>
          <w:tcPr>
            <w:tcW w:w="2537" w:type="pct"/>
          </w:tcPr>
          <w:p w:rsidR="005975C8" w:rsidRPr="00B71C30" w:rsidRDefault="008F2C0C" w:rsidP="00CE3B26">
            <w:pPr>
              <w:pStyle w:val="ParagraphText"/>
              <w:spacing w:before="60" w:after="60"/>
              <w:ind w:left="720" w:hanging="720"/>
              <w:rPr>
                <w:rFonts w:asciiTheme="majorBidi" w:hAnsiTheme="majorBidi" w:cstheme="majorBidi"/>
                <w:lang w:val="ru-RU"/>
              </w:rPr>
            </w:pPr>
            <w:r w:rsidRPr="00B71C30">
              <w:rPr>
                <w:rFonts w:asciiTheme="majorBidi" w:hAnsiTheme="majorBidi" w:cstheme="majorBidi"/>
                <w:lang w:val="ru-RU"/>
              </w:rPr>
              <w:t>(G)</w:t>
            </w:r>
            <w:r w:rsidRPr="00B71C30">
              <w:rPr>
                <w:rFonts w:asciiTheme="majorBidi" w:hAnsiTheme="majorBidi" w:cstheme="majorBidi"/>
                <w:lang w:val="ru-RU"/>
              </w:rPr>
              <w:tab/>
            </w:r>
            <w:r w:rsidR="00CE3B26" w:rsidRPr="00CE3B26">
              <w:rPr>
                <w:rFonts w:asciiTheme="majorBidi" w:hAnsiTheme="majorBidi" w:cstheme="majorBidi"/>
                <w:lang w:val="ru-RU"/>
              </w:rPr>
              <w:t>Учреждение учебных и тренировочных программ с целью повышения квалификации аварийного персонала. Обучение должно включать порядок действий в чрезвычайных ситуациях, требования по соблюдению нормативных актов, а также ликвидацию последствий происшествий и обязанности по обеспечению связи</w:t>
            </w:r>
            <w:r w:rsidRPr="00B71C30">
              <w:rPr>
                <w:rFonts w:asciiTheme="majorBidi" w:hAnsiTheme="majorBidi" w:cstheme="majorBidi"/>
                <w:lang w:val="ru-RU"/>
              </w:rPr>
              <w:t>.</w:t>
            </w:r>
          </w:p>
        </w:tc>
      </w:tr>
      <w:tr w:rsidR="001C40E4" w:rsidRPr="005B471E" w:rsidTr="009802A6">
        <w:tc>
          <w:tcPr>
            <w:tcW w:w="2463" w:type="pct"/>
          </w:tcPr>
          <w:p w:rsidR="00E92826" w:rsidRPr="00E92826" w:rsidRDefault="00E92826" w:rsidP="00E92826">
            <w:pPr>
              <w:pStyle w:val="3"/>
              <w:spacing w:before="60" w:after="0"/>
              <w:rPr>
                <w:rFonts w:asciiTheme="majorBidi" w:hAnsiTheme="majorBidi" w:cstheme="majorBidi"/>
                <w:lang w:val="ru-RU"/>
              </w:rPr>
            </w:pPr>
            <w:r w:rsidRPr="00E92826">
              <w:rPr>
                <w:rFonts w:asciiTheme="majorBidi" w:hAnsiTheme="majorBidi" w:cstheme="majorBidi"/>
                <w:lang w:val="ru-RU"/>
              </w:rPr>
              <w:t>Төтенше жағдайлар кезіндегі іс-қимыл жоспарларын және қалпына келтіру жұмыстарының жоспарларын Компаниямен, Мердігердің авариялық персоналымен, жақын маңдағы салалық және қоғамдық құтқару қызметтерімен, сондай-ақ уәкілетті басқарушы органдармен келісу. Аталған жоспарларды жоғарыда көрсетілген тараптарға, объектіде жұмыс істейтін мердігер қызметкерлеріне және жергілікті халыққа жеткізу</w:t>
            </w:r>
            <w:r w:rsidR="008F2C0C" w:rsidRPr="00E92826">
              <w:rPr>
                <w:rFonts w:asciiTheme="majorBidi" w:hAnsiTheme="majorBidi" w:cstheme="majorBidi"/>
                <w:lang w:val="ru-RU"/>
              </w:rPr>
              <w:t>.</w:t>
            </w:r>
          </w:p>
          <w:p w:rsidR="005975C8" w:rsidRPr="00E92826" w:rsidRDefault="00E92826" w:rsidP="00CE3B26">
            <w:pPr>
              <w:pStyle w:val="3"/>
              <w:spacing w:before="60" w:after="60"/>
              <w:rPr>
                <w:rFonts w:asciiTheme="majorBidi" w:hAnsiTheme="majorBidi" w:cstheme="majorBidi"/>
                <w:lang w:val="ru-RU"/>
              </w:rPr>
            </w:pPr>
            <w:r w:rsidRPr="00E92826">
              <w:rPr>
                <w:lang w:val="ru-RU"/>
              </w:rPr>
              <w:t>Компания аумағында төтенше жағдай орын алған жағдайда, Мердігер Компанияның аварияларды жоюға арналған нұсқаулықтарымен, рәсімдерімен және жергілікті жоспарларымен таныс болуы және олардың талаптарын қатаң сақтау қажет.</w:t>
            </w:r>
          </w:p>
        </w:tc>
        <w:tc>
          <w:tcPr>
            <w:tcW w:w="2537" w:type="pct"/>
          </w:tcPr>
          <w:p w:rsidR="008F2C0C" w:rsidRPr="00E92826" w:rsidRDefault="00CE3B26" w:rsidP="00E92826">
            <w:pPr>
              <w:pStyle w:val="3"/>
              <w:numPr>
                <w:ilvl w:val="2"/>
                <w:numId w:val="35"/>
              </w:numPr>
              <w:tabs>
                <w:tab w:val="left" w:pos="591"/>
              </w:tabs>
              <w:spacing w:before="60" w:after="60"/>
              <w:rPr>
                <w:lang w:val="ru-RU"/>
              </w:rPr>
            </w:pPr>
            <w:r w:rsidRPr="00E92826">
              <w:rPr>
                <w:lang w:val="ru-RU"/>
              </w:rPr>
              <w:t>Согласование планов действий в чрезвычайных ситуациях и восстановительных работ с Компанией, аварийным персоналом Подрядчика, ближайшими отраслевыми и общественными службами спасения, а также с соответствующими распорядительными органами. Доведение указанных планов до сведения вышеуказанных сторон, работников подрядчиков, задействованных на объекте, и местного населения</w:t>
            </w:r>
            <w:r w:rsidR="008F2C0C" w:rsidRPr="00E92826">
              <w:rPr>
                <w:lang w:val="ru-RU"/>
              </w:rPr>
              <w:t>.</w:t>
            </w:r>
          </w:p>
          <w:p w:rsidR="004C7269" w:rsidRDefault="00E92826" w:rsidP="00CE3B26">
            <w:pPr>
              <w:pStyle w:val="3"/>
              <w:numPr>
                <w:ilvl w:val="2"/>
                <w:numId w:val="35"/>
              </w:numPr>
              <w:spacing w:before="60" w:after="60"/>
              <w:rPr>
                <w:lang w:val="ru-RU"/>
              </w:rPr>
            </w:pPr>
            <w:r w:rsidRPr="00E92826">
              <w:rPr>
                <w:lang w:val="ru-RU"/>
              </w:rPr>
              <w:t>В случае аварийной ситуации на территории Компании Подрядчик обязан быть ознакомлен с инструкциями, процедурами и локальными планами ликвидации аварий Компании и строго следовать их требованиям</w:t>
            </w:r>
            <w:r w:rsidR="00B3447F" w:rsidRPr="00D85B63">
              <w:rPr>
                <w:lang w:val="ru-RU"/>
              </w:rPr>
              <w:t>.</w:t>
            </w:r>
          </w:p>
          <w:p w:rsidR="00E92826" w:rsidRPr="00E92826" w:rsidRDefault="00E92826" w:rsidP="008D768B">
            <w:pPr>
              <w:pStyle w:val="1"/>
              <w:numPr>
                <w:ilvl w:val="0"/>
                <w:numId w:val="0"/>
              </w:numPr>
              <w:spacing w:before="60" w:after="60"/>
              <w:rPr>
                <w:lang w:val="ru-RU"/>
              </w:rPr>
            </w:pPr>
          </w:p>
        </w:tc>
      </w:tr>
      <w:tr w:rsidR="005B7DCA" w:rsidRPr="00B3447F" w:rsidTr="009802A6">
        <w:tc>
          <w:tcPr>
            <w:tcW w:w="2463" w:type="pct"/>
          </w:tcPr>
          <w:p w:rsidR="008F2C0C" w:rsidRPr="00E92826" w:rsidRDefault="00E92826" w:rsidP="00B60A03">
            <w:pPr>
              <w:pStyle w:val="1"/>
              <w:tabs>
                <w:tab w:val="clear" w:pos="1003"/>
                <w:tab w:val="num" w:pos="745"/>
              </w:tabs>
              <w:spacing w:after="0"/>
              <w:ind w:left="745"/>
              <w:rPr>
                <w:rFonts w:asciiTheme="majorBidi" w:hAnsiTheme="majorBidi" w:cstheme="majorBidi"/>
                <w:lang w:val="ru-RU"/>
              </w:rPr>
            </w:pPr>
            <w:r w:rsidRPr="00E92826">
              <w:rPr>
                <w:rFonts w:asciiTheme="majorBidi" w:hAnsiTheme="majorBidi" w:cstheme="majorBidi"/>
                <w:lang w:val="ru-RU"/>
              </w:rPr>
              <w:t>Төтенше жағдайларға арналған оқу-жаттығулар</w:t>
            </w:r>
          </w:p>
        </w:tc>
        <w:tc>
          <w:tcPr>
            <w:tcW w:w="2537" w:type="pct"/>
          </w:tcPr>
          <w:p w:rsidR="008F2C0C" w:rsidRPr="00B71C30" w:rsidRDefault="007470E3" w:rsidP="00B60A03">
            <w:pPr>
              <w:pStyle w:val="ParagraphText"/>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0</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r>
            <w:r w:rsidR="008F2C0C" w:rsidRPr="00E92826">
              <w:rPr>
                <w:rFonts w:asciiTheme="majorBidi" w:hAnsiTheme="majorBidi" w:cstheme="majorBidi"/>
                <w:b/>
                <w:caps/>
                <w:lang w:val="ru-RU"/>
              </w:rPr>
              <w:t>УЧЕБН</w:t>
            </w:r>
            <w:r w:rsidR="006B62B6" w:rsidRPr="00E92826">
              <w:rPr>
                <w:rFonts w:asciiTheme="majorBidi" w:hAnsiTheme="majorBidi" w:cstheme="majorBidi"/>
                <w:b/>
                <w:caps/>
                <w:lang w:val="ru-RU"/>
              </w:rPr>
              <w:t>О-ТРЕНИРОВОЧНОЕ ЗАНЯТИЯ</w:t>
            </w:r>
            <w:r w:rsidR="008F2C0C" w:rsidRPr="00B71C30">
              <w:rPr>
                <w:rFonts w:asciiTheme="majorBidi" w:hAnsiTheme="majorBidi" w:cstheme="majorBidi"/>
                <w:b/>
                <w:lang w:val="ru-RU"/>
              </w:rPr>
              <w:t xml:space="preserve"> </w:t>
            </w:r>
          </w:p>
        </w:tc>
      </w:tr>
      <w:tr w:rsidR="001C40E4" w:rsidRPr="005B471E" w:rsidTr="009802A6">
        <w:tc>
          <w:tcPr>
            <w:tcW w:w="2463" w:type="pct"/>
          </w:tcPr>
          <w:p w:rsidR="008F2C0C" w:rsidRDefault="00E92826" w:rsidP="00192206">
            <w:pPr>
              <w:pStyle w:val="2"/>
              <w:spacing w:before="60" w:after="60"/>
            </w:pPr>
            <w:r w:rsidRPr="00E92826">
              <w:t>Мердігер өз Тобының барлық мүшелерінің Міндетті орындау нормасына сәйкес оқу дайындықтарынан өтуін қамтамасыз етуге міндетті. Бұл ретте, оқу бағдарламасына ықтимал қауіпті жағдайларды зерделеу, қауіпсіз жұмыс жүргізу тәртібі мен практикасы, сондай-ақ Жұмысты орындауға қажетті барлық жеке қорғаныс құралдарын дұрыс пайдалануға бағытталған қауіпсіздік техникасы бойынша оқыту кіруі тиіс. Компанияның талабы бойынша Мердігер оқу дайындықтарының өткізілгенін және талаптарға сәйкестігін растайтын құжаттарды ұсынуға міндетті.</w:t>
            </w:r>
          </w:p>
          <w:p w:rsidR="00192206" w:rsidRDefault="00192206" w:rsidP="00192206">
            <w:pPr>
              <w:pStyle w:val="1"/>
              <w:numPr>
                <w:ilvl w:val="0"/>
                <w:numId w:val="0"/>
              </w:numPr>
              <w:ind w:left="1003" w:hanging="720"/>
            </w:pPr>
          </w:p>
          <w:p w:rsidR="00A66914" w:rsidRDefault="003A09B7" w:rsidP="00192206">
            <w:pPr>
              <w:pStyle w:val="2"/>
              <w:spacing w:before="60" w:after="60"/>
            </w:pPr>
            <w:bookmarkStart w:id="24" w:name="_Toc518394191"/>
            <w:r w:rsidRPr="003A09B7">
              <w:t xml:space="preserve">Мердігер ЕҚ, ӨҚ және ҚОҚ бойынша оқу жоспарын әзірлеуге және ұсынуға міндетті. Бұл жоспар оқыту курстарының уақытылы өткізілуін, Мердігер Тобының мүшелерінің осы курстардан өтуін және оқу нәтижелерінің кейіннен бақылануын қамтамасыз етуге бағытталуы тиіс. Аталған оқу жоспары Компанияның талаптарына сәйкес оқу курстарынан өткендігі туралы сертификаттардың қолданылу мерзімін және қайта оқудан өту қажет болатын кезеңдерді бақылау үшін қолданылады. Сондай-ақ, ол осы Қосымша, </w:t>
            </w:r>
            <w:r w:rsidRPr="00961016">
              <w:rPr>
                <w:rFonts w:asciiTheme="majorBidi" w:hAnsiTheme="majorBidi" w:cstheme="majorBidi"/>
                <w:lang w:val="ru-RU"/>
              </w:rPr>
              <w:t>ЕҚ</w:t>
            </w:r>
            <w:r w:rsidRPr="003A09B7">
              <w:rPr>
                <w:rFonts w:asciiTheme="majorBidi" w:hAnsiTheme="majorBidi" w:cstheme="majorBidi"/>
              </w:rPr>
              <w:t xml:space="preserve">, </w:t>
            </w:r>
            <w:r w:rsidRPr="00961016">
              <w:rPr>
                <w:rFonts w:asciiTheme="majorBidi" w:hAnsiTheme="majorBidi" w:cstheme="majorBidi"/>
                <w:lang w:val="ru-RU"/>
              </w:rPr>
              <w:t>ӨҚ</w:t>
            </w:r>
            <w:r w:rsidRPr="003A09B7">
              <w:rPr>
                <w:rFonts w:asciiTheme="majorBidi" w:hAnsiTheme="majorBidi" w:cstheme="majorBidi"/>
              </w:rPr>
              <w:t xml:space="preserve"> </w:t>
            </w:r>
            <w:r w:rsidRPr="00961016">
              <w:rPr>
                <w:rFonts w:asciiTheme="majorBidi" w:hAnsiTheme="majorBidi" w:cstheme="majorBidi"/>
                <w:lang w:val="ru-RU"/>
              </w:rPr>
              <w:t>және</w:t>
            </w:r>
            <w:r w:rsidRPr="003A09B7">
              <w:rPr>
                <w:rFonts w:asciiTheme="majorBidi" w:hAnsiTheme="majorBidi" w:cstheme="majorBidi"/>
              </w:rPr>
              <w:t xml:space="preserve"> </w:t>
            </w:r>
            <w:r w:rsidRPr="00961016">
              <w:rPr>
                <w:rFonts w:asciiTheme="majorBidi" w:hAnsiTheme="majorBidi" w:cstheme="majorBidi"/>
                <w:lang w:val="ru-RU"/>
              </w:rPr>
              <w:t>ҚОҚ</w:t>
            </w:r>
            <w:r w:rsidRPr="003A09B7">
              <w:t xml:space="preserve"> жоспары, Мердігердің ұйымдық құрылымы және қолданыстағы заңдар мен нормативтік құқықтық актілерге сәйкес Жұмысты орындау үшін қажетті құзыреттерді қалыптастыру мен дамытуға бағытталған Мердігер ұсынатын қосымша оқу курстарын да қамтуы тиіс</w:t>
            </w:r>
            <w:r w:rsidR="00A66914" w:rsidRPr="00D85B63">
              <w:t xml:space="preserve">. </w:t>
            </w:r>
          </w:p>
          <w:p w:rsidR="00044C56" w:rsidRDefault="00044C56" w:rsidP="00192206">
            <w:pPr>
              <w:pStyle w:val="1"/>
              <w:numPr>
                <w:ilvl w:val="0"/>
                <w:numId w:val="0"/>
              </w:numPr>
              <w:spacing w:before="60" w:after="60"/>
              <w:ind w:left="1003" w:hanging="720"/>
            </w:pPr>
          </w:p>
          <w:bookmarkEnd w:id="24"/>
          <w:p w:rsidR="007F0ACD" w:rsidRDefault="007F0ACD" w:rsidP="00192206">
            <w:pPr>
              <w:pStyle w:val="2"/>
              <w:spacing w:before="60" w:after="60"/>
            </w:pPr>
            <w:r>
              <w:t xml:space="preserve">Мердігер </w:t>
            </w:r>
            <w:r w:rsidRPr="00961016">
              <w:rPr>
                <w:rFonts w:asciiTheme="majorBidi" w:hAnsiTheme="majorBidi" w:cstheme="majorBidi"/>
                <w:lang w:val="ru-RU"/>
              </w:rPr>
              <w:t>ЕҚ</w:t>
            </w:r>
            <w:r w:rsidRPr="003A09B7">
              <w:rPr>
                <w:rFonts w:asciiTheme="majorBidi" w:hAnsiTheme="majorBidi" w:cstheme="majorBidi"/>
              </w:rPr>
              <w:t xml:space="preserve">, </w:t>
            </w:r>
            <w:r w:rsidRPr="00961016">
              <w:rPr>
                <w:rFonts w:asciiTheme="majorBidi" w:hAnsiTheme="majorBidi" w:cstheme="majorBidi"/>
                <w:lang w:val="ru-RU"/>
              </w:rPr>
              <w:t>ӨҚ</w:t>
            </w:r>
            <w:r w:rsidRPr="003A09B7">
              <w:rPr>
                <w:rFonts w:asciiTheme="majorBidi" w:hAnsiTheme="majorBidi" w:cstheme="majorBidi"/>
              </w:rPr>
              <w:t xml:space="preserve"> </w:t>
            </w:r>
            <w:r w:rsidRPr="00961016">
              <w:rPr>
                <w:rFonts w:asciiTheme="majorBidi" w:hAnsiTheme="majorBidi" w:cstheme="majorBidi"/>
                <w:lang w:val="ru-RU"/>
              </w:rPr>
              <w:t>және</w:t>
            </w:r>
            <w:r w:rsidRPr="003A09B7">
              <w:rPr>
                <w:rFonts w:asciiTheme="majorBidi" w:hAnsiTheme="majorBidi" w:cstheme="majorBidi"/>
              </w:rPr>
              <w:t xml:space="preserve"> </w:t>
            </w:r>
            <w:r w:rsidRPr="00961016">
              <w:rPr>
                <w:rFonts w:asciiTheme="majorBidi" w:hAnsiTheme="majorBidi" w:cstheme="majorBidi"/>
                <w:lang w:val="ru-RU"/>
              </w:rPr>
              <w:t>ҚОҚ</w:t>
            </w:r>
            <w:r>
              <w:t xml:space="preserve"> бойынша Оқу жоспарының құрамдас бөлігі болып табылатын құзыреттілікті бағалау рәсімін әзірлеуге міндетті. Бұл рәсім Мердігер персоналына арналған қажетті оқу курстарының тізімін анықтауға және еңбек қауіпсіздігі мен қоршаған ортаны қорғау жөніндегі жоспарды (ЕҚжҚОҚ), сондай-ақ қоршаған ортаны қорғау талаптары мен қабылданған қоғамдық міндеттемелерді сақтай отырып, тапсырылған жұмыстарды қауіпсіз орындауды қамтамасыз етуге бағытталған.</w:t>
            </w:r>
          </w:p>
          <w:p w:rsidR="00192206" w:rsidRDefault="00192206" w:rsidP="00192206">
            <w:pPr>
              <w:pStyle w:val="af4"/>
            </w:pPr>
          </w:p>
          <w:p w:rsidR="007F0ACD" w:rsidRDefault="007F0ACD" w:rsidP="00192206">
            <w:pPr>
              <w:pStyle w:val="2"/>
              <w:spacing w:before="60" w:after="60"/>
            </w:pPr>
            <w:r w:rsidRPr="007F0ACD">
              <w:t>Мердігер сондай-ақ жоғары қауіп-қатері бар жұмыстарды орындауға тартылған персоналдың біліктілігін тексеру үшін құзыреттілікті бағалау бағдарламасын әзірлеуге міндетті. Бағалау белгіленген талаптарға сәйкес, мұндай жұмыстарды қауіпсіз және сапалы орындау үшін қажетті практикалық дағдылар мен білімді қызметкерлердің нақты көрсетуі арқылы жүргізілуі тиіс.</w:t>
            </w:r>
          </w:p>
          <w:p w:rsidR="00192206" w:rsidRDefault="00192206" w:rsidP="00192206">
            <w:pPr>
              <w:pStyle w:val="1"/>
              <w:numPr>
                <w:ilvl w:val="0"/>
                <w:numId w:val="0"/>
              </w:numPr>
              <w:spacing w:after="260"/>
              <w:ind w:left="1004"/>
            </w:pPr>
          </w:p>
          <w:p w:rsidR="00A66914" w:rsidRDefault="007F0ACD" w:rsidP="00192206">
            <w:pPr>
              <w:pStyle w:val="2"/>
              <w:spacing w:before="60" w:after="60"/>
            </w:pPr>
            <w:r w:rsidRPr="007F0ACD">
              <w:t>Мердігерде жұмыс тәжірибесі аз қызметкерлерге, оның ішінде жақында Ұста (Мастер) лауазымына тағайындалған қызметкерлерге арналған тәлімгерлік бағдарламасы әзірленуі тиіс. Тәлімгерлік әр қызметкерге жеке ұйымдастырылып, құзыреттілікті тәуелсіз бағалауды және алынған білімді тәжірибе жүзінде қолдануын көрсетуді қамтуы қажет. Қызметкерге тиісті міндеттерді орындауға рұқсат бермес бұрын осы талаптар орындалуы тиіс</w:t>
            </w:r>
            <w:r w:rsidR="00A66914" w:rsidRPr="00044C56">
              <w:t>.</w:t>
            </w:r>
          </w:p>
          <w:p w:rsidR="00192206" w:rsidRDefault="00192206" w:rsidP="00192206">
            <w:pPr>
              <w:pStyle w:val="af4"/>
            </w:pPr>
          </w:p>
          <w:p w:rsidR="008B2A02" w:rsidRDefault="00B60A03" w:rsidP="00192206">
            <w:pPr>
              <w:pStyle w:val="2"/>
              <w:spacing w:before="60" w:after="60"/>
            </w:pPr>
            <w:r w:rsidRPr="00B60A03">
              <w:t xml:space="preserve">Жұмыс басталар алдында Мердігердің барлық қызметкерлері </w:t>
            </w:r>
            <w:r w:rsidRPr="003A09B7">
              <w:t xml:space="preserve">ЕҚ, ӨҚ және ҚОҚ </w:t>
            </w:r>
            <w:r w:rsidRPr="00B60A03">
              <w:t xml:space="preserve">бойынша міндетті кіріспе оқытудан, сондай-ақ нысанға кіру рұқсатын алу үшін қажетті оқыту курсынан өтуі тиіс. Бұдан бөлек, олар белгілі бір мамандықтар мен жұмыс түрлеріне қажетті арнайы </w:t>
            </w:r>
            <w:r w:rsidRPr="003A09B7">
              <w:t xml:space="preserve">ЕҚ, ӨҚ және ҚОҚ </w:t>
            </w:r>
            <w:r w:rsidRPr="00B60A03">
              <w:t>курстарынан өтуі қажет (мысалы, шектеулі кеңістікте жұмыс істеу, биіктікте жұмыс істеу, қауіпсіз жүргізу және т.б.).</w:t>
            </w:r>
            <w:r w:rsidR="00A66914" w:rsidRPr="00044C56">
              <w:t xml:space="preserve"> </w:t>
            </w:r>
          </w:p>
          <w:p w:rsidR="00192206" w:rsidRDefault="00192206" w:rsidP="00192206">
            <w:pPr>
              <w:pStyle w:val="af4"/>
            </w:pPr>
          </w:p>
          <w:p w:rsidR="00B60A03" w:rsidRPr="0034195A" w:rsidRDefault="00B60A03" w:rsidP="00192206">
            <w:pPr>
              <w:pStyle w:val="2"/>
              <w:spacing w:before="60" w:after="60"/>
            </w:pPr>
            <w:r w:rsidRPr="00B60A03">
              <w:t xml:space="preserve">Жұмыс басталғанға дейін Мердігердің барлық қызметкерлері </w:t>
            </w:r>
            <w:r w:rsidRPr="003A09B7">
              <w:t>ЕҚ, ӨҚ және ҚОҚ</w:t>
            </w:r>
            <w:r w:rsidRPr="00B60A03">
              <w:t xml:space="preserve"> бойынша міндетті кіріспе оқытудан / рұқсатнама алуға арналған оқыту курсынан және белгілі бір мамандықтарға қажетті басқа да арнайы </w:t>
            </w:r>
            <w:r w:rsidRPr="003A09B7">
              <w:t>ЕҚ, ӨҚ және ҚОҚ</w:t>
            </w:r>
            <w:r w:rsidRPr="00B60A03">
              <w:t xml:space="preserve"> оқыту курстарынан өтуі тиіс (мысалы, шектеулі кеңістіктерге кіру, биіктікте жұмыс істеу, қауіпсіз көлік жүргізу және басқа да мамандыққа байланысты оқыту курстары).</w:t>
            </w:r>
          </w:p>
        </w:tc>
        <w:tc>
          <w:tcPr>
            <w:tcW w:w="2537" w:type="pct"/>
          </w:tcPr>
          <w:p w:rsidR="008F2C0C" w:rsidRDefault="007470E3" w:rsidP="00192206">
            <w:pPr>
              <w:pStyle w:val="ParagraphText"/>
              <w:spacing w:before="60" w:after="60"/>
              <w:ind w:left="720" w:hanging="720"/>
              <w:rPr>
                <w:rFonts w:asciiTheme="majorBidi" w:hAnsiTheme="majorBidi" w:cstheme="majorBidi"/>
                <w:spacing w:val="-2"/>
                <w:lang w:val="ru-RU"/>
              </w:rPr>
            </w:pPr>
            <w:r w:rsidRPr="00B71C30">
              <w:rPr>
                <w:rFonts w:asciiTheme="majorBidi" w:hAnsiTheme="majorBidi" w:cstheme="majorBidi"/>
                <w:lang w:val="ru-RU"/>
              </w:rPr>
              <w:t>2</w:t>
            </w:r>
            <w:r w:rsidR="005C09A5">
              <w:rPr>
                <w:rFonts w:asciiTheme="majorBidi" w:hAnsiTheme="majorBidi" w:cstheme="majorBidi"/>
                <w:lang w:val="ru-RU"/>
              </w:rPr>
              <w:t>0</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E92826" w:rsidRPr="00E92826">
              <w:rPr>
                <w:rFonts w:asciiTheme="majorBidi" w:hAnsiTheme="majorBidi" w:cstheme="majorBidi"/>
                <w:lang w:val="ru-RU"/>
              </w:rPr>
              <w:t>Подрядчик обязан обеспечить прохождение всеми членами Группы Подрядчика учебной подготовки в соответствии с Обязательной нормой исполнения. При этом Подрядчик обеспечивает, чтобы такая учебная подготовка также включала изучение потенциально опасных условий, практические навыки и порядок выполнения безопасных работ, в том числе обучение технике безопасности с целью правильного использования всех средств индивидуальной защиты, необходимых для выполнения Работ. По требованию Компании Подрядчик обязан предоставить свидетельства, подтверждающие прохождение и соответствие требованиям учебной подготовки</w:t>
            </w:r>
            <w:r w:rsidR="008F2C0C" w:rsidRPr="00B71C30">
              <w:rPr>
                <w:rFonts w:asciiTheme="majorBidi" w:hAnsiTheme="majorBidi" w:cstheme="majorBidi"/>
                <w:spacing w:val="-2"/>
                <w:lang w:val="ru-RU"/>
              </w:rPr>
              <w:t>.</w:t>
            </w:r>
          </w:p>
          <w:p w:rsidR="00CA3F1E" w:rsidRDefault="007470E3" w:rsidP="00192206">
            <w:pPr>
              <w:pStyle w:val="ParagraphText"/>
              <w:spacing w:before="60" w:after="60"/>
              <w:ind w:left="720" w:hanging="720"/>
              <w:rPr>
                <w:rFonts w:asciiTheme="majorBidi" w:hAnsiTheme="majorBidi" w:cstheme="majorBidi"/>
                <w:spacing w:val="-2"/>
                <w:lang w:val="ru-RU"/>
              </w:rPr>
            </w:pPr>
            <w:r w:rsidRPr="000D685E">
              <w:rPr>
                <w:rFonts w:asciiTheme="majorBidi" w:hAnsiTheme="majorBidi" w:cstheme="majorBidi"/>
                <w:spacing w:val="-2"/>
                <w:lang w:val="ru-RU"/>
              </w:rPr>
              <w:t>2</w:t>
            </w:r>
            <w:r w:rsidR="005C09A5">
              <w:rPr>
                <w:rFonts w:asciiTheme="majorBidi" w:hAnsiTheme="majorBidi" w:cstheme="majorBidi"/>
                <w:spacing w:val="-2"/>
                <w:lang w:val="ru-RU"/>
              </w:rPr>
              <w:t>0</w:t>
            </w:r>
            <w:r w:rsidRPr="000D685E">
              <w:rPr>
                <w:rFonts w:asciiTheme="majorBidi" w:hAnsiTheme="majorBidi" w:cstheme="majorBidi"/>
                <w:spacing w:val="-2"/>
                <w:lang w:val="ru-RU"/>
              </w:rPr>
              <w:t xml:space="preserve">.2 </w:t>
            </w:r>
            <w:r w:rsidR="00E92826">
              <w:rPr>
                <w:rFonts w:asciiTheme="majorBidi" w:hAnsiTheme="majorBidi" w:cstheme="majorBidi"/>
                <w:spacing w:val="-2"/>
                <w:lang w:val="ru-RU"/>
              </w:rPr>
              <w:t xml:space="preserve">     </w:t>
            </w:r>
            <w:r w:rsidR="00E92826" w:rsidRPr="00E92826">
              <w:rPr>
                <w:rFonts w:asciiTheme="majorBidi" w:hAnsiTheme="majorBidi" w:cstheme="majorBidi"/>
                <w:spacing w:val="-2"/>
                <w:lang w:val="ru-RU"/>
              </w:rPr>
              <w:t>Подрядчик обязан разработать и предоставить План обучения по вопросам БиОТ и ООС, чтобы обеспечить своевременное проведение учебных курсов, прохождение этих курсов членами Группы Подрядчика, а также последующее отслеживание результатов обучения. Указанный План будет использоваться для контроля сроков действия сертификатов о прохождении обучения и периодов, в которые необходимо пройти повторное обучение, в соответствии с требованиями Компании. Также он должен учитывать дополнительные курсы, организуемые Подрядчиком, которые необходимы для формирования и развития компетенций, требуемых для выполнения Работ в соответствии с настоящим Приложением, Планом по БиОТ и ООС, организационной структурой Подрядчика, а также применимыми законами и нормативными правовыми актами</w:t>
            </w:r>
            <w:r w:rsidR="009221DF">
              <w:rPr>
                <w:rFonts w:asciiTheme="majorBidi" w:hAnsiTheme="majorBidi" w:cstheme="majorBidi"/>
                <w:spacing w:val="-2"/>
                <w:lang w:val="ru-RU"/>
              </w:rPr>
              <w:t>.</w:t>
            </w:r>
          </w:p>
          <w:p w:rsidR="00B60A03" w:rsidRDefault="00B60A03" w:rsidP="00192206">
            <w:pPr>
              <w:pStyle w:val="ParagraphText"/>
              <w:spacing w:before="60" w:after="60"/>
              <w:ind w:left="720" w:hanging="720"/>
              <w:rPr>
                <w:rFonts w:asciiTheme="majorBidi" w:hAnsiTheme="majorBidi" w:cstheme="majorBidi"/>
                <w:spacing w:val="-2"/>
                <w:lang w:val="ru-RU"/>
              </w:rPr>
            </w:pPr>
          </w:p>
          <w:p w:rsidR="00192206" w:rsidRDefault="00CA3F1E" w:rsidP="00192206">
            <w:pPr>
              <w:pStyle w:val="ParagraphText"/>
              <w:spacing w:before="60" w:after="60"/>
              <w:ind w:left="720" w:hanging="720"/>
              <w:rPr>
                <w:rFonts w:asciiTheme="majorBidi" w:hAnsiTheme="majorBidi" w:cstheme="majorBidi"/>
                <w:spacing w:val="-2"/>
                <w:lang w:val="ru-RU"/>
              </w:rPr>
            </w:pPr>
            <w:r>
              <w:rPr>
                <w:rFonts w:asciiTheme="majorBidi" w:hAnsiTheme="majorBidi" w:cstheme="majorBidi"/>
                <w:spacing w:val="-2"/>
                <w:lang w:val="ru-RU"/>
              </w:rPr>
              <w:t>2</w:t>
            </w:r>
            <w:r w:rsidR="005C09A5">
              <w:rPr>
                <w:rFonts w:asciiTheme="majorBidi" w:hAnsiTheme="majorBidi" w:cstheme="majorBidi"/>
                <w:spacing w:val="-2"/>
                <w:lang w:val="ru-RU"/>
              </w:rPr>
              <w:t>0</w:t>
            </w:r>
            <w:r>
              <w:rPr>
                <w:rFonts w:asciiTheme="majorBidi" w:hAnsiTheme="majorBidi" w:cstheme="majorBidi"/>
                <w:spacing w:val="-2"/>
                <w:lang w:val="ru-RU"/>
              </w:rPr>
              <w:t xml:space="preserve">.3 </w:t>
            </w:r>
            <w:r w:rsidR="00C7646E">
              <w:rPr>
                <w:rFonts w:asciiTheme="majorBidi" w:hAnsiTheme="majorBidi" w:cstheme="majorBidi"/>
                <w:spacing w:val="-2"/>
                <w:lang w:val="ru-RU"/>
              </w:rPr>
              <w:t xml:space="preserve"> </w:t>
            </w:r>
            <w:r w:rsidR="00044C56" w:rsidRPr="00044C56">
              <w:rPr>
                <w:rFonts w:asciiTheme="majorBidi" w:hAnsiTheme="majorBidi" w:cstheme="majorBidi"/>
                <w:spacing w:val="-2"/>
                <w:lang w:val="ru-RU"/>
              </w:rPr>
              <w:t xml:space="preserve"> </w:t>
            </w:r>
            <w:r w:rsidR="003A09B7" w:rsidRPr="003A09B7">
              <w:rPr>
                <w:rFonts w:asciiTheme="majorBidi" w:hAnsiTheme="majorBidi" w:cstheme="majorBidi"/>
                <w:spacing w:val="-2"/>
                <w:lang w:val="ru-RU"/>
              </w:rPr>
              <w:t>Подрядчик обязан разработать процедуру оценки компетентности, которая будет составной частью Плана обучения по БиОТ и ООС. Целью данной процедуры является определение перечня учебных курсов, необходимых для персонала Подрядчика, чтобы обеспечить выполнение Плана по БиОТ, безопасное выполнение порученных работ с соблюдением требований по охране окружающей среды и принятых общественных обязательств.</w:t>
            </w:r>
          </w:p>
          <w:p w:rsidR="00192206" w:rsidRDefault="00192206" w:rsidP="00192206">
            <w:pPr>
              <w:pStyle w:val="ParagraphText"/>
              <w:ind w:left="720" w:hanging="720"/>
              <w:rPr>
                <w:rFonts w:asciiTheme="majorBidi" w:hAnsiTheme="majorBidi" w:cstheme="majorBidi"/>
                <w:spacing w:val="-2"/>
                <w:lang w:val="ru-RU"/>
              </w:rPr>
            </w:pPr>
          </w:p>
          <w:p w:rsidR="00192206" w:rsidRDefault="00192206" w:rsidP="00192206">
            <w:pPr>
              <w:pStyle w:val="ParagraphText"/>
              <w:ind w:left="720" w:hanging="720"/>
              <w:rPr>
                <w:rFonts w:asciiTheme="majorBidi" w:hAnsiTheme="majorBidi" w:cstheme="majorBidi"/>
                <w:spacing w:val="-2"/>
                <w:lang w:val="ru-RU"/>
              </w:rPr>
            </w:pPr>
          </w:p>
          <w:p w:rsidR="00192206" w:rsidRDefault="00192206" w:rsidP="00192206">
            <w:pPr>
              <w:pStyle w:val="ParagraphText"/>
              <w:ind w:left="720" w:hanging="720"/>
              <w:rPr>
                <w:rFonts w:asciiTheme="majorBidi" w:hAnsiTheme="majorBidi" w:cstheme="majorBidi"/>
                <w:spacing w:val="-2"/>
                <w:lang w:val="ru-RU"/>
              </w:rPr>
            </w:pPr>
          </w:p>
          <w:p w:rsidR="007470E3" w:rsidRDefault="007F0ACD" w:rsidP="00192206">
            <w:pPr>
              <w:pStyle w:val="ParagraphText"/>
              <w:spacing w:before="60" w:after="60"/>
              <w:ind w:left="720" w:hanging="720"/>
              <w:rPr>
                <w:rFonts w:asciiTheme="majorBidi" w:hAnsiTheme="majorBidi" w:cstheme="majorBidi"/>
                <w:spacing w:val="-2"/>
                <w:lang w:val="ru-RU"/>
              </w:rPr>
            </w:pPr>
            <w:r>
              <w:rPr>
                <w:rFonts w:asciiTheme="majorBidi" w:hAnsiTheme="majorBidi" w:cstheme="majorBidi"/>
                <w:spacing w:val="-2"/>
                <w:lang w:val="ru-RU"/>
              </w:rPr>
              <w:t xml:space="preserve">20.4 </w:t>
            </w:r>
            <w:r w:rsidRPr="007F0ACD">
              <w:rPr>
                <w:rFonts w:asciiTheme="majorBidi" w:hAnsiTheme="majorBidi" w:cstheme="majorBidi"/>
                <w:spacing w:val="-2"/>
                <w:lang w:val="ru-RU"/>
              </w:rPr>
              <w:t>Подрядчик также обязан разработать Программу оценки компетентности для проверки квалификации персонала, задействованного в выполнении работ с высокой степенью риска. Оценка должна проводиться посредством наблюдения за тем, как персонал демонстрирует необходимые практические навыки и знания в соответствии с установленными требованиями для безопасного и качественного выполнения таких работ.</w:t>
            </w:r>
          </w:p>
          <w:p w:rsidR="00192206" w:rsidRDefault="00192206" w:rsidP="00192206">
            <w:pPr>
              <w:pStyle w:val="ParagraphText"/>
              <w:spacing w:before="60" w:after="60"/>
              <w:ind w:left="720" w:hanging="720"/>
              <w:rPr>
                <w:rFonts w:asciiTheme="majorBidi" w:hAnsiTheme="majorBidi" w:cstheme="majorBidi"/>
                <w:spacing w:val="-2"/>
                <w:lang w:val="ru-RU"/>
              </w:rPr>
            </w:pPr>
          </w:p>
          <w:p w:rsidR="00520796" w:rsidRDefault="00520796" w:rsidP="00192206">
            <w:pPr>
              <w:pStyle w:val="ParagraphText"/>
              <w:spacing w:before="60" w:after="60"/>
              <w:ind w:left="720" w:hanging="720"/>
              <w:rPr>
                <w:rFonts w:asciiTheme="majorBidi" w:hAnsiTheme="majorBidi" w:cstheme="majorBidi"/>
                <w:spacing w:val="-2"/>
                <w:lang w:val="ru-RU"/>
              </w:rPr>
            </w:pPr>
            <w:proofErr w:type="gramStart"/>
            <w:r>
              <w:rPr>
                <w:rFonts w:asciiTheme="majorBidi" w:hAnsiTheme="majorBidi" w:cstheme="majorBidi"/>
                <w:spacing w:val="-2"/>
                <w:lang w:val="ru-RU"/>
              </w:rPr>
              <w:t>2</w:t>
            </w:r>
            <w:r w:rsidR="005C09A5">
              <w:rPr>
                <w:rFonts w:asciiTheme="majorBidi" w:hAnsiTheme="majorBidi" w:cstheme="majorBidi"/>
                <w:spacing w:val="-2"/>
                <w:lang w:val="ru-RU"/>
              </w:rPr>
              <w:t>0</w:t>
            </w:r>
            <w:r>
              <w:rPr>
                <w:rFonts w:asciiTheme="majorBidi" w:hAnsiTheme="majorBidi" w:cstheme="majorBidi"/>
                <w:spacing w:val="-2"/>
                <w:lang w:val="ru-RU"/>
              </w:rPr>
              <w:t>.</w:t>
            </w:r>
            <w:r w:rsidR="00B60A03">
              <w:rPr>
                <w:rFonts w:asciiTheme="majorBidi" w:hAnsiTheme="majorBidi" w:cstheme="majorBidi"/>
                <w:spacing w:val="-2"/>
                <w:lang w:val="ru-RU"/>
              </w:rPr>
              <w:t>5</w:t>
            </w:r>
            <w:r>
              <w:rPr>
                <w:rFonts w:asciiTheme="majorBidi" w:hAnsiTheme="majorBidi" w:cstheme="majorBidi"/>
                <w:spacing w:val="-2"/>
                <w:lang w:val="ru-RU"/>
              </w:rPr>
              <w:t xml:space="preserve"> </w:t>
            </w:r>
            <w:r w:rsidR="007F0ACD">
              <w:rPr>
                <w:rFonts w:asciiTheme="majorBidi" w:hAnsiTheme="majorBidi" w:cstheme="majorBidi"/>
                <w:spacing w:val="-2"/>
                <w:lang w:val="ru-RU"/>
              </w:rPr>
              <w:t xml:space="preserve"> </w:t>
            </w:r>
            <w:r w:rsidR="007F0ACD" w:rsidRPr="007F0ACD">
              <w:rPr>
                <w:rFonts w:asciiTheme="majorBidi" w:hAnsiTheme="majorBidi" w:cstheme="majorBidi"/>
                <w:spacing w:val="-2"/>
                <w:lang w:val="ru-RU"/>
              </w:rPr>
              <w:t>У</w:t>
            </w:r>
            <w:proofErr w:type="gramEnd"/>
            <w:r w:rsidR="007F0ACD" w:rsidRPr="007F0ACD">
              <w:rPr>
                <w:rFonts w:asciiTheme="majorBidi" w:hAnsiTheme="majorBidi" w:cstheme="majorBidi"/>
                <w:spacing w:val="-2"/>
                <w:lang w:val="ru-RU"/>
              </w:rPr>
              <w:t xml:space="preserve"> Подрядчика должна быть разработана программа наставничества для малоопытных сотрудников, включая работников, недавно назначенных на должность</w:t>
            </w:r>
            <w:r w:rsidR="007F0ACD">
              <w:rPr>
                <w:rFonts w:asciiTheme="majorBidi" w:hAnsiTheme="majorBidi" w:cstheme="majorBidi"/>
                <w:spacing w:val="-2"/>
                <w:lang w:val="ru-RU"/>
              </w:rPr>
              <w:t xml:space="preserve"> Мастера</w:t>
            </w:r>
            <w:r w:rsidR="007F0ACD" w:rsidRPr="007F0ACD">
              <w:rPr>
                <w:rFonts w:asciiTheme="majorBidi" w:hAnsiTheme="majorBidi" w:cstheme="majorBidi"/>
                <w:spacing w:val="-2"/>
                <w:lang w:val="ru-RU"/>
              </w:rPr>
              <w:t>. Наставничество должно быть индивидуально организовано для каждого сотрудника и включать независимую оценку компетентности, а также демонстрацию практического применения полученных знаний до того, как сотрудник будет аттестован на выполнение соответствующей роли</w:t>
            </w:r>
            <w:r w:rsidR="0046557E">
              <w:rPr>
                <w:rFonts w:asciiTheme="majorBidi" w:hAnsiTheme="majorBidi" w:cstheme="majorBidi"/>
                <w:spacing w:val="-2"/>
                <w:lang w:val="ru-RU"/>
              </w:rPr>
              <w:t>.</w:t>
            </w:r>
            <w:r w:rsidR="008F4AD9">
              <w:rPr>
                <w:rFonts w:asciiTheme="majorBidi" w:hAnsiTheme="majorBidi" w:cstheme="majorBidi"/>
                <w:spacing w:val="-2"/>
                <w:lang w:val="ru-RU"/>
              </w:rPr>
              <w:t xml:space="preserve"> </w:t>
            </w:r>
          </w:p>
          <w:p w:rsidR="00192206" w:rsidRDefault="00192206" w:rsidP="00192206">
            <w:pPr>
              <w:pStyle w:val="ParagraphText"/>
              <w:spacing w:before="60" w:after="60"/>
              <w:ind w:left="720" w:hanging="720"/>
              <w:rPr>
                <w:rFonts w:asciiTheme="majorBidi" w:hAnsiTheme="majorBidi" w:cstheme="majorBidi"/>
                <w:spacing w:val="-2"/>
                <w:lang w:val="ru-RU"/>
              </w:rPr>
            </w:pPr>
          </w:p>
          <w:p w:rsidR="00192206" w:rsidRDefault="00044C56" w:rsidP="00192206">
            <w:pPr>
              <w:pStyle w:val="2"/>
              <w:numPr>
                <w:ilvl w:val="1"/>
                <w:numId w:val="41"/>
              </w:numPr>
              <w:spacing w:before="60" w:after="60"/>
              <w:rPr>
                <w:rFonts w:asciiTheme="majorBidi" w:hAnsiTheme="majorBidi" w:cstheme="majorBidi"/>
                <w:lang w:val="ru-RU"/>
              </w:rPr>
            </w:pPr>
            <w:r w:rsidRPr="00192206">
              <w:rPr>
                <w:rFonts w:asciiTheme="majorBidi" w:hAnsiTheme="majorBidi" w:cstheme="majorBidi"/>
                <w:lang w:val="ru-RU"/>
              </w:rPr>
              <w:t xml:space="preserve"> </w:t>
            </w:r>
            <w:r w:rsidR="00B60A03" w:rsidRPr="00192206">
              <w:rPr>
                <w:rFonts w:asciiTheme="majorBidi" w:hAnsiTheme="majorBidi" w:cstheme="majorBidi"/>
                <w:lang w:val="ru-RU"/>
              </w:rPr>
              <w:t>Перед началом работы все сотрудники Подрядчика обязаны пройти обязательное вводное обучение по БиОТ и ООС, а также обучающий курс для получения пропуска на объект. Кроме того, сотрудники должны пройти специализированные курсы по БиОТ и ООС, необходимые для выполнения конкретных видов работ и профессий (например, работы в замкнутом пространстве, работы на высоте, безопасное вождение и др.).</w:t>
            </w:r>
          </w:p>
          <w:p w:rsidR="00192206" w:rsidRDefault="00192206" w:rsidP="00192206">
            <w:pPr>
              <w:pStyle w:val="2"/>
              <w:numPr>
                <w:ilvl w:val="0"/>
                <w:numId w:val="0"/>
              </w:numPr>
              <w:spacing w:after="0"/>
              <w:ind w:left="720"/>
              <w:rPr>
                <w:rFonts w:asciiTheme="majorBidi" w:hAnsiTheme="majorBidi" w:cstheme="majorBidi"/>
                <w:lang w:val="ru-RU"/>
              </w:rPr>
            </w:pPr>
          </w:p>
          <w:p w:rsidR="00192206" w:rsidRPr="008D768B" w:rsidRDefault="00B60A03" w:rsidP="008D768B">
            <w:pPr>
              <w:pStyle w:val="2"/>
              <w:numPr>
                <w:ilvl w:val="1"/>
                <w:numId w:val="41"/>
              </w:numPr>
              <w:spacing w:before="60" w:after="60"/>
              <w:rPr>
                <w:rFonts w:asciiTheme="majorBidi" w:hAnsiTheme="majorBidi" w:cstheme="majorBidi"/>
                <w:lang w:val="ru-RU"/>
              </w:rPr>
            </w:pPr>
            <w:r w:rsidRPr="00192206">
              <w:rPr>
                <w:lang w:val="ru-RU"/>
              </w:rPr>
              <w:t>До начала выполнения Работ все работники Подрядчика обязаны пройти обязательное вводное обучение по охране труда, промышленной безопасности и охране окружающей среды (БиОТ и ООС) / курс обучения для получения пропуска, а также другие специализированные курсы по БиОТ и ООС, требуемые для конкретных профессий (таких как работы в замкнутом пространстве, работы на высоте, безопасное вождение и другие аналогичные курсы, связанные со специальностью)</w:t>
            </w:r>
          </w:p>
        </w:tc>
      </w:tr>
      <w:tr w:rsidR="005B7DCA" w:rsidRPr="0034195A" w:rsidTr="009802A6">
        <w:tc>
          <w:tcPr>
            <w:tcW w:w="2463" w:type="pct"/>
          </w:tcPr>
          <w:p w:rsidR="008F2C0C" w:rsidRPr="0034195A" w:rsidRDefault="00B60A03" w:rsidP="00192206">
            <w:pPr>
              <w:pStyle w:val="1"/>
              <w:tabs>
                <w:tab w:val="clear" w:pos="1003"/>
              </w:tabs>
              <w:spacing w:before="60" w:after="60"/>
              <w:ind w:left="745" w:hanging="710"/>
              <w:rPr>
                <w:rFonts w:asciiTheme="majorBidi" w:hAnsiTheme="majorBidi" w:cstheme="majorBidi"/>
              </w:rPr>
            </w:pPr>
            <w:r>
              <w:t>ҚАЛПЫНА КЕЛТІРУ</w:t>
            </w:r>
          </w:p>
        </w:tc>
        <w:tc>
          <w:tcPr>
            <w:tcW w:w="2537" w:type="pct"/>
          </w:tcPr>
          <w:p w:rsidR="008F2C0C" w:rsidRPr="00B71C30" w:rsidRDefault="004264A7" w:rsidP="00192206">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1</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ВОССТАНОВЛЕНИЕ</w:t>
            </w:r>
          </w:p>
        </w:tc>
      </w:tr>
      <w:tr w:rsidR="001C40E4" w:rsidRPr="005B471E" w:rsidTr="009802A6">
        <w:tc>
          <w:tcPr>
            <w:tcW w:w="2463" w:type="pct"/>
          </w:tcPr>
          <w:p w:rsidR="008F2C0C" w:rsidRPr="0034195A" w:rsidRDefault="00B60A03" w:rsidP="00192206">
            <w:pPr>
              <w:pStyle w:val="2"/>
              <w:spacing w:before="60" w:after="60"/>
            </w:pPr>
            <w:r w:rsidRPr="00B60A03">
              <w:t>Мердігерге рұқсат етілмеген жолдарды пайдалануға және жұмыс алаңдарын ластауға тыйым салынады. Мердігер жұмыс орындарын тазалауды, қауіпті факторларды жоюға қажетті түзету шараларын қабылдауды, сондай-ақ жұмыстар аяқталғаннан кейін бірден Компания талаптарына сәйкес жұмыс жүргізілген аумақтарды қалпына келтіруді қамтамасыз етуі тиіс</w:t>
            </w:r>
            <w:r w:rsidR="008F2C0C" w:rsidRPr="012582BF">
              <w:t>.</w:t>
            </w:r>
          </w:p>
        </w:tc>
        <w:tc>
          <w:tcPr>
            <w:tcW w:w="2537" w:type="pct"/>
          </w:tcPr>
          <w:p w:rsidR="008F2C0C" w:rsidRPr="00B71C30" w:rsidRDefault="004264A7" w:rsidP="00192206">
            <w:pPr>
              <w:pStyle w:val="ParagraphText"/>
              <w:spacing w:before="60" w:after="60"/>
              <w:ind w:left="720" w:hanging="720"/>
              <w:rPr>
                <w:rFonts w:asciiTheme="majorBidi" w:hAnsiTheme="majorBidi" w:cstheme="majorBidi"/>
                <w:lang w:val="ru-RU"/>
              </w:rPr>
            </w:pPr>
            <w:r w:rsidRPr="69D59DB9">
              <w:rPr>
                <w:rFonts w:asciiTheme="majorBidi" w:hAnsiTheme="majorBidi" w:cstheme="majorBidi"/>
                <w:lang w:val="ru-RU"/>
              </w:rPr>
              <w:t>2</w:t>
            </w:r>
            <w:r w:rsidR="005C09A5">
              <w:rPr>
                <w:rFonts w:asciiTheme="majorBidi" w:hAnsiTheme="majorBidi" w:cstheme="majorBidi"/>
                <w:lang w:val="ru-RU"/>
              </w:rPr>
              <w:t>1</w:t>
            </w:r>
            <w:r w:rsidR="008F2C0C" w:rsidRPr="69D59DB9">
              <w:rPr>
                <w:rFonts w:asciiTheme="majorBidi" w:hAnsiTheme="majorBidi" w:cstheme="majorBidi"/>
                <w:lang w:val="ru-RU"/>
              </w:rPr>
              <w:t>.1</w:t>
            </w:r>
            <w:r w:rsidR="008F2C0C" w:rsidRPr="00B71C30">
              <w:rPr>
                <w:rFonts w:asciiTheme="majorBidi" w:hAnsiTheme="majorBidi" w:cstheme="majorBidi"/>
                <w:lang w:val="ru-RU"/>
              </w:rPr>
              <w:tab/>
            </w:r>
            <w:r w:rsidR="00B60A03" w:rsidRPr="00B60A03">
              <w:rPr>
                <w:rFonts w:asciiTheme="majorBidi" w:hAnsiTheme="majorBidi" w:cstheme="majorBidi"/>
                <w:lang w:val="ru-RU"/>
              </w:rPr>
              <w:t>Подрядчику запрещается использовать несанкционированные дороги и захламлять территории рабочего участка. Подрядчик обязан производить очистку мест производства работ, принимать необходимые корректирующие меры для устранения опасных факторов, а также восстанавливать участки проведения работ в соответствии с требованиями Компании,</w:t>
            </w:r>
            <w:r w:rsidR="00192206">
              <w:rPr>
                <w:rFonts w:asciiTheme="majorBidi" w:hAnsiTheme="majorBidi" w:cstheme="majorBidi"/>
                <w:lang w:val="ru-RU"/>
              </w:rPr>
              <w:t xml:space="preserve"> </w:t>
            </w:r>
            <w:r w:rsidR="00B60A03" w:rsidRPr="00B60A03">
              <w:rPr>
                <w:rFonts w:asciiTheme="majorBidi" w:hAnsiTheme="majorBidi" w:cstheme="majorBidi"/>
                <w:lang w:val="ru-RU"/>
              </w:rPr>
              <w:t>начиная немедленно после завершения работ на данном объекте.</w:t>
            </w:r>
          </w:p>
        </w:tc>
      </w:tr>
      <w:tr w:rsidR="001C40E4" w:rsidRPr="005B471E" w:rsidTr="009802A6">
        <w:tc>
          <w:tcPr>
            <w:tcW w:w="2463" w:type="pct"/>
          </w:tcPr>
          <w:p w:rsidR="008F2C0C" w:rsidRPr="0034195A" w:rsidRDefault="00B60A03" w:rsidP="00192206">
            <w:pPr>
              <w:pStyle w:val="1"/>
              <w:tabs>
                <w:tab w:val="clear" w:pos="1003"/>
              </w:tabs>
              <w:spacing w:before="60" w:after="60"/>
              <w:ind w:left="745"/>
              <w:rPr>
                <w:rFonts w:asciiTheme="majorBidi" w:hAnsiTheme="majorBidi" w:cstheme="majorBidi"/>
              </w:rPr>
            </w:pPr>
            <w:r w:rsidRPr="00B60A03">
              <w:rPr>
                <w:rFonts w:asciiTheme="majorBidi" w:hAnsiTheme="majorBidi" w:cstheme="majorBidi"/>
              </w:rPr>
              <w:t>ЗЕРГЕРЛІК БҰЙЫМДАРҒА ҚАТЫСТЫ ЕРЕЖЕ</w:t>
            </w:r>
          </w:p>
        </w:tc>
        <w:tc>
          <w:tcPr>
            <w:tcW w:w="2537" w:type="pct"/>
          </w:tcPr>
          <w:p w:rsidR="008F2C0C" w:rsidRPr="00B71C30" w:rsidRDefault="004264A7" w:rsidP="00192206">
            <w:pPr>
              <w:pStyle w:val="ParagraphText"/>
              <w:spacing w:before="60" w:after="60"/>
              <w:ind w:left="720" w:hanging="720"/>
              <w:jc w:val="left"/>
              <w:rPr>
                <w:rFonts w:asciiTheme="majorBidi" w:hAnsiTheme="majorBidi" w:cstheme="majorBidi"/>
                <w:b/>
                <w:lang w:val="ru-RU"/>
              </w:rPr>
            </w:pPr>
            <w:r w:rsidRPr="00B71C30">
              <w:rPr>
                <w:rFonts w:asciiTheme="majorBidi" w:hAnsiTheme="majorBidi" w:cstheme="majorBidi"/>
                <w:b/>
                <w:lang w:val="ru-RU"/>
              </w:rPr>
              <w:t>2</w:t>
            </w:r>
            <w:r w:rsidR="005C09A5">
              <w:rPr>
                <w:rFonts w:asciiTheme="majorBidi" w:hAnsiTheme="majorBidi" w:cstheme="majorBidi"/>
                <w:b/>
                <w:lang w:val="ru-RU"/>
              </w:rPr>
              <w:t>2</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ПОЛОЖЕНИЕ В ОТНОШЕНИИ ЮВЕЛИРНЫХ ИЗДЕЛИЙ</w:t>
            </w:r>
          </w:p>
        </w:tc>
      </w:tr>
      <w:tr w:rsidR="001C40E4" w:rsidRPr="005B471E" w:rsidTr="009802A6">
        <w:tc>
          <w:tcPr>
            <w:tcW w:w="2463" w:type="pct"/>
          </w:tcPr>
          <w:p w:rsidR="008F2C0C" w:rsidRPr="00B60A03" w:rsidRDefault="0063713F" w:rsidP="00192206">
            <w:pPr>
              <w:pStyle w:val="ParagraphText"/>
              <w:spacing w:before="60" w:after="60"/>
              <w:ind w:left="720" w:hanging="692"/>
              <w:rPr>
                <w:lang w:val="ru-RU"/>
              </w:rPr>
            </w:pPr>
            <w:bookmarkStart w:id="25" w:name="_DV_C500"/>
            <w:r w:rsidRPr="00B60A03">
              <w:rPr>
                <w:rFonts w:asciiTheme="majorBidi" w:eastAsia="MS Mincho" w:hAnsiTheme="majorBidi" w:cstheme="majorBidi"/>
                <w:lang w:val="ru-RU"/>
              </w:rPr>
              <w:t xml:space="preserve">23.1 </w:t>
            </w:r>
            <w:r w:rsidR="00B60A03" w:rsidRPr="00B60A03">
              <w:rPr>
                <w:rFonts w:asciiTheme="majorBidi" w:eastAsia="MS Mincho" w:hAnsiTheme="majorBidi" w:cstheme="majorBidi"/>
                <w:lang w:val="ru-RU"/>
              </w:rPr>
              <w:t>Мердігер Компанияның өндірістік объектілерінде зергерлік бұйымдарды тағу ережелерін сақтауға міндетті. Зергерлік бұйымдарды тағуға өндірістік алаңдарда, соның ішінде зауыттарда, кен орындарында, цехтарда, құрылыс алаңдарында, бөлшектерді дайындау аймақтарында және қоймаларда тыйым салынады (қол сағаттардан басқа).</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Қоғамдық тамақтану саласында қызмет көрсететін мердігер (асхана қызметкерлері және тағам өнімдерін қабылдау, дайындау, буып-түю, сақтау, тиеу, тасымалдау, түсіру және өткізу жұмыстарына қатысатын тұлғалар) жеке және өндірістік гигиена талаптарын, санитарлық нормаларды және Компанияның ішкі талаптарын сақтауға міндетті.</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b/>
                <w:lang w:val="ru-RU"/>
              </w:rPr>
              <w:t>«Зергерлік бұйымдар»</w:t>
            </w:r>
            <w:r w:rsidR="00B60A03" w:rsidRPr="00B60A03">
              <w:rPr>
                <w:rFonts w:asciiTheme="majorBidi" w:eastAsia="MS Mincho" w:hAnsiTheme="majorBidi" w:cstheme="majorBidi"/>
                <w:lang w:val="ru-RU"/>
              </w:rPr>
              <w:t xml:space="preserve"> — бұл жеке қолдануға арналған, сәндік, діни немесе басқа да мақсаттарда тағылатын немесе пайдаланылатын бұйымдар. Оларға сақиналар, сырғалар, алқалар, моншақтар, білезіктер, мойыналқалар, қол сағаттар, пирсингтер, төсбелгілер, брошьтар, салпыншақтар, медальдар және басқа да әшекейлер жатады</w:t>
            </w:r>
            <w:r w:rsidR="008F2C0C" w:rsidRPr="00B60A03">
              <w:rPr>
                <w:rFonts w:eastAsia="MS Mincho"/>
                <w:lang w:val="ru-RU"/>
              </w:rPr>
              <w:t>.</w:t>
            </w:r>
            <w:bookmarkEnd w:id="25"/>
          </w:p>
        </w:tc>
        <w:tc>
          <w:tcPr>
            <w:tcW w:w="2537" w:type="pct"/>
          </w:tcPr>
          <w:p w:rsidR="00192206" w:rsidRPr="00B71C30" w:rsidRDefault="004264A7" w:rsidP="00192206">
            <w:pPr>
              <w:pStyle w:val="ParagraphText"/>
              <w:spacing w:before="60" w:after="6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5C09A5">
              <w:rPr>
                <w:rFonts w:asciiTheme="majorBidi" w:eastAsia="MS Mincho" w:hAnsiTheme="majorBidi" w:cstheme="majorBidi"/>
                <w:lang w:val="ru-RU"/>
              </w:rPr>
              <w:t>2</w:t>
            </w:r>
            <w:r w:rsidR="008F2C0C" w:rsidRPr="00B71C30">
              <w:rPr>
                <w:rFonts w:asciiTheme="majorBidi" w:eastAsia="MS Mincho" w:hAnsiTheme="majorBidi" w:cstheme="majorBidi"/>
                <w:lang w:val="ru-RU"/>
              </w:rPr>
              <w:t>.1</w:t>
            </w:r>
            <w:r w:rsidR="008F2C0C" w:rsidRPr="00B71C30">
              <w:rPr>
                <w:rFonts w:asciiTheme="majorBidi" w:eastAsia="MS Mincho" w:hAnsiTheme="majorBidi" w:cstheme="majorBidi"/>
                <w:lang w:val="ru-RU"/>
              </w:rPr>
              <w:tab/>
            </w:r>
            <w:r w:rsidR="00B60A03" w:rsidRPr="00B60A03">
              <w:rPr>
                <w:rFonts w:asciiTheme="majorBidi" w:eastAsia="MS Mincho" w:hAnsiTheme="majorBidi" w:cstheme="majorBidi"/>
                <w:lang w:val="ru-RU"/>
              </w:rPr>
              <w:t>Подрядчик обязан соблюдать правила по ношению ювелирных изделий на производственных объектах Компании. Ношение ювелирных украшений запрещено на производственных площадках, включая заводы, промысловые участки, цеха, строительные площадки, зоны изготовления деталей и склады, за исключением ношения наручных часов.</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Подрядчик, оказывающий услуги в сфере общественного питания (включая работников столовой, а также лиц, занятых приемкой, приготовлением, фасовкой, хранением, погрузкой, транспортировкой, разгрузкой и реализацией пищевой продукции), обязан соблюдать требования личной и производственной гигиены, санитарные нормы, а также внутренние нормативы Компании.</w:t>
            </w:r>
            <w:r w:rsidR="00B60A03">
              <w:rPr>
                <w:rFonts w:asciiTheme="majorBidi" w:eastAsia="MS Mincho" w:hAnsiTheme="majorBidi" w:cstheme="majorBidi"/>
                <w:lang w:val="ru-RU"/>
              </w:rPr>
              <w:t xml:space="preserve"> </w:t>
            </w:r>
            <w:r w:rsidR="00B60A03" w:rsidRPr="00B60A03">
              <w:rPr>
                <w:rFonts w:asciiTheme="majorBidi" w:eastAsia="MS Mincho" w:hAnsiTheme="majorBidi" w:cstheme="majorBidi"/>
                <w:lang w:val="ru-RU"/>
              </w:rPr>
              <w:t xml:space="preserve">Под </w:t>
            </w:r>
            <w:r w:rsidR="00B60A03" w:rsidRPr="00B60A03">
              <w:rPr>
                <w:rFonts w:asciiTheme="majorBidi" w:eastAsia="MS Mincho" w:hAnsiTheme="majorBidi" w:cstheme="majorBidi"/>
                <w:b/>
                <w:lang w:val="ru-RU"/>
              </w:rPr>
              <w:t>«ювелирными изделиями»</w:t>
            </w:r>
            <w:r w:rsidR="00B60A03" w:rsidRPr="00B60A03">
              <w:rPr>
                <w:rFonts w:asciiTheme="majorBidi" w:eastAsia="MS Mincho" w:hAnsiTheme="majorBidi" w:cstheme="majorBidi"/>
                <w:lang w:val="ru-RU"/>
              </w:rPr>
              <w:t xml:space="preserve"> понимаются предметы личного пользования, носимые или используемые как украшения в декоративных, религиозных или иных целях. К ювелирным изделиям относятся кольца, серьги, цепочки, бусы, браслеты, ожерелья, наручные часы, пирсинг, нагрудные значки, броши, брелоки, медали и другие украшения</w:t>
            </w:r>
            <w:r w:rsidR="008F2C0C" w:rsidRPr="00B71C30">
              <w:rPr>
                <w:rFonts w:asciiTheme="majorBidi" w:eastAsia="MS Mincho" w:hAnsiTheme="majorBidi" w:cstheme="majorBidi"/>
                <w:lang w:val="ru-RU"/>
              </w:rPr>
              <w:t>.</w:t>
            </w:r>
          </w:p>
        </w:tc>
      </w:tr>
      <w:tr w:rsidR="001C40E4" w:rsidRPr="005B471E" w:rsidTr="009802A6">
        <w:tc>
          <w:tcPr>
            <w:tcW w:w="2463" w:type="pct"/>
          </w:tcPr>
          <w:p w:rsidR="008F2C0C" w:rsidRPr="00192206" w:rsidRDefault="00192206" w:rsidP="00192206">
            <w:pPr>
              <w:pStyle w:val="2"/>
              <w:rPr>
                <w:rFonts w:asciiTheme="majorBidi" w:hAnsiTheme="majorBidi" w:cstheme="majorBidi"/>
                <w:lang w:val="ru-RU"/>
              </w:rPr>
            </w:pPr>
            <w:r w:rsidRPr="00192206">
              <w:rPr>
                <w:rFonts w:asciiTheme="majorBidi" w:eastAsia="MS Mincho" w:hAnsiTheme="majorBidi" w:cstheme="majorBidi"/>
                <w:lang w:val="ru-RU"/>
              </w:rPr>
              <w:t>Мердігер әрбір қызметкерін зергерлік бұйымдар жөніндегі осы Ережемен таныстыруға міндетті. Сонымен қатар, мердігер әр қызметкерден осы Ережемен таныс екенін және оны сақтайтынын растайтын қол қойылған өтінішті талап етуге міндетті. Ережеге қол қоймаған немесе зергерлік бұйымдар жөніндегі талаптарды сақтамаған кез келген мердігер қызметкері жұмыс аймағынан шығарылуы немесе жұмыс аймағына кіру құқығынан айырылуы мүмкін.</w:t>
            </w:r>
            <w:r>
              <w:rPr>
                <w:rFonts w:asciiTheme="majorBidi" w:eastAsia="MS Mincho" w:hAnsiTheme="majorBidi" w:cstheme="majorBidi"/>
                <w:lang w:val="ru-RU"/>
              </w:rPr>
              <w:t xml:space="preserve"> </w:t>
            </w:r>
            <w:r w:rsidRPr="00192206">
              <w:rPr>
                <w:rFonts w:asciiTheme="majorBidi" w:eastAsia="MS Mincho" w:hAnsiTheme="majorBidi" w:cstheme="majorBidi"/>
                <w:lang w:val="ru-RU"/>
              </w:rPr>
              <w:t>Компания бұл Ереженің сақталуын құрылыс және өндірістік объектілерде, сондай-ақ тамақ дайындау және тамақтануды ұйымдастыру жүзеге асырылатын кез келген учаскелерде мерзімді түрде тексеруге құқылы.</w:t>
            </w:r>
          </w:p>
        </w:tc>
        <w:tc>
          <w:tcPr>
            <w:tcW w:w="2537" w:type="pct"/>
          </w:tcPr>
          <w:p w:rsidR="008F2C0C" w:rsidRPr="00B71C30" w:rsidRDefault="001F4740" w:rsidP="00192206">
            <w:pPr>
              <w:pStyle w:val="ParagraphText"/>
              <w:spacing w:before="60" w:after="6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5C09A5">
              <w:rPr>
                <w:rFonts w:asciiTheme="majorBidi" w:eastAsia="MS Mincho" w:hAnsiTheme="majorBidi" w:cstheme="majorBidi"/>
                <w:lang w:val="ru-RU"/>
              </w:rPr>
              <w:t>2</w:t>
            </w:r>
            <w:r w:rsidR="008F2C0C" w:rsidRPr="00B71C30">
              <w:rPr>
                <w:rFonts w:asciiTheme="majorBidi" w:eastAsia="MS Mincho" w:hAnsiTheme="majorBidi" w:cstheme="majorBidi"/>
                <w:lang w:val="ru-RU"/>
              </w:rPr>
              <w:t>.2</w:t>
            </w:r>
            <w:r w:rsidR="008F2C0C" w:rsidRPr="00B71C30">
              <w:rPr>
                <w:rFonts w:asciiTheme="majorBidi" w:eastAsia="MS Mincho" w:hAnsiTheme="majorBidi" w:cstheme="majorBidi"/>
                <w:lang w:val="ru-RU"/>
              </w:rPr>
              <w:tab/>
            </w:r>
            <w:r w:rsidR="00192206" w:rsidRPr="00192206">
              <w:rPr>
                <w:rFonts w:asciiTheme="majorBidi" w:eastAsia="MS Mincho" w:hAnsiTheme="majorBidi" w:cstheme="majorBidi"/>
                <w:lang w:val="ru-RU"/>
              </w:rPr>
              <w:t>Подрядчик обязан обеспечить ознакомление каждого члена Группы Подрядчика с настоящим Положением в отношении ювелирных изделий. При этом Подрядчик должен требовать, чтобы каждый член его команды подписал заявление, подтверждающее ознакомление с данным Положением и согласие его соблюдать.</w:t>
            </w:r>
            <w:r w:rsidR="00192206">
              <w:rPr>
                <w:rFonts w:asciiTheme="majorBidi" w:eastAsia="MS Mincho" w:hAnsiTheme="majorBidi" w:cstheme="majorBidi"/>
                <w:lang w:val="ru-RU"/>
              </w:rPr>
              <w:t xml:space="preserve"> </w:t>
            </w:r>
            <w:r w:rsidR="00192206" w:rsidRPr="00192206">
              <w:rPr>
                <w:rFonts w:asciiTheme="majorBidi" w:eastAsia="MS Mincho" w:hAnsiTheme="majorBidi" w:cstheme="majorBidi"/>
                <w:lang w:val="ru-RU"/>
              </w:rPr>
              <w:t>Любой член Группы Подрядчика, не подписавший указанное заявление или нарушивший Положение в отношении ювелирных изделий, может быть удалён из Зоны деятельности или ему может быть отказано в доступе к ней.</w:t>
            </w:r>
            <w:r w:rsidR="00192206">
              <w:rPr>
                <w:rFonts w:asciiTheme="majorBidi" w:eastAsia="MS Mincho" w:hAnsiTheme="majorBidi" w:cstheme="majorBidi"/>
                <w:lang w:val="ru-RU"/>
              </w:rPr>
              <w:t xml:space="preserve"> </w:t>
            </w:r>
            <w:r w:rsidR="00192206" w:rsidRPr="00192206">
              <w:rPr>
                <w:rFonts w:asciiTheme="majorBidi" w:eastAsia="MS Mincho" w:hAnsiTheme="majorBidi" w:cstheme="majorBidi"/>
                <w:lang w:val="ru-RU"/>
              </w:rPr>
              <w:t>Компания оставляет за собой право периодически проверять соблюдение данного Положения на строительных и производственных площадках, а также на любых объектах, где осуществляется приготовление и приём пищи.</w:t>
            </w:r>
          </w:p>
        </w:tc>
      </w:tr>
      <w:tr w:rsidR="005B7DCA" w:rsidRPr="0034195A" w:rsidTr="009802A6">
        <w:tc>
          <w:tcPr>
            <w:tcW w:w="2463" w:type="pct"/>
          </w:tcPr>
          <w:p w:rsidR="008F2C0C" w:rsidRPr="0034195A" w:rsidRDefault="008D768B" w:rsidP="008D768B">
            <w:pPr>
              <w:pStyle w:val="1"/>
              <w:tabs>
                <w:tab w:val="clear" w:pos="1003"/>
                <w:tab w:val="num" w:pos="745"/>
              </w:tabs>
              <w:ind w:left="745"/>
              <w:rPr>
                <w:rFonts w:asciiTheme="majorBidi" w:hAnsiTheme="majorBidi" w:cstheme="majorBidi"/>
              </w:rPr>
            </w:pPr>
            <w:r w:rsidRPr="008D768B">
              <w:rPr>
                <w:rFonts w:asciiTheme="majorBidi" w:hAnsiTheme="majorBidi" w:cstheme="majorBidi"/>
              </w:rPr>
              <w:t>ҚЫЗМЕТ АТҚАРУҒА ЖАРАЙТЫНДЫҒЫ</w:t>
            </w:r>
          </w:p>
        </w:tc>
        <w:tc>
          <w:tcPr>
            <w:tcW w:w="2537" w:type="pct"/>
          </w:tcPr>
          <w:p w:rsidR="008F2C0C" w:rsidRPr="00B71C30" w:rsidRDefault="001F4740"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2</w:t>
            </w:r>
            <w:r w:rsidR="008D768B">
              <w:rPr>
                <w:rFonts w:asciiTheme="majorBidi" w:hAnsiTheme="majorBidi" w:cstheme="majorBidi"/>
                <w:b/>
                <w:lang w:val="ru-RU"/>
              </w:rPr>
              <w:t>3</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ПРОФЕССИОНАЛЬНАЯ ПРИГОДНОСТЬ</w:t>
            </w:r>
          </w:p>
        </w:tc>
      </w:tr>
      <w:tr w:rsidR="001C40E4" w:rsidRPr="005B471E" w:rsidTr="009802A6">
        <w:tc>
          <w:tcPr>
            <w:tcW w:w="2463" w:type="pct"/>
          </w:tcPr>
          <w:p w:rsidR="008F2C0C" w:rsidRPr="0034195A" w:rsidRDefault="008D768B" w:rsidP="00952768">
            <w:pPr>
              <w:pStyle w:val="2"/>
            </w:pPr>
            <w:bookmarkStart w:id="26" w:name="_DV_C510"/>
            <w:r w:rsidRPr="008D768B">
              <w:rPr>
                <w:rFonts w:eastAsia="MS Mincho"/>
              </w:rPr>
              <w:t>Мердігер осы Шарт бойынша өз қызметкерлері арқылы қызметтер көрсетуге кіріспес бұрын, олардың әрқайсысына қатысты денсаулық жағдайы туралы медициналық анықтамаларды алуы тиіс. Бұл медициналық анықтамалар Қазақстан Республикасының мемлекеттік органдары басқаратын медициналық орталықтарда немесе стационарлық емдеу мекемелерінде не болмаса Компания жазбаша түрде таныған медициналық мекемеде берілуі тиіс. Анықтамада Мердігердің әрбір тиісті қызметкерінің өзіне жүктелген міндеттерді орындауға жарамды екені көрсетілуі керек.</w:t>
            </w:r>
            <w:bookmarkEnd w:id="26"/>
          </w:p>
        </w:tc>
        <w:tc>
          <w:tcPr>
            <w:tcW w:w="2537" w:type="pct"/>
          </w:tcPr>
          <w:p w:rsidR="008F2C0C" w:rsidRPr="00B71C30" w:rsidRDefault="001F4740" w:rsidP="008F2C0C">
            <w:pPr>
              <w:pStyle w:val="ParagraphText"/>
              <w:spacing w:after="24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8D768B">
              <w:rPr>
                <w:rFonts w:asciiTheme="majorBidi" w:eastAsia="MS Mincho" w:hAnsiTheme="majorBidi" w:cstheme="majorBidi"/>
                <w:lang w:val="ru-RU"/>
              </w:rPr>
              <w:t>3</w:t>
            </w:r>
            <w:r w:rsidR="008F2C0C" w:rsidRPr="00B71C30">
              <w:rPr>
                <w:rFonts w:asciiTheme="majorBidi" w:eastAsia="MS Mincho" w:hAnsiTheme="majorBidi" w:cstheme="majorBidi"/>
                <w:lang w:val="ru-RU"/>
              </w:rPr>
              <w:t>.1</w:t>
            </w:r>
            <w:r w:rsidR="008F2C0C" w:rsidRPr="00B71C30">
              <w:rPr>
                <w:rFonts w:asciiTheme="majorBidi" w:eastAsia="MS Mincho" w:hAnsiTheme="majorBidi" w:cstheme="majorBidi"/>
                <w:lang w:val="ru-RU"/>
              </w:rPr>
              <w:tab/>
            </w:r>
            <w:r w:rsidR="008D768B" w:rsidRPr="008D768B">
              <w:rPr>
                <w:rFonts w:asciiTheme="majorBidi" w:eastAsia="MS Mincho" w:hAnsiTheme="majorBidi" w:cstheme="majorBidi"/>
                <w:lang w:val="ru-RU"/>
              </w:rPr>
              <w:t>До начала предоставления работниками Подрядчика услуг по настоящему Договору Подрядчик должен получить медицинские справки о состоянии здоровья на каждого из своих работников, оказывающих услуги по настоящему договору. Медицинские справки должны быть выданы медицинским центром или стационарным лечебным учреждением, управляемым государственными органами Республики Казахстан или признанным в письменной форме Компанией. В медицинской справке подтверждается, что каждый соответствующий работник Подрядчика пригоден для выполнения обязанностей, требуемых от него Подрядчиком</w:t>
            </w:r>
            <w:r w:rsidR="008F2C0C" w:rsidRPr="00B71C30">
              <w:rPr>
                <w:rFonts w:asciiTheme="majorBidi" w:eastAsia="MS Mincho" w:hAnsiTheme="majorBidi" w:cstheme="majorBidi"/>
                <w:lang w:val="ru-RU"/>
              </w:rPr>
              <w:t>.</w:t>
            </w:r>
          </w:p>
        </w:tc>
      </w:tr>
      <w:tr w:rsidR="001C40E4" w:rsidRPr="005B471E" w:rsidTr="009802A6">
        <w:tc>
          <w:tcPr>
            <w:tcW w:w="2463" w:type="pct"/>
          </w:tcPr>
          <w:p w:rsidR="001F4740" w:rsidRPr="008D768B" w:rsidRDefault="008D768B" w:rsidP="008D768B">
            <w:pPr>
              <w:pStyle w:val="2"/>
              <w:rPr>
                <w:rFonts w:asciiTheme="majorBidi" w:hAnsiTheme="majorBidi" w:cstheme="majorBidi"/>
                <w:lang w:val="ru-RU"/>
              </w:rPr>
            </w:pPr>
            <w:r w:rsidRPr="008D768B">
              <w:rPr>
                <w:rFonts w:asciiTheme="majorBidi" w:eastAsia="MS Mincho" w:hAnsiTheme="majorBidi" w:cstheme="majorBidi"/>
                <w:lang w:val="ru-RU"/>
              </w:rPr>
              <w:t>Мердігер әрбір қызметкерге арналған медициналық анықтамалардың жарамды және күшінде болуын кез келген 12 айлық кезеңде кемінде бір рет тексеріп отыруы тиіс. Шарттың қолданылу мерзімі ішінде және оның аяқталғанынан кейін 24 ай ішінде Компания медициналық анықтамаларды тексеру мақсатында оларға қол жеткізуді талап етуге құқылы, ал Мердігер оларды Компанияға ұсынуға міндетті.</w:t>
            </w:r>
            <w:r>
              <w:rPr>
                <w:rFonts w:asciiTheme="majorBidi" w:eastAsia="MS Mincho" w:hAnsiTheme="majorBidi" w:cstheme="majorBidi"/>
                <w:lang w:val="ru-RU"/>
              </w:rPr>
              <w:t xml:space="preserve"> </w:t>
            </w:r>
            <w:r w:rsidRPr="008D768B">
              <w:rPr>
                <w:rFonts w:asciiTheme="majorBidi" w:eastAsia="MS Mincho" w:hAnsiTheme="majorBidi" w:cstheme="majorBidi"/>
                <w:lang w:val="ru-RU"/>
              </w:rPr>
              <w:t>Мердігер Қазақстан Республикасының санитарлық нормалары мен ережелеріне сәйкес декреттелген кәсіптердің қызметкерлері үшін міндетті алдын ала және мерзімдік медициналық тексерулерден өтуін, сондай-ақ гигиеналық оқытудан өтуін қамтамасыз етуге міндетті.</w:t>
            </w:r>
          </w:p>
        </w:tc>
        <w:tc>
          <w:tcPr>
            <w:tcW w:w="2537" w:type="pct"/>
          </w:tcPr>
          <w:p w:rsidR="00BE20C7" w:rsidRPr="00B71C30" w:rsidRDefault="001F4740" w:rsidP="008D768B">
            <w:pPr>
              <w:pStyle w:val="ParagraphText"/>
              <w:spacing w:after="240"/>
              <w:ind w:left="720" w:hanging="720"/>
              <w:rPr>
                <w:rFonts w:asciiTheme="majorBidi" w:eastAsia="MS Mincho" w:hAnsiTheme="majorBidi" w:cstheme="majorBidi"/>
                <w:lang w:val="ru-RU"/>
              </w:rPr>
            </w:pPr>
            <w:r w:rsidRPr="00B71C30">
              <w:rPr>
                <w:rFonts w:asciiTheme="majorBidi" w:eastAsia="MS Mincho" w:hAnsiTheme="majorBidi" w:cstheme="majorBidi"/>
                <w:lang w:val="ru-RU"/>
              </w:rPr>
              <w:t>2</w:t>
            </w:r>
            <w:r w:rsidR="008D768B">
              <w:rPr>
                <w:rFonts w:asciiTheme="majorBidi" w:eastAsia="MS Mincho" w:hAnsiTheme="majorBidi" w:cstheme="majorBidi"/>
                <w:lang w:val="ru-RU"/>
              </w:rPr>
              <w:t>3</w:t>
            </w:r>
            <w:r w:rsidR="008F2C0C" w:rsidRPr="00B71C30">
              <w:rPr>
                <w:rFonts w:asciiTheme="majorBidi" w:eastAsia="MS Mincho" w:hAnsiTheme="majorBidi" w:cstheme="majorBidi"/>
                <w:lang w:val="ru-RU"/>
              </w:rPr>
              <w:t>.2</w:t>
            </w:r>
            <w:r w:rsidR="008F2C0C" w:rsidRPr="00B71C30">
              <w:rPr>
                <w:rFonts w:asciiTheme="majorBidi" w:eastAsia="MS Mincho" w:hAnsiTheme="majorBidi" w:cstheme="majorBidi"/>
                <w:lang w:val="ru-RU"/>
              </w:rPr>
              <w:tab/>
            </w:r>
            <w:r w:rsidR="008D768B" w:rsidRPr="008D768B">
              <w:rPr>
                <w:rFonts w:asciiTheme="majorBidi" w:eastAsia="MS Mincho" w:hAnsiTheme="majorBidi" w:cstheme="majorBidi"/>
                <w:lang w:val="ru-RU"/>
              </w:rPr>
              <w:t>Подрядчик должен проверять, чтобы медицинские справки на каждого работника являлись действующими и действительными, как минимум один раз в течение любого 12-месячного периода. В любое время на протяжении срока действия Договора и в течение 24 месяцев по истечении его действия Компания вправе потребовать, а Подрядчик обязан предоставить Компании доступ к медицинским справкам работников с целью их проверки.</w:t>
            </w:r>
            <w:r w:rsidR="008D768B">
              <w:rPr>
                <w:rFonts w:asciiTheme="majorBidi" w:eastAsia="MS Mincho" w:hAnsiTheme="majorBidi" w:cstheme="majorBidi"/>
                <w:lang w:val="ru-RU"/>
              </w:rPr>
              <w:t xml:space="preserve"> </w:t>
            </w:r>
            <w:r w:rsidR="008D768B" w:rsidRPr="008D768B">
              <w:rPr>
                <w:rFonts w:asciiTheme="majorBidi" w:eastAsia="MS Mincho" w:hAnsiTheme="majorBidi" w:cstheme="majorBidi"/>
                <w:lang w:val="ru-RU"/>
              </w:rPr>
              <w:t>Подрядчик обязан обеспечить прохождение обязательных предварительных и периодических осмотров и гигиеническое обучение работников декретированных профессий согласно санитарно-нормативным правилам и норм Республики Казахстан.</w:t>
            </w:r>
          </w:p>
        </w:tc>
      </w:tr>
      <w:tr w:rsidR="005B7DCA" w:rsidRPr="0034195A" w:rsidTr="009802A6">
        <w:tc>
          <w:tcPr>
            <w:tcW w:w="2463" w:type="pct"/>
          </w:tcPr>
          <w:p w:rsidR="008F2C0C" w:rsidRPr="0034195A" w:rsidRDefault="008F2C0C" w:rsidP="00FC4818">
            <w:pPr>
              <w:pStyle w:val="1"/>
              <w:rPr>
                <w:rFonts w:asciiTheme="majorBidi" w:hAnsiTheme="majorBidi" w:cstheme="majorBidi"/>
              </w:rPr>
            </w:pPr>
            <w:r w:rsidRPr="0034195A">
              <w:rPr>
                <w:rFonts w:asciiTheme="majorBidi" w:hAnsiTheme="majorBidi" w:cstheme="majorBidi"/>
              </w:rPr>
              <w:t>OTHER PROVISIONS</w:t>
            </w:r>
          </w:p>
        </w:tc>
        <w:tc>
          <w:tcPr>
            <w:tcW w:w="2537" w:type="pct"/>
          </w:tcPr>
          <w:p w:rsidR="008F2C0C" w:rsidRPr="00B71C30" w:rsidRDefault="00A05D7C" w:rsidP="008F2C0C">
            <w:pPr>
              <w:pStyle w:val="ParagraphText"/>
              <w:spacing w:after="240"/>
              <w:ind w:left="720" w:hanging="720"/>
              <w:jc w:val="left"/>
              <w:rPr>
                <w:rFonts w:asciiTheme="majorBidi" w:hAnsiTheme="majorBidi" w:cstheme="majorBidi"/>
                <w:b/>
                <w:lang w:val="ru-RU"/>
              </w:rPr>
            </w:pPr>
            <w:r w:rsidRPr="00B71C30">
              <w:rPr>
                <w:rFonts w:asciiTheme="majorBidi" w:hAnsiTheme="majorBidi" w:cstheme="majorBidi"/>
                <w:b/>
                <w:lang w:val="ru-RU"/>
              </w:rPr>
              <w:t>2</w:t>
            </w:r>
            <w:r w:rsidR="008D768B">
              <w:rPr>
                <w:rFonts w:asciiTheme="majorBidi" w:hAnsiTheme="majorBidi" w:cstheme="majorBidi"/>
                <w:b/>
                <w:lang w:val="ru-RU"/>
              </w:rPr>
              <w:t>4</w:t>
            </w:r>
            <w:r w:rsidR="008F2C0C" w:rsidRPr="00B71C30">
              <w:rPr>
                <w:rFonts w:asciiTheme="majorBidi" w:hAnsiTheme="majorBidi" w:cstheme="majorBidi"/>
                <w:b/>
                <w:lang w:val="ru-RU"/>
              </w:rPr>
              <w:t>.</w:t>
            </w:r>
            <w:r w:rsidR="008F2C0C" w:rsidRPr="00B71C30">
              <w:rPr>
                <w:rFonts w:asciiTheme="majorBidi" w:hAnsiTheme="majorBidi" w:cstheme="majorBidi"/>
                <w:b/>
                <w:lang w:val="ru-RU"/>
              </w:rPr>
              <w:tab/>
              <w:t>ПРОЧИЕ ПОЛОЖЕНИЯ</w:t>
            </w:r>
          </w:p>
        </w:tc>
      </w:tr>
      <w:tr w:rsidR="001C40E4" w:rsidRPr="005B471E" w:rsidTr="009802A6">
        <w:tc>
          <w:tcPr>
            <w:tcW w:w="2463" w:type="pct"/>
          </w:tcPr>
          <w:p w:rsidR="008F2C0C" w:rsidRPr="00A87596" w:rsidRDefault="00A87596" w:rsidP="00A87596">
            <w:pPr>
              <w:pStyle w:val="2"/>
              <w:rPr>
                <w:highlight w:val="darkGray"/>
              </w:rPr>
            </w:pPr>
            <w:r w:rsidRPr="00A87596">
              <w:rPr>
                <w:highlight w:val="darkGray"/>
                <w:lang w:val="ru-RU"/>
              </w:rPr>
              <w:t>Қосымша</w:t>
            </w:r>
            <w:r w:rsidRPr="00A87596">
              <w:rPr>
                <w:highlight w:val="darkGray"/>
              </w:rPr>
              <w:t xml:space="preserve"> </w:t>
            </w:r>
            <w:r w:rsidRPr="00A87596">
              <w:rPr>
                <w:highlight w:val="darkGray"/>
                <w:lang w:val="ru-RU"/>
              </w:rPr>
              <w:t>нұсқауларды</w:t>
            </w:r>
            <w:r w:rsidRPr="00A87596">
              <w:rPr>
                <w:highlight w:val="darkGray"/>
              </w:rPr>
              <w:t xml:space="preserve"> </w:t>
            </w:r>
            <w:r w:rsidRPr="00A87596">
              <w:rPr>
                <w:highlight w:val="darkGray"/>
                <w:lang w:val="ru-RU"/>
              </w:rPr>
              <w:t>шаруашылық</w:t>
            </w:r>
            <w:r w:rsidRPr="00A87596">
              <w:rPr>
                <w:highlight w:val="darkGray"/>
              </w:rPr>
              <w:t xml:space="preserve"> </w:t>
            </w:r>
            <w:r w:rsidRPr="00A87596">
              <w:rPr>
                <w:highlight w:val="darkGray"/>
                <w:lang w:val="ru-RU"/>
              </w:rPr>
              <w:t>бөлімшелерге</w:t>
            </w:r>
            <w:r w:rsidRPr="00A87596">
              <w:rPr>
                <w:highlight w:val="darkGray"/>
              </w:rPr>
              <w:t xml:space="preserve">, </w:t>
            </w:r>
            <w:r w:rsidRPr="00A87596">
              <w:rPr>
                <w:highlight w:val="darkGray"/>
                <w:lang w:val="ru-RU"/>
              </w:rPr>
              <w:t>нысандарға</w:t>
            </w:r>
            <w:r w:rsidRPr="00A87596">
              <w:rPr>
                <w:highlight w:val="darkGray"/>
              </w:rPr>
              <w:t xml:space="preserve"> </w:t>
            </w:r>
            <w:r w:rsidRPr="00A87596">
              <w:rPr>
                <w:highlight w:val="darkGray"/>
                <w:lang w:val="ru-RU"/>
              </w:rPr>
              <w:t>және</w:t>
            </w:r>
            <w:r w:rsidRPr="00A87596">
              <w:rPr>
                <w:highlight w:val="darkGray"/>
              </w:rPr>
              <w:t xml:space="preserve"> </w:t>
            </w:r>
            <w:r w:rsidRPr="00A87596">
              <w:rPr>
                <w:highlight w:val="darkGray"/>
                <w:lang w:val="ru-RU"/>
              </w:rPr>
              <w:t>кәсіпорындарға</w:t>
            </w:r>
            <w:r w:rsidRPr="00A87596">
              <w:rPr>
                <w:highlight w:val="darkGray"/>
              </w:rPr>
              <w:t xml:space="preserve">, </w:t>
            </w:r>
            <w:r w:rsidRPr="00A87596">
              <w:rPr>
                <w:highlight w:val="darkGray"/>
                <w:lang w:val="ru-RU"/>
              </w:rPr>
              <w:t>сондай</w:t>
            </w:r>
            <w:r w:rsidRPr="00A87596">
              <w:rPr>
                <w:highlight w:val="darkGray"/>
              </w:rPr>
              <w:t>-</w:t>
            </w:r>
            <w:r w:rsidRPr="00A87596">
              <w:rPr>
                <w:highlight w:val="darkGray"/>
                <w:lang w:val="ru-RU"/>
              </w:rPr>
              <w:t>ақ</w:t>
            </w:r>
            <w:r w:rsidRPr="00A87596">
              <w:rPr>
                <w:highlight w:val="darkGray"/>
              </w:rPr>
              <w:t xml:space="preserve"> </w:t>
            </w:r>
            <w:r w:rsidRPr="00A87596">
              <w:rPr>
                <w:highlight w:val="darkGray"/>
                <w:lang w:val="ru-RU"/>
              </w:rPr>
              <w:t>Жұмыстың</w:t>
            </w:r>
            <w:r w:rsidRPr="00A87596">
              <w:rPr>
                <w:highlight w:val="darkGray"/>
              </w:rPr>
              <w:t xml:space="preserve"> </w:t>
            </w:r>
            <w:r w:rsidRPr="00A87596">
              <w:rPr>
                <w:highlight w:val="darkGray"/>
                <w:lang w:val="ru-RU"/>
              </w:rPr>
              <w:t>нақты</w:t>
            </w:r>
            <w:r w:rsidRPr="00A87596">
              <w:rPr>
                <w:highlight w:val="darkGray"/>
              </w:rPr>
              <w:t xml:space="preserve"> </w:t>
            </w:r>
            <w:r w:rsidRPr="00A87596">
              <w:rPr>
                <w:highlight w:val="darkGray"/>
                <w:lang w:val="ru-RU"/>
              </w:rPr>
              <w:t>түрлеріне</w:t>
            </w:r>
            <w:r w:rsidRPr="00A87596">
              <w:rPr>
                <w:highlight w:val="darkGray"/>
              </w:rPr>
              <w:t xml:space="preserve"> </w:t>
            </w:r>
            <w:r w:rsidRPr="00A87596">
              <w:rPr>
                <w:highlight w:val="darkGray"/>
                <w:lang w:val="ru-RU"/>
              </w:rPr>
              <w:t>қатысты</w:t>
            </w:r>
            <w:r w:rsidRPr="00A87596">
              <w:rPr>
                <w:highlight w:val="darkGray"/>
              </w:rPr>
              <w:t xml:space="preserve"> </w:t>
            </w:r>
            <w:r w:rsidRPr="00A87596">
              <w:rPr>
                <w:highlight w:val="darkGray"/>
                <w:lang w:val="ru-RU"/>
              </w:rPr>
              <w:t>енгізіңіз</w:t>
            </w:r>
            <w:r w:rsidRPr="00A87596">
              <w:rPr>
                <w:highlight w:val="darkGray"/>
              </w:rPr>
              <w:t xml:space="preserve">. </w:t>
            </w:r>
            <w:r w:rsidRPr="00A87596">
              <w:rPr>
                <w:highlight w:val="darkGray"/>
                <w:lang w:val="ru-RU"/>
              </w:rPr>
              <w:t>Егер</w:t>
            </w:r>
            <w:r w:rsidRPr="00A87596">
              <w:rPr>
                <w:highlight w:val="darkGray"/>
              </w:rPr>
              <w:t xml:space="preserve"> </w:t>
            </w:r>
            <w:r w:rsidRPr="00A87596">
              <w:rPr>
                <w:highlight w:val="darkGray"/>
                <w:lang w:val="ru-RU"/>
              </w:rPr>
              <w:t>ондай</w:t>
            </w:r>
            <w:r w:rsidRPr="00A87596">
              <w:rPr>
                <w:highlight w:val="darkGray"/>
              </w:rPr>
              <w:t xml:space="preserve"> </w:t>
            </w:r>
            <w:r w:rsidRPr="00A87596">
              <w:rPr>
                <w:highlight w:val="darkGray"/>
                <w:lang w:val="ru-RU"/>
              </w:rPr>
              <w:t>нұсқаулар</w:t>
            </w:r>
            <w:r w:rsidRPr="00A87596">
              <w:rPr>
                <w:highlight w:val="darkGray"/>
              </w:rPr>
              <w:t xml:space="preserve"> </w:t>
            </w:r>
            <w:r w:rsidRPr="00A87596">
              <w:rPr>
                <w:highlight w:val="darkGray"/>
                <w:lang w:val="ru-RU"/>
              </w:rPr>
              <w:t>болмаса</w:t>
            </w:r>
            <w:r w:rsidRPr="00A87596">
              <w:rPr>
                <w:highlight w:val="darkGray"/>
              </w:rPr>
              <w:t xml:space="preserve">, </w:t>
            </w:r>
            <w:r w:rsidRPr="00A87596">
              <w:rPr>
                <w:highlight w:val="darkGray"/>
                <w:lang w:val="ru-RU"/>
              </w:rPr>
              <w:t>келесі</w:t>
            </w:r>
            <w:r w:rsidRPr="00A87596">
              <w:rPr>
                <w:highlight w:val="darkGray"/>
              </w:rPr>
              <w:t xml:space="preserve"> </w:t>
            </w:r>
            <w:r w:rsidRPr="00A87596">
              <w:rPr>
                <w:highlight w:val="darkGray"/>
                <w:lang w:val="ru-RU"/>
              </w:rPr>
              <w:t>мәтінді</w:t>
            </w:r>
            <w:r w:rsidRPr="00A87596">
              <w:rPr>
                <w:highlight w:val="darkGray"/>
              </w:rPr>
              <w:t xml:space="preserve"> </w:t>
            </w:r>
            <w:r w:rsidRPr="00A87596">
              <w:rPr>
                <w:highlight w:val="darkGray"/>
                <w:lang w:val="ru-RU"/>
              </w:rPr>
              <w:t>енгізіңіз</w:t>
            </w:r>
            <w:r w:rsidRPr="00A87596">
              <w:rPr>
                <w:highlight w:val="darkGray"/>
              </w:rPr>
              <w:t>: «</w:t>
            </w:r>
            <w:r w:rsidRPr="00A87596">
              <w:rPr>
                <w:highlight w:val="darkGray"/>
                <w:lang w:val="ru-RU"/>
              </w:rPr>
              <w:t>Осы</w:t>
            </w:r>
            <w:r w:rsidRPr="00A87596">
              <w:rPr>
                <w:highlight w:val="darkGray"/>
              </w:rPr>
              <w:t xml:space="preserve"> </w:t>
            </w:r>
            <w:r w:rsidRPr="00A87596">
              <w:rPr>
                <w:highlight w:val="darkGray"/>
                <w:lang w:val="ru-RU"/>
              </w:rPr>
              <w:t>ЕҚ</w:t>
            </w:r>
            <w:r w:rsidRPr="00A87596">
              <w:rPr>
                <w:highlight w:val="darkGray"/>
              </w:rPr>
              <w:t xml:space="preserve">, </w:t>
            </w:r>
            <w:r w:rsidRPr="00A87596">
              <w:rPr>
                <w:highlight w:val="darkGray"/>
                <w:lang w:val="ru-RU"/>
              </w:rPr>
              <w:t>ӨҚ</w:t>
            </w:r>
            <w:r w:rsidRPr="00A87596">
              <w:rPr>
                <w:highlight w:val="darkGray"/>
              </w:rPr>
              <w:t xml:space="preserve"> </w:t>
            </w:r>
            <w:r w:rsidRPr="00A87596">
              <w:rPr>
                <w:highlight w:val="darkGray"/>
                <w:lang w:val="ru-RU"/>
              </w:rPr>
              <w:t>және</w:t>
            </w:r>
            <w:r w:rsidRPr="00A87596">
              <w:rPr>
                <w:highlight w:val="darkGray"/>
              </w:rPr>
              <w:t xml:space="preserve"> </w:t>
            </w:r>
            <w:r w:rsidRPr="00A87596">
              <w:rPr>
                <w:highlight w:val="darkGray"/>
                <w:lang w:val="ru-RU"/>
              </w:rPr>
              <w:t>ҚОҚ</w:t>
            </w:r>
            <w:r w:rsidRPr="00A87596">
              <w:rPr>
                <w:highlight w:val="darkGray"/>
              </w:rPr>
              <w:t xml:space="preserve"> </w:t>
            </w:r>
            <w:r w:rsidRPr="00A87596">
              <w:rPr>
                <w:highlight w:val="darkGray"/>
                <w:lang w:val="ru-RU"/>
              </w:rPr>
              <w:t>ережесіне</w:t>
            </w:r>
            <w:r w:rsidRPr="00A87596">
              <w:rPr>
                <w:highlight w:val="darkGray"/>
              </w:rPr>
              <w:t xml:space="preserve"> </w:t>
            </w:r>
            <w:r w:rsidRPr="00A87596">
              <w:rPr>
                <w:highlight w:val="darkGray"/>
                <w:lang w:val="ru-RU"/>
              </w:rPr>
              <w:t>қатысты</w:t>
            </w:r>
            <w:r w:rsidRPr="00A87596">
              <w:rPr>
                <w:highlight w:val="darkGray"/>
              </w:rPr>
              <w:t xml:space="preserve"> </w:t>
            </w:r>
            <w:r w:rsidRPr="00A87596">
              <w:rPr>
                <w:highlight w:val="darkGray"/>
                <w:lang w:val="ru-RU"/>
              </w:rPr>
              <w:t>басқа</w:t>
            </w:r>
            <w:r w:rsidRPr="00A87596">
              <w:rPr>
                <w:highlight w:val="darkGray"/>
              </w:rPr>
              <w:t xml:space="preserve"> </w:t>
            </w:r>
            <w:r w:rsidRPr="00A87596">
              <w:rPr>
                <w:highlight w:val="darkGray"/>
                <w:lang w:val="ru-RU"/>
              </w:rPr>
              <w:t>арнайы</w:t>
            </w:r>
            <w:r w:rsidRPr="00A87596">
              <w:rPr>
                <w:highlight w:val="darkGray"/>
              </w:rPr>
              <w:t xml:space="preserve"> </w:t>
            </w:r>
            <w:r w:rsidRPr="00A87596">
              <w:rPr>
                <w:highlight w:val="darkGray"/>
                <w:lang w:val="ru-RU"/>
              </w:rPr>
              <w:t>ережелер</w:t>
            </w:r>
            <w:r w:rsidRPr="00A87596">
              <w:rPr>
                <w:highlight w:val="darkGray"/>
              </w:rPr>
              <w:t xml:space="preserve"> </w:t>
            </w:r>
            <w:r w:rsidRPr="00A87596">
              <w:rPr>
                <w:highlight w:val="darkGray"/>
                <w:lang w:val="ru-RU"/>
              </w:rPr>
              <w:t>қарастырылмайды</w:t>
            </w:r>
            <w:r w:rsidRPr="00A87596">
              <w:rPr>
                <w:highlight w:val="darkGray"/>
              </w:rPr>
              <w:t>.»</w:t>
            </w:r>
          </w:p>
        </w:tc>
        <w:tc>
          <w:tcPr>
            <w:tcW w:w="2537" w:type="pct"/>
          </w:tcPr>
          <w:p w:rsidR="008F2C0C" w:rsidRPr="00B71C30" w:rsidRDefault="00A05D7C" w:rsidP="008F2C0C">
            <w:pPr>
              <w:pStyle w:val="ParagraphText"/>
              <w:spacing w:after="240"/>
              <w:ind w:left="720" w:hanging="720"/>
              <w:rPr>
                <w:rFonts w:asciiTheme="majorBidi" w:hAnsiTheme="majorBidi" w:cstheme="majorBidi"/>
                <w:lang w:val="ru-RU"/>
              </w:rPr>
            </w:pPr>
            <w:r w:rsidRPr="00B71C30">
              <w:rPr>
                <w:rFonts w:asciiTheme="majorBidi" w:hAnsiTheme="majorBidi" w:cstheme="majorBidi"/>
                <w:lang w:val="ru-RU"/>
              </w:rPr>
              <w:t>2</w:t>
            </w:r>
            <w:r w:rsidR="008D768B">
              <w:rPr>
                <w:rFonts w:asciiTheme="majorBidi" w:hAnsiTheme="majorBidi" w:cstheme="majorBidi"/>
                <w:lang w:val="ru-RU"/>
              </w:rPr>
              <w:t>4</w:t>
            </w:r>
            <w:r w:rsidR="008F2C0C" w:rsidRPr="00B71C30">
              <w:rPr>
                <w:rFonts w:asciiTheme="majorBidi" w:hAnsiTheme="majorBidi" w:cstheme="majorBidi"/>
                <w:lang w:val="ru-RU"/>
              </w:rPr>
              <w:t>.1</w:t>
            </w:r>
            <w:r w:rsidR="008F2C0C" w:rsidRPr="00B71C30">
              <w:rPr>
                <w:rFonts w:asciiTheme="majorBidi" w:hAnsiTheme="majorBidi" w:cstheme="majorBidi"/>
                <w:lang w:val="ru-RU"/>
              </w:rPr>
              <w:tab/>
            </w:r>
            <w:r w:rsidR="008F2C0C" w:rsidRPr="00B71C30">
              <w:rPr>
                <w:rFonts w:asciiTheme="majorBidi" w:hAnsiTheme="majorBidi" w:cstheme="majorBidi"/>
                <w:noProof/>
                <w:lang w:val="ru-RU"/>
              </w:rPr>
              <w:fldChar w:fldCharType="begin">
                <w:ffData>
                  <w:name w:val=""/>
                  <w:enabled/>
                  <w:calcOnExit w:val="0"/>
                  <w:textInput>
                    <w:default w:val="[Впечатать дополнительные указания для хозподразделений, объектов и предприятий, а также по конкретным видам Работ. При их отсутствии впечатать следующий текст: «Никакие другие особые положения для данного Положения об ОТЗиОС не предусматриваются.»]"/>
                  </w:textInput>
                </w:ffData>
              </w:fldChar>
            </w:r>
            <w:r w:rsidR="008F2C0C" w:rsidRPr="00B71C30">
              <w:rPr>
                <w:rFonts w:asciiTheme="majorBidi" w:hAnsiTheme="majorBidi" w:cstheme="majorBidi"/>
                <w:noProof/>
                <w:lang w:val="ru-RU"/>
              </w:rPr>
              <w:instrText xml:space="preserve"> FORMTEXT </w:instrText>
            </w:r>
            <w:r w:rsidR="008F2C0C" w:rsidRPr="00B71C30">
              <w:rPr>
                <w:rFonts w:asciiTheme="majorBidi" w:hAnsiTheme="majorBidi" w:cstheme="majorBidi"/>
                <w:noProof/>
                <w:lang w:val="ru-RU"/>
              </w:rPr>
            </w:r>
            <w:r w:rsidR="008F2C0C" w:rsidRPr="00B71C30">
              <w:rPr>
                <w:rFonts w:asciiTheme="majorBidi" w:hAnsiTheme="majorBidi" w:cstheme="majorBidi"/>
                <w:noProof/>
                <w:lang w:val="ru-RU"/>
              </w:rPr>
              <w:fldChar w:fldCharType="separate"/>
            </w:r>
            <w:r w:rsidR="008F2C0C">
              <w:rPr>
                <w:rFonts w:asciiTheme="majorBidi" w:hAnsiTheme="majorBidi" w:cstheme="majorBidi"/>
                <w:noProof/>
                <w:lang w:val="ru-RU"/>
              </w:rPr>
              <w:t xml:space="preserve">[Впечатать дополнительные указания для хозподразделений, объектов и предприятий, а также по конкретным видам Работ. При их отсутствии впечатать следующий текст: «Никакие другие особые положения для данного Положения о </w:t>
            </w:r>
            <w:r w:rsidR="003E18E3">
              <w:rPr>
                <w:rFonts w:asciiTheme="majorBidi" w:hAnsiTheme="majorBidi" w:cstheme="majorBidi"/>
                <w:noProof/>
                <w:lang w:val="ru-RU"/>
              </w:rPr>
              <w:t>БиОТ и ООС</w:t>
            </w:r>
            <w:r w:rsidR="008F2C0C">
              <w:rPr>
                <w:rFonts w:asciiTheme="majorBidi" w:hAnsiTheme="majorBidi" w:cstheme="majorBidi"/>
                <w:noProof/>
                <w:lang w:val="ru-RU"/>
              </w:rPr>
              <w:t xml:space="preserve"> не предусматриваются.»]</w:t>
            </w:r>
            <w:r w:rsidR="008F2C0C" w:rsidRPr="00B71C30">
              <w:rPr>
                <w:rFonts w:asciiTheme="majorBidi" w:hAnsiTheme="majorBidi" w:cstheme="majorBidi"/>
                <w:noProof/>
                <w:lang w:val="ru-RU"/>
              </w:rPr>
              <w:fldChar w:fldCharType="end"/>
            </w:r>
            <w:r w:rsidR="008F2C0C" w:rsidRPr="00B71C30">
              <w:rPr>
                <w:rFonts w:asciiTheme="majorBidi" w:hAnsiTheme="majorBidi" w:cstheme="majorBidi"/>
                <w:lang w:val="ru-RU"/>
              </w:rPr>
              <w:t xml:space="preserve"> </w:t>
            </w:r>
          </w:p>
        </w:tc>
      </w:tr>
      <w:tr w:rsidR="005B7DCA" w:rsidRPr="005B471E" w:rsidTr="009802A6">
        <w:tc>
          <w:tcPr>
            <w:tcW w:w="2463" w:type="pct"/>
          </w:tcPr>
          <w:p w:rsidR="00945243" w:rsidRPr="00A87596" w:rsidRDefault="00A87596" w:rsidP="6EB7BA9C">
            <w:pPr>
              <w:pStyle w:val="1"/>
              <w:numPr>
                <w:ilvl w:val="0"/>
                <w:numId w:val="0"/>
              </w:numPr>
              <w:ind w:left="720"/>
              <w:rPr>
                <w:rFonts w:asciiTheme="majorBidi" w:hAnsiTheme="majorBidi" w:cstheme="majorBidi"/>
                <w:b w:val="0"/>
                <w:lang w:val="ru-RU"/>
              </w:rPr>
            </w:pPr>
            <w:r w:rsidRPr="00A87596">
              <w:rPr>
                <w:rFonts w:asciiTheme="majorBidi" w:hAnsiTheme="majorBidi" w:cstheme="majorBidi"/>
                <w:lang w:val="ru-RU"/>
              </w:rPr>
              <w:t>ШАРТҚА ҚОСЫМШАНЫҢ СОҢЫ. МЕРДІГЕРГЕ ҚОЙЫЛАТЫН ЕҢБЕК ҚАУІПСІЗДІГІ, ЕҢБЕКТІ ҚОРҒАУ ЖӘНЕ ҚОРШАҒАН ОРТАНЫ ҚОРҒАУ ТАЛАПТАРЫ</w:t>
            </w:r>
          </w:p>
        </w:tc>
        <w:tc>
          <w:tcPr>
            <w:tcW w:w="2537" w:type="pct"/>
          </w:tcPr>
          <w:p w:rsidR="008F2C0C" w:rsidRPr="00544DC4" w:rsidRDefault="006B0C5D" w:rsidP="00A87596">
            <w:pPr>
              <w:pStyle w:val="1"/>
              <w:numPr>
                <w:ilvl w:val="0"/>
                <w:numId w:val="0"/>
              </w:numPr>
              <w:ind w:left="720"/>
              <w:rPr>
                <w:rFonts w:asciiTheme="majorBidi" w:hAnsiTheme="majorBidi" w:cstheme="majorBidi"/>
                <w:lang w:val="ru-RU"/>
              </w:rPr>
            </w:pPr>
            <w:r w:rsidRPr="00544DC4">
              <w:rPr>
                <w:rFonts w:asciiTheme="majorBidi" w:hAnsiTheme="majorBidi" w:cstheme="majorBidi"/>
                <w:lang w:val="ru-RU"/>
              </w:rPr>
              <w:t xml:space="preserve">КОНЕЦ </w:t>
            </w:r>
            <w:r w:rsidR="008D768B" w:rsidRPr="008D768B">
              <w:rPr>
                <w:rFonts w:asciiTheme="majorBidi" w:hAnsiTheme="majorBidi" w:cstheme="majorBidi"/>
                <w:lang w:val="ru-RU"/>
              </w:rPr>
              <w:t>ПРИЛОЖЕНИ</w:t>
            </w:r>
            <w:r w:rsidR="008D768B">
              <w:rPr>
                <w:rFonts w:asciiTheme="majorBidi" w:hAnsiTheme="majorBidi" w:cstheme="majorBidi"/>
                <w:lang w:val="ru-RU"/>
              </w:rPr>
              <w:t>я</w:t>
            </w:r>
            <w:r w:rsidR="008D768B" w:rsidRPr="008D768B">
              <w:rPr>
                <w:rFonts w:asciiTheme="majorBidi" w:hAnsiTheme="majorBidi" w:cstheme="majorBidi"/>
                <w:lang w:val="ru-RU"/>
              </w:rPr>
              <w:t xml:space="preserve"> К ДОГОВОРУ. ТРЕБОВАНИЯ К ПОДРЯДЧИКУ О БЕЗОПАСНОСТИ И ОХРАНЕ ТРУДА И ОКРУЖАЮЩЕЙ СРЕДЫ</w:t>
            </w:r>
          </w:p>
        </w:tc>
      </w:tr>
    </w:tbl>
    <w:p w:rsidR="00BF654F" w:rsidRPr="00244BBF" w:rsidRDefault="00BF654F" w:rsidP="008A4000">
      <w:pPr>
        <w:pStyle w:val="1"/>
        <w:numPr>
          <w:ilvl w:val="0"/>
          <w:numId w:val="0"/>
        </w:numPr>
        <w:rPr>
          <w:rFonts w:asciiTheme="majorBidi" w:hAnsiTheme="majorBidi" w:cstheme="majorBidi"/>
          <w:lang w:val="ru-RU"/>
        </w:rPr>
      </w:pPr>
    </w:p>
    <w:sectPr w:rsidR="00BF654F" w:rsidRPr="00244BBF" w:rsidSect="00520272">
      <w:pgSz w:w="11909" w:h="16834" w:code="9"/>
      <w:pgMar w:top="1134" w:right="1440" w:bottom="1134"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5D05" w16cex:dateUtc="2021-12-06T04:57:00Z"/>
  <w16cex:commentExtensible w16cex:durableId="268444AE" w16cex:dateUtc="2022-07-21T16:33:00Z"/>
  <w16cex:commentExtensible w16cex:durableId="25F3EA32" w16cex:dateUtc="2022-04-03T04: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C00" w:rsidRDefault="00067C00" w:rsidP="00B13A8B">
      <w:r>
        <w:separator/>
      </w:r>
    </w:p>
    <w:p w:rsidR="00067C00" w:rsidRDefault="00067C00"/>
  </w:endnote>
  <w:endnote w:type="continuationSeparator" w:id="0">
    <w:p w:rsidR="00067C00" w:rsidRDefault="00067C00" w:rsidP="00B13A8B">
      <w:r>
        <w:continuationSeparator/>
      </w:r>
    </w:p>
    <w:p w:rsidR="00067C00" w:rsidRDefault="00067C00"/>
  </w:endnote>
  <w:endnote w:type="continuationNotice" w:id="1">
    <w:p w:rsidR="00067C00" w:rsidRDefault="00067C00"/>
    <w:p w:rsidR="00067C00" w:rsidRDefault="00067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C00" w:rsidRDefault="00067C00" w:rsidP="00B13A8B">
      <w:r>
        <w:separator/>
      </w:r>
    </w:p>
    <w:p w:rsidR="00067C00" w:rsidRDefault="00067C00"/>
  </w:footnote>
  <w:footnote w:type="continuationSeparator" w:id="0">
    <w:p w:rsidR="00067C00" w:rsidRDefault="00067C00" w:rsidP="00B13A8B">
      <w:r>
        <w:continuationSeparator/>
      </w:r>
    </w:p>
    <w:p w:rsidR="00067C00" w:rsidRDefault="00067C00"/>
  </w:footnote>
  <w:footnote w:type="continuationNotice" w:id="1">
    <w:p w:rsidR="00067C00" w:rsidRDefault="00067C00"/>
    <w:p w:rsidR="00067C00" w:rsidRDefault="00067C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51B7"/>
    <w:multiLevelType w:val="hybridMultilevel"/>
    <w:tmpl w:val="5D4EE9C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41347"/>
    <w:multiLevelType w:val="multilevel"/>
    <w:tmpl w:val="359C03A4"/>
    <w:lvl w:ilvl="0">
      <w:start w:val="1"/>
      <w:numFmt w:val="decimal"/>
      <w:lvlText w:val="%1"/>
      <w:lvlJc w:val="left"/>
      <w:pPr>
        <w:ind w:left="1080" w:hanging="360"/>
      </w:pPr>
      <w:rPr>
        <w:rFonts w:hint="default"/>
      </w:rPr>
    </w:lvl>
    <w:lvl w:ilvl="1">
      <w:start w:val="1"/>
      <w:numFmt w:val="decimal"/>
      <w:isLgl/>
      <w:lvlText w:val="%1.%2"/>
      <w:lvlJc w:val="left"/>
      <w:pPr>
        <w:ind w:left="1778" w:hanging="360"/>
      </w:pPr>
      <w:rPr>
        <w:rFonts w:hint="default"/>
      </w:rPr>
    </w:lvl>
    <w:lvl w:ilvl="2">
      <w:start w:val="1"/>
      <w:numFmt w:val="upperLetter"/>
      <w:lvlText w:val="%3."/>
      <w:lvlJc w:val="left"/>
      <w:pPr>
        <w:ind w:left="2836" w:hanging="720"/>
      </w:pPr>
      <w:rPr>
        <w:rFonts w:hint="default"/>
      </w:rPr>
    </w:lvl>
    <w:lvl w:ilvl="3">
      <w:start w:val="1"/>
      <w:numFmt w:val="decimal"/>
      <w:lvlText w:val="%4)"/>
      <w:lvlJc w:val="left"/>
      <w:pPr>
        <w:ind w:left="3534" w:hanging="720"/>
      </w:pPr>
      <w:rPr>
        <w:rFonts w:hint="default"/>
      </w:rPr>
    </w:lvl>
    <w:lvl w:ilvl="4">
      <w:start w:val="1"/>
      <w:numFmt w:val="decimal"/>
      <w:isLgl/>
      <w:lvlText w:val="%1.%2.%3.%4.%5"/>
      <w:lvlJc w:val="left"/>
      <w:pPr>
        <w:ind w:left="4592" w:hanging="1080"/>
      </w:pPr>
      <w:rPr>
        <w:rFonts w:hint="default"/>
      </w:rPr>
    </w:lvl>
    <w:lvl w:ilvl="5">
      <w:start w:val="1"/>
      <w:numFmt w:val="decimal"/>
      <w:isLgl/>
      <w:lvlText w:val="%1.%2.%3.%4.%5.%6"/>
      <w:lvlJc w:val="left"/>
      <w:pPr>
        <w:ind w:left="5290" w:hanging="1080"/>
      </w:pPr>
      <w:rPr>
        <w:rFonts w:hint="default"/>
      </w:rPr>
    </w:lvl>
    <w:lvl w:ilvl="6">
      <w:start w:val="1"/>
      <w:numFmt w:val="decimal"/>
      <w:isLgl/>
      <w:lvlText w:val="%1.%2.%3.%4.%5.%6.%7"/>
      <w:lvlJc w:val="left"/>
      <w:pPr>
        <w:ind w:left="6348" w:hanging="1440"/>
      </w:pPr>
      <w:rPr>
        <w:rFonts w:hint="default"/>
      </w:rPr>
    </w:lvl>
    <w:lvl w:ilvl="7">
      <w:start w:val="1"/>
      <w:numFmt w:val="decimal"/>
      <w:isLgl/>
      <w:lvlText w:val="%1.%2.%3.%4.%5.%6.%7.%8"/>
      <w:lvlJc w:val="left"/>
      <w:pPr>
        <w:ind w:left="7046" w:hanging="1440"/>
      </w:pPr>
      <w:rPr>
        <w:rFonts w:hint="default"/>
      </w:rPr>
    </w:lvl>
    <w:lvl w:ilvl="8">
      <w:start w:val="1"/>
      <w:numFmt w:val="decimal"/>
      <w:isLgl/>
      <w:lvlText w:val="%1.%2.%3.%4.%5.%6.%7.%8.%9"/>
      <w:lvlJc w:val="left"/>
      <w:pPr>
        <w:ind w:left="8104" w:hanging="1800"/>
      </w:pPr>
      <w:rPr>
        <w:rFonts w:hint="default"/>
      </w:rPr>
    </w:lvl>
  </w:abstractNum>
  <w:abstractNum w:abstractNumId="2" w15:restartNumberingAfterBreak="0">
    <w:nsid w:val="1D156B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4D73ED"/>
    <w:multiLevelType w:val="multilevel"/>
    <w:tmpl w:val="19D20760"/>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bullet"/>
      <w:lvlText w:val=""/>
      <w:lvlJc w:val="left"/>
      <w:pPr>
        <w:ind w:left="360" w:hanging="360"/>
      </w:pPr>
      <w:rPr>
        <w:rFonts w:ascii="Wingdings" w:hAnsi="Wingdings" w:hint="default"/>
      </w:rPr>
    </w:lvl>
    <w:lvl w:ilvl="3">
      <w:start w:val="1"/>
      <w:numFmt w:val="decimal"/>
      <w:lvlText w:val="(%4)"/>
      <w:lvlJc w:val="left"/>
      <w:pPr>
        <w:tabs>
          <w:tab w:val="num" w:pos="720"/>
        </w:tabs>
        <w:ind w:left="720" w:hanging="720"/>
      </w:pPr>
      <w:rPr>
        <w:rFonts w:ascii="Times New Roman" w:hAnsi="Times New Roman" w:hint="default"/>
        <w:sz w:val="22"/>
        <w:szCs w:val="22"/>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4" w15:restartNumberingAfterBreak="0">
    <w:nsid w:val="2DBC3C06"/>
    <w:multiLevelType w:val="multilevel"/>
    <w:tmpl w:val="C8B0B104"/>
    <w:lvl w:ilvl="0">
      <w:start w:val="1"/>
      <w:numFmt w:val="decimal"/>
      <w:lvlText w:val="%1."/>
      <w:lvlJc w:val="left"/>
      <w:pPr>
        <w:tabs>
          <w:tab w:val="num" w:pos="3190"/>
        </w:tabs>
        <w:ind w:left="3838" w:hanging="720"/>
      </w:pPr>
      <w:rPr>
        <w:rFonts w:cs="Times New Roman"/>
        <w:b/>
        <w:bCs w:val="0"/>
        <w:i w:val="0"/>
        <w:iCs w:val="0"/>
        <w:caps w:val="0"/>
        <w:smallCaps w:val="0"/>
        <w:strike w:val="0"/>
        <w:dstrike w:val="0"/>
        <w:noProof w:val="0"/>
        <w:vanish w:val="0"/>
        <w:webHidden w:val="0"/>
        <w:color w:val="000000"/>
        <w:spacing w:val="0"/>
        <w:position w:val="0"/>
        <w:sz w:val="20"/>
        <w:szCs w:val="20"/>
        <w:u w:val="none"/>
        <w:effect w:val="none"/>
        <w:vertAlign w:val="baseline"/>
        <w:em w:val="none"/>
        <w:specVanish w:val="0"/>
      </w:rPr>
    </w:lvl>
    <w:lvl w:ilvl="1">
      <w:start w:val="1"/>
      <w:numFmt w:val="decimal"/>
      <w:lvlText w:val="%1.%2"/>
      <w:lvlJc w:val="left"/>
      <w:pPr>
        <w:tabs>
          <w:tab w:val="num" w:pos="0"/>
        </w:tabs>
        <w:ind w:left="720"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2">
      <w:start w:val="1"/>
      <w:numFmt w:val="upperLetter"/>
      <w:lvlText w:val="(%3)"/>
      <w:lvlJc w:val="left"/>
      <w:pPr>
        <w:tabs>
          <w:tab w:val="num" w:pos="1123"/>
        </w:tabs>
        <w:ind w:left="2563"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4)"/>
      <w:lvlJc w:val="left"/>
      <w:pPr>
        <w:tabs>
          <w:tab w:val="num" w:pos="720"/>
        </w:tabs>
        <w:ind w:left="288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lowerLetter"/>
      <w:lvlText w:val="(%5)"/>
      <w:lvlJc w:val="left"/>
      <w:pPr>
        <w:tabs>
          <w:tab w:val="num" w:pos="720"/>
        </w:tabs>
        <w:ind w:left="3600" w:hanging="720"/>
      </w:pPr>
      <w:rPr>
        <w:rFonts w:ascii="Arial" w:hAnsi="Arial" w:cs="Arial" w:hint="default"/>
        <w:sz w:val="22"/>
        <w:szCs w:val="22"/>
      </w:rPr>
    </w:lvl>
    <w:lvl w:ilvl="5">
      <w:start w:val="1"/>
      <w:numFmt w:val="lowerRoman"/>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lowerLetter"/>
      <w:lvlText w:val="%8."/>
      <w:lvlJc w:val="left"/>
      <w:pPr>
        <w:tabs>
          <w:tab w:val="num" w:pos="4320"/>
        </w:tabs>
        <w:ind w:left="4320" w:hanging="360"/>
      </w:pPr>
    </w:lvl>
    <w:lvl w:ilvl="8">
      <w:start w:val="1"/>
      <w:numFmt w:val="lowerRoman"/>
      <w:lvlText w:val="%9."/>
      <w:lvlJc w:val="left"/>
      <w:pPr>
        <w:tabs>
          <w:tab w:val="num" w:pos="4680"/>
        </w:tabs>
        <w:ind w:left="4680" w:hanging="360"/>
      </w:pPr>
    </w:lvl>
  </w:abstractNum>
  <w:abstractNum w:abstractNumId="5" w15:restartNumberingAfterBreak="0">
    <w:nsid w:val="36C8498B"/>
    <w:multiLevelType w:val="multilevel"/>
    <w:tmpl w:val="DCF64490"/>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rFonts w:ascii="Times New Roman" w:hAnsi="Times New Roman" w:cs="Times New Roman" w:hint="default"/>
        <w:b w:val="0"/>
        <w:sz w:val="20"/>
        <w:szCs w:val="18"/>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6" w15:restartNumberingAfterBreak="0">
    <w:nsid w:val="3A191A7C"/>
    <w:multiLevelType w:val="multilevel"/>
    <w:tmpl w:val="359C03A4"/>
    <w:lvl w:ilvl="0">
      <w:start w:val="1"/>
      <w:numFmt w:val="decimal"/>
      <w:lvlText w:val="%1"/>
      <w:lvlJc w:val="left"/>
      <w:pPr>
        <w:ind w:left="1080" w:hanging="360"/>
      </w:pPr>
      <w:rPr>
        <w:rFonts w:hint="default"/>
      </w:rPr>
    </w:lvl>
    <w:lvl w:ilvl="1">
      <w:start w:val="1"/>
      <w:numFmt w:val="decimal"/>
      <w:isLgl/>
      <w:lvlText w:val="%1.%2"/>
      <w:lvlJc w:val="left"/>
      <w:pPr>
        <w:ind w:left="1778" w:hanging="360"/>
      </w:pPr>
      <w:rPr>
        <w:rFonts w:hint="default"/>
      </w:rPr>
    </w:lvl>
    <w:lvl w:ilvl="2">
      <w:start w:val="1"/>
      <w:numFmt w:val="upperLetter"/>
      <w:lvlText w:val="%3."/>
      <w:lvlJc w:val="left"/>
      <w:pPr>
        <w:ind w:left="2836" w:hanging="720"/>
      </w:pPr>
      <w:rPr>
        <w:rFonts w:hint="default"/>
      </w:rPr>
    </w:lvl>
    <w:lvl w:ilvl="3">
      <w:start w:val="1"/>
      <w:numFmt w:val="decimal"/>
      <w:lvlText w:val="%4)"/>
      <w:lvlJc w:val="left"/>
      <w:pPr>
        <w:ind w:left="3534" w:hanging="720"/>
      </w:pPr>
      <w:rPr>
        <w:rFonts w:hint="default"/>
      </w:rPr>
    </w:lvl>
    <w:lvl w:ilvl="4">
      <w:start w:val="1"/>
      <w:numFmt w:val="decimal"/>
      <w:isLgl/>
      <w:lvlText w:val="%1.%2.%3.%4.%5"/>
      <w:lvlJc w:val="left"/>
      <w:pPr>
        <w:ind w:left="4592" w:hanging="1080"/>
      </w:pPr>
      <w:rPr>
        <w:rFonts w:hint="default"/>
      </w:rPr>
    </w:lvl>
    <w:lvl w:ilvl="5">
      <w:start w:val="1"/>
      <w:numFmt w:val="decimal"/>
      <w:isLgl/>
      <w:lvlText w:val="%1.%2.%3.%4.%5.%6"/>
      <w:lvlJc w:val="left"/>
      <w:pPr>
        <w:ind w:left="5290" w:hanging="1080"/>
      </w:pPr>
      <w:rPr>
        <w:rFonts w:hint="default"/>
      </w:rPr>
    </w:lvl>
    <w:lvl w:ilvl="6">
      <w:start w:val="1"/>
      <w:numFmt w:val="decimal"/>
      <w:isLgl/>
      <w:lvlText w:val="%1.%2.%3.%4.%5.%6.%7"/>
      <w:lvlJc w:val="left"/>
      <w:pPr>
        <w:ind w:left="6348" w:hanging="1440"/>
      </w:pPr>
      <w:rPr>
        <w:rFonts w:hint="default"/>
      </w:rPr>
    </w:lvl>
    <w:lvl w:ilvl="7">
      <w:start w:val="1"/>
      <w:numFmt w:val="decimal"/>
      <w:isLgl/>
      <w:lvlText w:val="%1.%2.%3.%4.%5.%6.%7.%8"/>
      <w:lvlJc w:val="left"/>
      <w:pPr>
        <w:ind w:left="7046" w:hanging="1440"/>
      </w:pPr>
      <w:rPr>
        <w:rFonts w:hint="default"/>
      </w:rPr>
    </w:lvl>
    <w:lvl w:ilvl="8">
      <w:start w:val="1"/>
      <w:numFmt w:val="decimal"/>
      <w:isLgl/>
      <w:lvlText w:val="%1.%2.%3.%4.%5.%6.%7.%8.%9"/>
      <w:lvlJc w:val="left"/>
      <w:pPr>
        <w:ind w:left="8104" w:hanging="1800"/>
      </w:pPr>
      <w:rPr>
        <w:rFonts w:hint="default"/>
      </w:rPr>
    </w:lvl>
  </w:abstractNum>
  <w:abstractNum w:abstractNumId="7" w15:restartNumberingAfterBreak="0">
    <w:nsid w:val="3A73202D"/>
    <w:multiLevelType w:val="hybridMultilevel"/>
    <w:tmpl w:val="449478B8"/>
    <w:lvl w:ilvl="0" w:tplc="9678F900">
      <w:start w:val="1"/>
      <w:numFmt w:val="upperLetter"/>
      <w:pStyle w:val="RecitalsOutline"/>
      <w:lvlText w:val="%1."/>
      <w:lvlJc w:val="left"/>
      <w:pPr>
        <w:tabs>
          <w:tab w:val="num" w:pos="720"/>
        </w:tabs>
        <w:ind w:left="720" w:hanging="720"/>
      </w:pPr>
      <w:rPr>
        <w:rFonts w:hint="default"/>
      </w:rPr>
    </w:lvl>
    <w:lvl w:ilvl="1" w:tplc="1F14A788" w:tentative="1">
      <w:start w:val="1"/>
      <w:numFmt w:val="lowerLetter"/>
      <w:lvlText w:val="%2."/>
      <w:lvlJc w:val="left"/>
      <w:pPr>
        <w:tabs>
          <w:tab w:val="num" w:pos="1080"/>
        </w:tabs>
        <w:ind w:left="1080" w:hanging="360"/>
      </w:pPr>
    </w:lvl>
    <w:lvl w:ilvl="2" w:tplc="87AC789A" w:tentative="1">
      <w:start w:val="1"/>
      <w:numFmt w:val="lowerRoman"/>
      <w:lvlText w:val="%3."/>
      <w:lvlJc w:val="right"/>
      <w:pPr>
        <w:tabs>
          <w:tab w:val="num" w:pos="1800"/>
        </w:tabs>
        <w:ind w:left="1800" w:hanging="180"/>
      </w:pPr>
    </w:lvl>
    <w:lvl w:ilvl="3" w:tplc="1870C19A" w:tentative="1">
      <w:start w:val="1"/>
      <w:numFmt w:val="decimal"/>
      <w:lvlText w:val="%4."/>
      <w:lvlJc w:val="left"/>
      <w:pPr>
        <w:tabs>
          <w:tab w:val="num" w:pos="2520"/>
        </w:tabs>
        <w:ind w:left="2520" w:hanging="360"/>
      </w:pPr>
    </w:lvl>
    <w:lvl w:ilvl="4" w:tplc="E2F21DF6" w:tentative="1">
      <w:start w:val="1"/>
      <w:numFmt w:val="lowerLetter"/>
      <w:lvlText w:val="%5."/>
      <w:lvlJc w:val="left"/>
      <w:pPr>
        <w:tabs>
          <w:tab w:val="num" w:pos="3240"/>
        </w:tabs>
        <w:ind w:left="3240" w:hanging="360"/>
      </w:pPr>
    </w:lvl>
    <w:lvl w:ilvl="5" w:tplc="B5647240" w:tentative="1">
      <w:start w:val="1"/>
      <w:numFmt w:val="lowerRoman"/>
      <w:lvlText w:val="%6."/>
      <w:lvlJc w:val="right"/>
      <w:pPr>
        <w:tabs>
          <w:tab w:val="num" w:pos="3960"/>
        </w:tabs>
        <w:ind w:left="3960" w:hanging="180"/>
      </w:pPr>
    </w:lvl>
    <w:lvl w:ilvl="6" w:tplc="7766F102" w:tentative="1">
      <w:start w:val="1"/>
      <w:numFmt w:val="decimal"/>
      <w:lvlText w:val="%7."/>
      <w:lvlJc w:val="left"/>
      <w:pPr>
        <w:tabs>
          <w:tab w:val="num" w:pos="4680"/>
        </w:tabs>
        <w:ind w:left="4680" w:hanging="360"/>
      </w:pPr>
    </w:lvl>
    <w:lvl w:ilvl="7" w:tplc="7CB4A12C" w:tentative="1">
      <w:start w:val="1"/>
      <w:numFmt w:val="lowerLetter"/>
      <w:lvlText w:val="%8."/>
      <w:lvlJc w:val="left"/>
      <w:pPr>
        <w:tabs>
          <w:tab w:val="num" w:pos="5400"/>
        </w:tabs>
        <w:ind w:left="5400" w:hanging="360"/>
      </w:pPr>
    </w:lvl>
    <w:lvl w:ilvl="8" w:tplc="B308DEE4" w:tentative="1">
      <w:start w:val="1"/>
      <w:numFmt w:val="lowerRoman"/>
      <w:lvlText w:val="%9."/>
      <w:lvlJc w:val="right"/>
      <w:pPr>
        <w:tabs>
          <w:tab w:val="num" w:pos="6120"/>
        </w:tabs>
        <w:ind w:left="6120" w:hanging="180"/>
      </w:pPr>
    </w:lvl>
  </w:abstractNum>
  <w:abstractNum w:abstractNumId="8" w15:restartNumberingAfterBreak="0">
    <w:nsid w:val="3EEE66DA"/>
    <w:multiLevelType w:val="multilevel"/>
    <w:tmpl w:val="0ED2E87A"/>
    <w:styleLink w:val="StyleOutlineContract"/>
    <w:lvl w:ilvl="0">
      <w:start w:val="1"/>
      <w:numFmt w:val="decimal"/>
      <w:pStyle w:val="1"/>
      <w:lvlText w:val="%1."/>
      <w:lvlJc w:val="left"/>
      <w:pPr>
        <w:tabs>
          <w:tab w:val="num" w:pos="1003"/>
        </w:tabs>
        <w:ind w:left="1003" w:hanging="720"/>
      </w:pPr>
      <w:rPr>
        <w:rFonts w:ascii="Times New Roman" w:hAnsi="Times New Roman" w:hint="default"/>
        <w:b/>
        <w:bCs/>
        <w:i w:val="0"/>
        <w:caps/>
        <w:sz w:val="22"/>
        <w:szCs w:val="22"/>
      </w:rPr>
    </w:lvl>
    <w:lvl w:ilvl="1">
      <w:start w:val="1"/>
      <w:numFmt w:val="decimal"/>
      <w:pStyle w:val="2"/>
      <w:lvlText w:val="%1.%2"/>
      <w:lvlJc w:val="left"/>
      <w:pPr>
        <w:tabs>
          <w:tab w:val="num" w:pos="720"/>
        </w:tabs>
        <w:ind w:left="720" w:hanging="720"/>
      </w:pPr>
      <w:rPr>
        <w:rFonts w:ascii="Times New Roman" w:hAnsi="Times New Roman" w:hint="default"/>
        <w:sz w:val="22"/>
        <w:szCs w:val="22"/>
      </w:rPr>
    </w:lvl>
    <w:lvl w:ilvl="2">
      <w:start w:val="1"/>
      <w:numFmt w:val="upperLetter"/>
      <w:pStyle w:val="3"/>
      <w:lvlText w:val="(%3)"/>
      <w:lvlJc w:val="left"/>
      <w:pPr>
        <w:tabs>
          <w:tab w:val="num" w:pos="720"/>
        </w:tabs>
        <w:ind w:left="720" w:hanging="720"/>
      </w:pPr>
      <w:rPr>
        <w:rFonts w:hint="default"/>
      </w:rPr>
    </w:lvl>
    <w:lvl w:ilvl="3">
      <w:start w:val="1"/>
      <w:numFmt w:val="decimal"/>
      <w:pStyle w:val="4"/>
      <w:lvlText w:val="(%4)"/>
      <w:lvlJc w:val="left"/>
      <w:pPr>
        <w:tabs>
          <w:tab w:val="num" w:pos="720"/>
        </w:tabs>
        <w:ind w:left="720" w:hanging="720"/>
      </w:pPr>
      <w:rPr>
        <w:rFonts w:ascii="Times New Roman" w:hAnsi="Times New Roman" w:hint="default"/>
        <w:sz w:val="22"/>
        <w:szCs w:val="22"/>
      </w:rPr>
    </w:lvl>
    <w:lvl w:ilvl="4">
      <w:start w:val="1"/>
      <w:numFmt w:val="lowerLetter"/>
      <w:pStyle w:val="5"/>
      <w:lvlText w:val="(%5)"/>
      <w:lvlJc w:val="left"/>
      <w:pPr>
        <w:tabs>
          <w:tab w:val="num" w:pos="720"/>
        </w:tabs>
        <w:ind w:left="720" w:hanging="720"/>
      </w:pPr>
      <w:rPr>
        <w:rFonts w:ascii="Times New Roman" w:hAnsi="Times New Roman" w:hint="default"/>
        <w:sz w:val="22"/>
        <w:szCs w:val="22"/>
      </w:rPr>
    </w:lvl>
    <w:lvl w:ilvl="5">
      <w:start w:val="1"/>
      <w:numFmt w:val="lowerRoman"/>
      <w:pStyle w:val="6"/>
      <w:lvlText w:val="(%6)"/>
      <w:lvlJc w:val="left"/>
      <w:pPr>
        <w:tabs>
          <w:tab w:val="num" w:pos="720"/>
        </w:tabs>
        <w:ind w:left="720" w:hanging="720"/>
      </w:pPr>
      <w:rPr>
        <w:rFonts w:hint="default"/>
      </w:rPr>
    </w:lvl>
    <w:lvl w:ilvl="6">
      <w:start w:val="1"/>
      <w:numFmt w:val="decimal"/>
      <w:pStyle w:val="7"/>
      <w:lvlText w:val="%7."/>
      <w:lvlJc w:val="left"/>
      <w:pPr>
        <w:tabs>
          <w:tab w:val="num" w:pos="720"/>
        </w:tabs>
        <w:ind w:left="720" w:hanging="720"/>
      </w:pPr>
      <w:rPr>
        <w:rFonts w:hint="default"/>
      </w:rPr>
    </w:lvl>
    <w:lvl w:ilvl="7">
      <w:start w:val="1"/>
      <w:numFmt w:val="lowerLetter"/>
      <w:pStyle w:val="8"/>
      <w:lvlText w:val="%8."/>
      <w:lvlJc w:val="left"/>
      <w:pPr>
        <w:tabs>
          <w:tab w:val="num" w:pos="720"/>
        </w:tabs>
        <w:ind w:left="720" w:hanging="720"/>
      </w:pPr>
      <w:rPr>
        <w:rFonts w:hint="default"/>
      </w:rPr>
    </w:lvl>
    <w:lvl w:ilvl="8">
      <w:start w:val="1"/>
      <w:numFmt w:val="lowerRoman"/>
      <w:pStyle w:val="9"/>
      <w:lvlText w:val="%9."/>
      <w:lvlJc w:val="left"/>
      <w:pPr>
        <w:tabs>
          <w:tab w:val="num" w:pos="720"/>
        </w:tabs>
        <w:ind w:left="720" w:hanging="720"/>
      </w:pPr>
      <w:rPr>
        <w:rFonts w:hint="default"/>
      </w:rPr>
    </w:lvl>
  </w:abstractNum>
  <w:abstractNum w:abstractNumId="9" w15:restartNumberingAfterBreak="0">
    <w:nsid w:val="47BD6BC5"/>
    <w:multiLevelType w:val="hybridMultilevel"/>
    <w:tmpl w:val="38A0D268"/>
    <w:lvl w:ilvl="0" w:tplc="8322550C">
      <w:start w:val="1"/>
      <w:numFmt w:val="upperLetter"/>
      <w:lvlText w:val="%1."/>
      <w:lvlJc w:val="left"/>
      <w:pPr>
        <w:ind w:left="108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5E2C20"/>
    <w:multiLevelType w:val="multilevel"/>
    <w:tmpl w:val="1D42C3CC"/>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upperLetter"/>
      <w:lvlText w:val="(%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11" w15:restartNumberingAfterBreak="0">
    <w:nsid w:val="54836286"/>
    <w:multiLevelType w:val="multilevel"/>
    <w:tmpl w:val="CFE4D7B8"/>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b w:val="0"/>
        <w:sz w:val="22"/>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12" w15:restartNumberingAfterBreak="0">
    <w:nsid w:val="5ABE77D2"/>
    <w:multiLevelType w:val="hybridMultilevel"/>
    <w:tmpl w:val="FB08E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B64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D1225F7"/>
    <w:multiLevelType w:val="multilevel"/>
    <w:tmpl w:val="60FC3724"/>
    <w:lvl w:ilvl="0">
      <w:start w:val="1"/>
      <w:numFmt w:val="decimal"/>
      <w:lvlText w:val="%1."/>
      <w:lvlJc w:val="left"/>
      <w:pPr>
        <w:tabs>
          <w:tab w:val="num" w:pos="720"/>
        </w:tabs>
        <w:ind w:left="720" w:hanging="720"/>
      </w:pPr>
      <w:rPr>
        <w:rFonts w:ascii="Times New Roman" w:hAnsi="Times New Roman" w:hint="default"/>
        <w:b/>
        <w:bCs/>
        <w:i w:val="0"/>
        <w:caps/>
        <w:sz w:val="22"/>
        <w:szCs w:val="22"/>
      </w:rPr>
    </w:lvl>
    <w:lvl w:ilvl="1">
      <w:start w:val="1"/>
      <w:numFmt w:val="decimal"/>
      <w:lvlText w:val="%1.%2"/>
      <w:lvlJc w:val="left"/>
      <w:pPr>
        <w:tabs>
          <w:tab w:val="num" w:pos="720"/>
        </w:tabs>
        <w:ind w:left="720" w:hanging="720"/>
      </w:pPr>
      <w:rPr>
        <w:rFonts w:ascii="Times New Roman" w:hAnsi="Times New Roman" w:hint="default"/>
        <w:sz w:val="22"/>
        <w:szCs w:val="22"/>
      </w:rPr>
    </w:lvl>
    <w:lvl w:ilvl="2">
      <w:start w:val="1"/>
      <w:numFmt w:val="bullet"/>
      <w:lvlText w:val=""/>
      <w:lvlJc w:val="left"/>
      <w:pPr>
        <w:ind w:left="360" w:hanging="360"/>
      </w:pPr>
      <w:rPr>
        <w:rFonts w:ascii="Symbol" w:hAnsi="Symbol" w:hint="default"/>
      </w:rPr>
    </w:lvl>
    <w:lvl w:ilvl="3">
      <w:start w:val="1"/>
      <w:numFmt w:val="decimal"/>
      <w:lvlText w:val="(%4)"/>
      <w:lvlJc w:val="left"/>
      <w:pPr>
        <w:tabs>
          <w:tab w:val="num" w:pos="720"/>
        </w:tabs>
        <w:ind w:left="720" w:hanging="720"/>
      </w:pPr>
      <w:rPr>
        <w:rFonts w:ascii="Times New Roman" w:hAnsi="Times New Roman" w:hint="default"/>
        <w:sz w:val="22"/>
        <w:szCs w:val="22"/>
      </w:rPr>
    </w:lvl>
    <w:lvl w:ilvl="4">
      <w:start w:val="1"/>
      <w:numFmt w:val="lowerLetter"/>
      <w:lvlText w:val="(%5)"/>
      <w:lvlJc w:val="left"/>
      <w:pPr>
        <w:tabs>
          <w:tab w:val="num" w:pos="720"/>
        </w:tabs>
        <w:ind w:left="720" w:hanging="720"/>
      </w:pPr>
      <w:rPr>
        <w:rFonts w:ascii="Times New Roman" w:hAnsi="Times New Roman" w:hint="default"/>
        <w:sz w:val="22"/>
        <w:szCs w:val="22"/>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15" w15:restartNumberingAfterBreak="0">
    <w:nsid w:val="721550AD"/>
    <w:multiLevelType w:val="multilevel"/>
    <w:tmpl w:val="CD9EDD36"/>
    <w:lvl w:ilvl="0">
      <w:start w:val="1"/>
      <w:numFmt w:val="decimal"/>
      <w:lvlText w:val="%1"/>
      <w:lvlJc w:val="left"/>
      <w:pPr>
        <w:ind w:left="450" w:hanging="450"/>
      </w:pPr>
      <w:rPr>
        <w:rFonts w:asciiTheme="minorHAnsi" w:hAnsiTheme="minorHAnsi" w:cstheme="minorBidi" w:hint="default"/>
        <w:b w:val="0"/>
        <w:sz w:val="22"/>
      </w:rPr>
    </w:lvl>
    <w:lvl w:ilvl="1">
      <w:start w:val="3"/>
      <w:numFmt w:val="decimal"/>
      <w:lvlText w:val="%1.%2"/>
      <w:lvlJc w:val="left"/>
      <w:pPr>
        <w:ind w:left="720" w:hanging="720"/>
      </w:pPr>
      <w:rPr>
        <w:rFonts w:asciiTheme="minorHAnsi" w:hAnsiTheme="minorHAnsi" w:cstheme="minorBidi" w:hint="default"/>
        <w:b w:val="0"/>
        <w:sz w:val="22"/>
      </w:rPr>
    </w:lvl>
    <w:lvl w:ilvl="2">
      <w:start w:val="1"/>
      <w:numFmt w:val="upperLetter"/>
      <w:lvlText w:val="%3."/>
      <w:lvlJc w:val="left"/>
      <w:pPr>
        <w:ind w:left="720" w:hanging="720"/>
      </w:pPr>
      <w:rPr>
        <w:rFonts w:ascii="Times New Roman" w:hAnsi="Times New Roman" w:cs="Times New Roman" w:hint="default"/>
        <w:b w:val="0"/>
        <w:sz w:val="20"/>
        <w:szCs w:val="18"/>
      </w:rPr>
    </w:lvl>
    <w:lvl w:ilvl="3">
      <w:start w:val="1"/>
      <w:numFmt w:val="decimal"/>
      <w:lvlText w:val="%1.%2.%3.%4"/>
      <w:lvlJc w:val="left"/>
      <w:pPr>
        <w:ind w:left="1080" w:hanging="1080"/>
      </w:pPr>
      <w:rPr>
        <w:rFonts w:asciiTheme="minorHAnsi" w:hAnsiTheme="minorHAnsi" w:cstheme="minorBidi" w:hint="default"/>
        <w:b w:val="0"/>
        <w:sz w:val="22"/>
      </w:rPr>
    </w:lvl>
    <w:lvl w:ilvl="4">
      <w:start w:val="1"/>
      <w:numFmt w:val="decimal"/>
      <w:lvlText w:val="%1.%2.%3.%4.%5"/>
      <w:lvlJc w:val="left"/>
      <w:pPr>
        <w:ind w:left="1440" w:hanging="1440"/>
      </w:pPr>
      <w:rPr>
        <w:rFonts w:asciiTheme="minorHAnsi" w:hAnsiTheme="minorHAnsi" w:cstheme="minorBidi" w:hint="default"/>
        <w:b w:val="0"/>
        <w:sz w:val="22"/>
      </w:rPr>
    </w:lvl>
    <w:lvl w:ilvl="5">
      <w:start w:val="1"/>
      <w:numFmt w:val="decimal"/>
      <w:lvlText w:val="%1.%2.%3.%4.%5.%6"/>
      <w:lvlJc w:val="left"/>
      <w:pPr>
        <w:ind w:left="1440" w:hanging="1440"/>
      </w:pPr>
      <w:rPr>
        <w:rFonts w:asciiTheme="minorHAnsi" w:hAnsiTheme="minorHAnsi" w:cstheme="minorBidi" w:hint="default"/>
        <w:b w:val="0"/>
        <w:sz w:val="22"/>
      </w:rPr>
    </w:lvl>
    <w:lvl w:ilvl="6">
      <w:start w:val="1"/>
      <w:numFmt w:val="decimal"/>
      <w:lvlText w:val="%1.%2.%3.%4.%5.%6.%7"/>
      <w:lvlJc w:val="left"/>
      <w:pPr>
        <w:ind w:left="1800" w:hanging="1800"/>
      </w:pPr>
      <w:rPr>
        <w:rFonts w:asciiTheme="minorHAnsi" w:hAnsiTheme="minorHAnsi" w:cstheme="minorBidi" w:hint="default"/>
        <w:b w:val="0"/>
        <w:sz w:val="22"/>
      </w:rPr>
    </w:lvl>
    <w:lvl w:ilvl="7">
      <w:start w:val="1"/>
      <w:numFmt w:val="decimal"/>
      <w:lvlText w:val="%1.%2.%3.%4.%5.%6.%7.%8"/>
      <w:lvlJc w:val="left"/>
      <w:pPr>
        <w:ind w:left="1800" w:hanging="1800"/>
      </w:pPr>
      <w:rPr>
        <w:rFonts w:asciiTheme="minorHAnsi" w:hAnsiTheme="minorHAnsi" w:cstheme="minorBidi" w:hint="default"/>
        <w:b w:val="0"/>
        <w:sz w:val="22"/>
      </w:rPr>
    </w:lvl>
    <w:lvl w:ilvl="8">
      <w:start w:val="1"/>
      <w:numFmt w:val="decimal"/>
      <w:lvlText w:val="%1.%2.%3.%4.%5.%6.%7.%8.%9"/>
      <w:lvlJc w:val="left"/>
      <w:pPr>
        <w:ind w:left="2160" w:hanging="2160"/>
      </w:pPr>
      <w:rPr>
        <w:rFonts w:asciiTheme="minorHAnsi" w:hAnsiTheme="minorHAnsi" w:cstheme="minorBidi" w:hint="default"/>
        <w:b w:val="0"/>
        <w:sz w:val="22"/>
      </w:rPr>
    </w:lvl>
  </w:abstractNum>
  <w:abstractNum w:abstractNumId="16" w15:restartNumberingAfterBreak="0">
    <w:nsid w:val="76D0538B"/>
    <w:multiLevelType w:val="hybridMultilevel"/>
    <w:tmpl w:val="70F4C1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7C7533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D89399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7E2107F0"/>
    <w:multiLevelType w:val="multilevel"/>
    <w:tmpl w:val="5FD4A17A"/>
    <w:styleLink w:val="StyleOutlineExhibit"/>
    <w:lvl w:ilvl="0">
      <w:numFmt w:val="decimal"/>
      <w:pStyle w:val="EXHIBITLEVEL1"/>
      <w:lvlText w:val=""/>
      <w:lvlJc w:val="left"/>
      <w:rPr>
        <w:rFonts w:hint="default"/>
        <w:b/>
        <w:bCs/>
        <w:i w:val="0"/>
        <w:caps/>
        <w:sz w:val="22"/>
        <w:szCs w:val="22"/>
      </w:rPr>
    </w:lvl>
    <w:lvl w:ilvl="1">
      <w:start w:val="1"/>
      <w:numFmt w:val="decimal"/>
      <w:pStyle w:val="ExhibitLevel2"/>
      <w:lvlText w:val="%1.%2"/>
      <w:lvlJc w:val="left"/>
      <w:pPr>
        <w:tabs>
          <w:tab w:val="num" w:pos="720"/>
        </w:tabs>
        <w:ind w:left="720" w:hanging="720"/>
      </w:pPr>
      <w:rPr>
        <w:rFonts w:ascii="Times New Roman" w:hAnsi="Times New Roman" w:hint="default"/>
        <w:sz w:val="22"/>
        <w:szCs w:val="22"/>
      </w:rPr>
    </w:lvl>
    <w:lvl w:ilvl="2">
      <w:start w:val="1"/>
      <w:numFmt w:val="upperLetter"/>
      <w:pStyle w:val="ExhibitLevel3"/>
      <w:lvlText w:val="(%3)"/>
      <w:lvlJc w:val="left"/>
      <w:pPr>
        <w:tabs>
          <w:tab w:val="num" w:pos="720"/>
        </w:tabs>
        <w:ind w:left="720" w:hanging="720"/>
      </w:pPr>
      <w:rPr>
        <w:rFonts w:hint="default"/>
      </w:rPr>
    </w:lvl>
    <w:lvl w:ilvl="3">
      <w:start w:val="1"/>
      <w:numFmt w:val="decimal"/>
      <w:pStyle w:val="ExhibitLevel4"/>
      <w:lvlText w:val="(%4)"/>
      <w:lvlJc w:val="left"/>
      <w:pPr>
        <w:tabs>
          <w:tab w:val="num" w:pos="720"/>
        </w:tabs>
        <w:ind w:left="720" w:hanging="720"/>
      </w:pPr>
      <w:rPr>
        <w:rFonts w:ascii="Times New Roman" w:hAnsi="Times New Roman" w:hint="default"/>
        <w:sz w:val="22"/>
        <w:szCs w:val="22"/>
      </w:rPr>
    </w:lvl>
    <w:lvl w:ilvl="4">
      <w:start w:val="1"/>
      <w:numFmt w:val="lowerLetter"/>
      <w:pStyle w:val="ExhibitLevel5"/>
      <w:lvlText w:val="(%5)"/>
      <w:lvlJc w:val="left"/>
      <w:pPr>
        <w:tabs>
          <w:tab w:val="num" w:pos="720"/>
        </w:tabs>
        <w:ind w:left="720" w:hanging="720"/>
      </w:pPr>
      <w:rPr>
        <w:rFonts w:ascii="Times New Roman" w:hAnsi="Times New Roman" w:hint="default"/>
        <w:sz w:val="22"/>
        <w:szCs w:val="22"/>
      </w:rPr>
    </w:lvl>
    <w:lvl w:ilvl="5">
      <w:start w:val="1"/>
      <w:numFmt w:val="lowerRoman"/>
      <w:pStyle w:val="ExhibitLevel6"/>
      <w:lvlText w:val="(%6)"/>
      <w:lvlJc w:val="left"/>
      <w:pPr>
        <w:tabs>
          <w:tab w:val="num" w:pos="720"/>
        </w:tabs>
        <w:ind w:left="720" w:hanging="720"/>
      </w:pPr>
      <w:rPr>
        <w:rFonts w:hint="default"/>
      </w:rPr>
    </w:lvl>
    <w:lvl w:ilvl="6">
      <w:start w:val="1"/>
      <w:numFmt w:val="decimal"/>
      <w:pStyle w:val="ExhibitLevel7"/>
      <w:lvlText w:val="%7."/>
      <w:lvlJc w:val="left"/>
      <w:pPr>
        <w:tabs>
          <w:tab w:val="num" w:pos="720"/>
        </w:tabs>
        <w:ind w:left="720" w:hanging="720"/>
      </w:pPr>
      <w:rPr>
        <w:rFonts w:hint="default"/>
      </w:rPr>
    </w:lvl>
    <w:lvl w:ilvl="7">
      <w:start w:val="1"/>
      <w:numFmt w:val="lowerLetter"/>
      <w:pStyle w:val="ExhibitLevel8"/>
      <w:lvlText w:val="%8."/>
      <w:lvlJc w:val="left"/>
      <w:pPr>
        <w:tabs>
          <w:tab w:val="num" w:pos="720"/>
        </w:tabs>
        <w:ind w:left="720" w:hanging="720"/>
      </w:pPr>
      <w:rPr>
        <w:rFonts w:hint="default"/>
      </w:rPr>
    </w:lvl>
    <w:lvl w:ilvl="8">
      <w:start w:val="1"/>
      <w:numFmt w:val="lowerRoman"/>
      <w:pStyle w:val="ExhibitLevel9"/>
      <w:lvlText w:val="%9."/>
      <w:lvlJc w:val="left"/>
      <w:pPr>
        <w:tabs>
          <w:tab w:val="num" w:pos="720"/>
        </w:tabs>
        <w:ind w:left="720" w:hanging="720"/>
      </w:pPr>
      <w:rPr>
        <w:rFonts w:hint="default"/>
      </w:rPr>
    </w:lvl>
  </w:abstractNum>
  <w:num w:numId="1">
    <w:abstractNumId w:val="7"/>
  </w:num>
  <w:num w:numId="2">
    <w:abstractNumId w:val="8"/>
  </w:num>
  <w:num w:numId="3">
    <w:abstractNumId w:val="19"/>
  </w:num>
  <w:num w:numId="4">
    <w:abstractNumId w:val="19"/>
  </w:num>
  <w:num w:numId="5">
    <w:abstractNumId w:val="4"/>
  </w:num>
  <w:num w:numId="6">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lvlOverride w:ilvl="0">
      <w:startOverride w:val="1"/>
    </w:lvlOverride>
    <w:lvlOverride w:ilvl="1">
      <w:startOverride w:val="3"/>
    </w:lvlOverride>
  </w:num>
  <w:num w:numId="16">
    <w:abstractNumId w:val="6"/>
  </w:num>
  <w:num w:numId="17">
    <w:abstractNumId w:val="1"/>
  </w:num>
  <w:num w:numId="18">
    <w:abstractNumId w:val="8"/>
    <w:lvlOverride w:ilvl="0">
      <w:startOverride w:val="4"/>
    </w:lvlOverride>
    <w:lvlOverride w:ilvl="1">
      <w:startOverride w:val="3"/>
    </w:lvlOverride>
  </w:num>
  <w:num w:numId="19">
    <w:abstractNumId w:val="2"/>
  </w:num>
  <w:num w:numId="20">
    <w:abstractNumId w:val="8"/>
    <w:lvlOverride w:ilvl="0">
      <w:startOverride w:val="6"/>
    </w:lvlOverride>
    <w:lvlOverride w:ilvl="1">
      <w:startOverride w:val="1"/>
    </w:lvlOverride>
  </w:num>
  <w:num w:numId="21">
    <w:abstractNumId w:val="10"/>
  </w:num>
  <w:num w:numId="22">
    <w:abstractNumId w:val="13"/>
  </w:num>
  <w:num w:numId="23">
    <w:abstractNumId w:val="17"/>
  </w:num>
  <w:num w:numId="24">
    <w:abstractNumId w:val="18"/>
  </w:num>
  <w:num w:numId="25">
    <w:abstractNumId w:val="14"/>
  </w:num>
  <w:num w:numId="26">
    <w:abstractNumId w:val="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8"/>
    <w:lvlOverride w:ilvl="0">
      <w:startOverride w:val="1"/>
    </w:lvlOverride>
    <w:lvlOverride w:ilvl="1">
      <w:startOverride w:val="1"/>
    </w:lvlOverride>
    <w:lvlOverride w:ilvl="2">
      <w:startOverride w:val="9"/>
    </w:lvlOverride>
  </w:num>
  <w:num w:numId="36">
    <w:abstractNumId w:val="8"/>
    <w:lvlOverride w:ilvl="0">
      <w:startOverride w:val="4"/>
    </w:lvlOverride>
    <w:lvlOverride w:ilvl="1">
      <w:startOverride w:val="2"/>
    </w:lvlOverride>
  </w:num>
  <w:num w:numId="37">
    <w:abstractNumId w:val="8"/>
  </w:num>
  <w:num w:numId="38">
    <w:abstractNumId w:val="8"/>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6"/>
    </w:lvlOverride>
  </w:num>
  <w:num w:numId="41">
    <w:abstractNumId w:val="8"/>
    <w:lvlOverride w:ilvl="0">
      <w:startOverride w:val="20"/>
    </w:lvlOverride>
    <w:lvlOverride w:ilvl="1">
      <w:startOverride w:val="6"/>
    </w:lvlOverride>
  </w:num>
  <w:num w:numId="42">
    <w:abstractNumId w:val="8"/>
    <w:lvlOverride w:ilvl="0">
      <w:startOverride w:val="3"/>
    </w:lvlOverride>
    <w:lvlOverride w:ilvl="1">
      <w:startOverride w:val="2"/>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4096" w:nlCheck="1" w:checkStyle="0"/>
  <w:activeWritingStyle w:appName="MSWord" w:lang="en-US" w:vendorID="64" w:dllVersion="0" w:nlCheck="1" w:checkStyle="0"/>
  <w:activeWritingStyle w:appName="MSWord" w:lang="en-US" w:vendorID="64" w:dllVersion="4096" w:nlCheck="1" w:checkStyle="0"/>
  <w:proofState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oNotTrackFormatting/>
  <w:defaultTabStop w:val="720"/>
  <w:clickAndTypeStyle w:val="ParagraphText"/>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ACE"/>
    <w:rsid w:val="000001D6"/>
    <w:rsid w:val="00000481"/>
    <w:rsid w:val="0000061E"/>
    <w:rsid w:val="0000097A"/>
    <w:rsid w:val="00000B80"/>
    <w:rsid w:val="00000FD1"/>
    <w:rsid w:val="00000FFA"/>
    <w:rsid w:val="00001889"/>
    <w:rsid w:val="000026BB"/>
    <w:rsid w:val="00003093"/>
    <w:rsid w:val="000035CB"/>
    <w:rsid w:val="00004740"/>
    <w:rsid w:val="0000488A"/>
    <w:rsid w:val="000049C9"/>
    <w:rsid w:val="00004C1B"/>
    <w:rsid w:val="00004E28"/>
    <w:rsid w:val="00005748"/>
    <w:rsid w:val="0000629C"/>
    <w:rsid w:val="00006F0B"/>
    <w:rsid w:val="000079E0"/>
    <w:rsid w:val="00010407"/>
    <w:rsid w:val="00010B47"/>
    <w:rsid w:val="00011615"/>
    <w:rsid w:val="00011DF8"/>
    <w:rsid w:val="000122A4"/>
    <w:rsid w:val="00012E48"/>
    <w:rsid w:val="00012F25"/>
    <w:rsid w:val="00013248"/>
    <w:rsid w:val="000140A1"/>
    <w:rsid w:val="000146E8"/>
    <w:rsid w:val="000147D0"/>
    <w:rsid w:val="00015061"/>
    <w:rsid w:val="0001522D"/>
    <w:rsid w:val="00015D1D"/>
    <w:rsid w:val="00016087"/>
    <w:rsid w:val="000162DD"/>
    <w:rsid w:val="0001632B"/>
    <w:rsid w:val="000163BE"/>
    <w:rsid w:val="00016BF0"/>
    <w:rsid w:val="000171C2"/>
    <w:rsid w:val="000174A2"/>
    <w:rsid w:val="00017CB1"/>
    <w:rsid w:val="00017EA5"/>
    <w:rsid w:val="0002011B"/>
    <w:rsid w:val="00020297"/>
    <w:rsid w:val="000202D9"/>
    <w:rsid w:val="0002052E"/>
    <w:rsid w:val="00020A41"/>
    <w:rsid w:val="00020C35"/>
    <w:rsid w:val="00020E2D"/>
    <w:rsid w:val="00021909"/>
    <w:rsid w:val="0002195D"/>
    <w:rsid w:val="00021AB9"/>
    <w:rsid w:val="00022669"/>
    <w:rsid w:val="00022BDA"/>
    <w:rsid w:val="00022D04"/>
    <w:rsid w:val="000230AE"/>
    <w:rsid w:val="000231D2"/>
    <w:rsid w:val="00023403"/>
    <w:rsid w:val="00023615"/>
    <w:rsid w:val="00023630"/>
    <w:rsid w:val="00023774"/>
    <w:rsid w:val="00023928"/>
    <w:rsid w:val="00023F71"/>
    <w:rsid w:val="00024C7C"/>
    <w:rsid w:val="0002579D"/>
    <w:rsid w:val="00025893"/>
    <w:rsid w:val="00025938"/>
    <w:rsid w:val="00025DCE"/>
    <w:rsid w:val="00025F37"/>
    <w:rsid w:val="00025FD1"/>
    <w:rsid w:val="0002636E"/>
    <w:rsid w:val="000264FC"/>
    <w:rsid w:val="00026D83"/>
    <w:rsid w:val="00026FCF"/>
    <w:rsid w:val="0003009A"/>
    <w:rsid w:val="00030450"/>
    <w:rsid w:val="0003048C"/>
    <w:rsid w:val="000306A9"/>
    <w:rsid w:val="0003100C"/>
    <w:rsid w:val="00031E96"/>
    <w:rsid w:val="00031F1B"/>
    <w:rsid w:val="000325AC"/>
    <w:rsid w:val="00032825"/>
    <w:rsid w:val="00032B4B"/>
    <w:rsid w:val="00033061"/>
    <w:rsid w:val="000332CE"/>
    <w:rsid w:val="0003457F"/>
    <w:rsid w:val="00034990"/>
    <w:rsid w:val="00034B24"/>
    <w:rsid w:val="00034B5C"/>
    <w:rsid w:val="000351CA"/>
    <w:rsid w:val="000356D0"/>
    <w:rsid w:val="000357A3"/>
    <w:rsid w:val="00035C97"/>
    <w:rsid w:val="00035D9E"/>
    <w:rsid w:val="00036138"/>
    <w:rsid w:val="000362B6"/>
    <w:rsid w:val="00036465"/>
    <w:rsid w:val="0003665F"/>
    <w:rsid w:val="00036B9E"/>
    <w:rsid w:val="00036E5A"/>
    <w:rsid w:val="00036F62"/>
    <w:rsid w:val="0003781B"/>
    <w:rsid w:val="000378F5"/>
    <w:rsid w:val="00037C5F"/>
    <w:rsid w:val="00040689"/>
    <w:rsid w:val="000409D4"/>
    <w:rsid w:val="00040AEA"/>
    <w:rsid w:val="00040C16"/>
    <w:rsid w:val="0004117E"/>
    <w:rsid w:val="000415CB"/>
    <w:rsid w:val="00041EC8"/>
    <w:rsid w:val="0004207A"/>
    <w:rsid w:val="0004238F"/>
    <w:rsid w:val="00042463"/>
    <w:rsid w:val="0004315E"/>
    <w:rsid w:val="000436B9"/>
    <w:rsid w:val="00043D06"/>
    <w:rsid w:val="00043E41"/>
    <w:rsid w:val="0004449B"/>
    <w:rsid w:val="00044557"/>
    <w:rsid w:val="00044735"/>
    <w:rsid w:val="00044ACE"/>
    <w:rsid w:val="00044BF3"/>
    <w:rsid w:val="00044C56"/>
    <w:rsid w:val="00045110"/>
    <w:rsid w:val="000451FB"/>
    <w:rsid w:val="0004562E"/>
    <w:rsid w:val="00045864"/>
    <w:rsid w:val="00045920"/>
    <w:rsid w:val="000464A3"/>
    <w:rsid w:val="000466AB"/>
    <w:rsid w:val="00046AE1"/>
    <w:rsid w:val="00046F98"/>
    <w:rsid w:val="00047199"/>
    <w:rsid w:val="000476AE"/>
    <w:rsid w:val="00050BFB"/>
    <w:rsid w:val="00050DBA"/>
    <w:rsid w:val="0005174F"/>
    <w:rsid w:val="00052B05"/>
    <w:rsid w:val="0005361D"/>
    <w:rsid w:val="00053975"/>
    <w:rsid w:val="0005399D"/>
    <w:rsid w:val="00054886"/>
    <w:rsid w:val="0005512E"/>
    <w:rsid w:val="000558B4"/>
    <w:rsid w:val="0005633D"/>
    <w:rsid w:val="00056537"/>
    <w:rsid w:val="0005699F"/>
    <w:rsid w:val="00056D57"/>
    <w:rsid w:val="00057554"/>
    <w:rsid w:val="0005765C"/>
    <w:rsid w:val="0005767D"/>
    <w:rsid w:val="00057683"/>
    <w:rsid w:val="0006013B"/>
    <w:rsid w:val="0006053E"/>
    <w:rsid w:val="000606DA"/>
    <w:rsid w:val="0006078C"/>
    <w:rsid w:val="000613DC"/>
    <w:rsid w:val="0006146B"/>
    <w:rsid w:val="000617CA"/>
    <w:rsid w:val="0006181A"/>
    <w:rsid w:val="0006213A"/>
    <w:rsid w:val="00062148"/>
    <w:rsid w:val="0006217B"/>
    <w:rsid w:val="00062214"/>
    <w:rsid w:val="00063E91"/>
    <w:rsid w:val="00064975"/>
    <w:rsid w:val="000654C7"/>
    <w:rsid w:val="000657D3"/>
    <w:rsid w:val="00065A21"/>
    <w:rsid w:val="00065AB9"/>
    <w:rsid w:val="0006603E"/>
    <w:rsid w:val="00066819"/>
    <w:rsid w:val="00066E60"/>
    <w:rsid w:val="00066F04"/>
    <w:rsid w:val="00067190"/>
    <w:rsid w:val="000672CF"/>
    <w:rsid w:val="000677A1"/>
    <w:rsid w:val="00067C00"/>
    <w:rsid w:val="00067D4E"/>
    <w:rsid w:val="0007006C"/>
    <w:rsid w:val="000703A3"/>
    <w:rsid w:val="0007105F"/>
    <w:rsid w:val="00071097"/>
    <w:rsid w:val="000710CF"/>
    <w:rsid w:val="000710D7"/>
    <w:rsid w:val="0007132C"/>
    <w:rsid w:val="000714CA"/>
    <w:rsid w:val="00071674"/>
    <w:rsid w:val="0007223D"/>
    <w:rsid w:val="00073157"/>
    <w:rsid w:val="00073A95"/>
    <w:rsid w:val="00074163"/>
    <w:rsid w:val="000744B8"/>
    <w:rsid w:val="00074C0B"/>
    <w:rsid w:val="000753D9"/>
    <w:rsid w:val="00075580"/>
    <w:rsid w:val="00075667"/>
    <w:rsid w:val="000759F6"/>
    <w:rsid w:val="000762FA"/>
    <w:rsid w:val="00076535"/>
    <w:rsid w:val="00077002"/>
    <w:rsid w:val="00077025"/>
    <w:rsid w:val="000770BF"/>
    <w:rsid w:val="0007777D"/>
    <w:rsid w:val="0007784F"/>
    <w:rsid w:val="00077854"/>
    <w:rsid w:val="000779EA"/>
    <w:rsid w:val="000815CE"/>
    <w:rsid w:val="00081B52"/>
    <w:rsid w:val="000825B2"/>
    <w:rsid w:val="000826F8"/>
    <w:rsid w:val="000831FF"/>
    <w:rsid w:val="000845FC"/>
    <w:rsid w:val="00084EEF"/>
    <w:rsid w:val="000858B6"/>
    <w:rsid w:val="00085CD0"/>
    <w:rsid w:val="000863C0"/>
    <w:rsid w:val="0008755F"/>
    <w:rsid w:val="00087BE5"/>
    <w:rsid w:val="0009044B"/>
    <w:rsid w:val="00090C76"/>
    <w:rsid w:val="00090E5B"/>
    <w:rsid w:val="00091895"/>
    <w:rsid w:val="0009198F"/>
    <w:rsid w:val="0009212F"/>
    <w:rsid w:val="00092271"/>
    <w:rsid w:val="00092912"/>
    <w:rsid w:val="00093245"/>
    <w:rsid w:val="0009335F"/>
    <w:rsid w:val="00093B1B"/>
    <w:rsid w:val="00093C6D"/>
    <w:rsid w:val="00093F77"/>
    <w:rsid w:val="00094784"/>
    <w:rsid w:val="00094D13"/>
    <w:rsid w:val="00095781"/>
    <w:rsid w:val="000963F2"/>
    <w:rsid w:val="000971AD"/>
    <w:rsid w:val="0009794E"/>
    <w:rsid w:val="000A04A8"/>
    <w:rsid w:val="000A05B5"/>
    <w:rsid w:val="000A0747"/>
    <w:rsid w:val="000A078C"/>
    <w:rsid w:val="000A08D9"/>
    <w:rsid w:val="000A0991"/>
    <w:rsid w:val="000A0D2A"/>
    <w:rsid w:val="000A19BA"/>
    <w:rsid w:val="000A2740"/>
    <w:rsid w:val="000A29F7"/>
    <w:rsid w:val="000A308D"/>
    <w:rsid w:val="000A3B22"/>
    <w:rsid w:val="000A3C18"/>
    <w:rsid w:val="000A464F"/>
    <w:rsid w:val="000A4699"/>
    <w:rsid w:val="000A49B3"/>
    <w:rsid w:val="000A4FB5"/>
    <w:rsid w:val="000A5120"/>
    <w:rsid w:val="000A5489"/>
    <w:rsid w:val="000A5C19"/>
    <w:rsid w:val="000A5EBB"/>
    <w:rsid w:val="000A619B"/>
    <w:rsid w:val="000A6324"/>
    <w:rsid w:val="000A6612"/>
    <w:rsid w:val="000A7115"/>
    <w:rsid w:val="000A772E"/>
    <w:rsid w:val="000A7CF0"/>
    <w:rsid w:val="000A7D36"/>
    <w:rsid w:val="000B02FF"/>
    <w:rsid w:val="000B0413"/>
    <w:rsid w:val="000B1922"/>
    <w:rsid w:val="000B1C70"/>
    <w:rsid w:val="000B2358"/>
    <w:rsid w:val="000B2E81"/>
    <w:rsid w:val="000B2FE2"/>
    <w:rsid w:val="000B3E9E"/>
    <w:rsid w:val="000B451C"/>
    <w:rsid w:val="000B4B3E"/>
    <w:rsid w:val="000B4FF5"/>
    <w:rsid w:val="000B55BA"/>
    <w:rsid w:val="000B571D"/>
    <w:rsid w:val="000B5AA6"/>
    <w:rsid w:val="000B621F"/>
    <w:rsid w:val="000B6333"/>
    <w:rsid w:val="000B6752"/>
    <w:rsid w:val="000B6787"/>
    <w:rsid w:val="000B69FE"/>
    <w:rsid w:val="000B6DE2"/>
    <w:rsid w:val="000B70FD"/>
    <w:rsid w:val="000B78B3"/>
    <w:rsid w:val="000B7BF1"/>
    <w:rsid w:val="000B7CEF"/>
    <w:rsid w:val="000B7D6F"/>
    <w:rsid w:val="000C012F"/>
    <w:rsid w:val="000C0311"/>
    <w:rsid w:val="000C066E"/>
    <w:rsid w:val="000C08F9"/>
    <w:rsid w:val="000C0EBD"/>
    <w:rsid w:val="000C1182"/>
    <w:rsid w:val="000C12C1"/>
    <w:rsid w:val="000C12EE"/>
    <w:rsid w:val="000C139E"/>
    <w:rsid w:val="000C181E"/>
    <w:rsid w:val="000C234F"/>
    <w:rsid w:val="000C3528"/>
    <w:rsid w:val="000C416F"/>
    <w:rsid w:val="000C4246"/>
    <w:rsid w:val="000C4536"/>
    <w:rsid w:val="000C48A8"/>
    <w:rsid w:val="000C526C"/>
    <w:rsid w:val="000C5542"/>
    <w:rsid w:val="000C6046"/>
    <w:rsid w:val="000C6874"/>
    <w:rsid w:val="000C6941"/>
    <w:rsid w:val="000C6C78"/>
    <w:rsid w:val="000C6F50"/>
    <w:rsid w:val="000C75B6"/>
    <w:rsid w:val="000C7682"/>
    <w:rsid w:val="000C76CF"/>
    <w:rsid w:val="000C7801"/>
    <w:rsid w:val="000C7B79"/>
    <w:rsid w:val="000C7D68"/>
    <w:rsid w:val="000C7FCE"/>
    <w:rsid w:val="000D0082"/>
    <w:rsid w:val="000D01CF"/>
    <w:rsid w:val="000D0828"/>
    <w:rsid w:val="000D0954"/>
    <w:rsid w:val="000D0B89"/>
    <w:rsid w:val="000D0E53"/>
    <w:rsid w:val="000D13AC"/>
    <w:rsid w:val="000D1E46"/>
    <w:rsid w:val="000D1F3F"/>
    <w:rsid w:val="000D200B"/>
    <w:rsid w:val="000D2A3D"/>
    <w:rsid w:val="000D2EDF"/>
    <w:rsid w:val="000D3389"/>
    <w:rsid w:val="000D411D"/>
    <w:rsid w:val="000D43B9"/>
    <w:rsid w:val="000D463B"/>
    <w:rsid w:val="000D4ADC"/>
    <w:rsid w:val="000D4C70"/>
    <w:rsid w:val="000D5564"/>
    <w:rsid w:val="000D55D5"/>
    <w:rsid w:val="000D6512"/>
    <w:rsid w:val="000D685E"/>
    <w:rsid w:val="000D6D72"/>
    <w:rsid w:val="000D70E6"/>
    <w:rsid w:val="000D741A"/>
    <w:rsid w:val="000D7836"/>
    <w:rsid w:val="000D7880"/>
    <w:rsid w:val="000D7C97"/>
    <w:rsid w:val="000E0223"/>
    <w:rsid w:val="000E0699"/>
    <w:rsid w:val="000E071D"/>
    <w:rsid w:val="000E10D6"/>
    <w:rsid w:val="000E11C2"/>
    <w:rsid w:val="000E11F9"/>
    <w:rsid w:val="000E13B2"/>
    <w:rsid w:val="000E1AFC"/>
    <w:rsid w:val="000E20CA"/>
    <w:rsid w:val="000E29B9"/>
    <w:rsid w:val="000E35A8"/>
    <w:rsid w:val="000E3C81"/>
    <w:rsid w:val="000E43CD"/>
    <w:rsid w:val="000E49A0"/>
    <w:rsid w:val="000E5CD6"/>
    <w:rsid w:val="000E7DB0"/>
    <w:rsid w:val="000E7FAE"/>
    <w:rsid w:val="000F01D8"/>
    <w:rsid w:val="000F030F"/>
    <w:rsid w:val="000F17DA"/>
    <w:rsid w:val="000F20BF"/>
    <w:rsid w:val="000F24C7"/>
    <w:rsid w:val="000F2A5B"/>
    <w:rsid w:val="000F32CE"/>
    <w:rsid w:val="000F3694"/>
    <w:rsid w:val="000F3AC2"/>
    <w:rsid w:val="000F4133"/>
    <w:rsid w:val="000F480E"/>
    <w:rsid w:val="000F4ACD"/>
    <w:rsid w:val="000F5C1F"/>
    <w:rsid w:val="000F5CC1"/>
    <w:rsid w:val="000F5E31"/>
    <w:rsid w:val="000F6394"/>
    <w:rsid w:val="000F6A37"/>
    <w:rsid w:val="000F6DCC"/>
    <w:rsid w:val="000F710E"/>
    <w:rsid w:val="000F7265"/>
    <w:rsid w:val="000F7584"/>
    <w:rsid w:val="000F7885"/>
    <w:rsid w:val="000F7CAB"/>
    <w:rsid w:val="000F7D03"/>
    <w:rsid w:val="00100197"/>
    <w:rsid w:val="0010113A"/>
    <w:rsid w:val="001023D3"/>
    <w:rsid w:val="00102DD0"/>
    <w:rsid w:val="00102E4C"/>
    <w:rsid w:val="001031E8"/>
    <w:rsid w:val="00103581"/>
    <w:rsid w:val="00103ED4"/>
    <w:rsid w:val="00103FCB"/>
    <w:rsid w:val="001041B6"/>
    <w:rsid w:val="001043D6"/>
    <w:rsid w:val="001043FE"/>
    <w:rsid w:val="00104C4E"/>
    <w:rsid w:val="00104F0C"/>
    <w:rsid w:val="00105762"/>
    <w:rsid w:val="0010589F"/>
    <w:rsid w:val="00105C7E"/>
    <w:rsid w:val="00105E72"/>
    <w:rsid w:val="00105FB4"/>
    <w:rsid w:val="00106CEB"/>
    <w:rsid w:val="00107104"/>
    <w:rsid w:val="0011050E"/>
    <w:rsid w:val="00110FE2"/>
    <w:rsid w:val="001111A2"/>
    <w:rsid w:val="00111F56"/>
    <w:rsid w:val="00112114"/>
    <w:rsid w:val="00112176"/>
    <w:rsid w:val="001123C5"/>
    <w:rsid w:val="00112463"/>
    <w:rsid w:val="00112545"/>
    <w:rsid w:val="001125BD"/>
    <w:rsid w:val="00112668"/>
    <w:rsid w:val="001129D9"/>
    <w:rsid w:val="00112B77"/>
    <w:rsid w:val="00112E37"/>
    <w:rsid w:val="0011336A"/>
    <w:rsid w:val="001138A7"/>
    <w:rsid w:val="00114051"/>
    <w:rsid w:val="0011407E"/>
    <w:rsid w:val="001141D4"/>
    <w:rsid w:val="00114E9E"/>
    <w:rsid w:val="00115805"/>
    <w:rsid w:val="001162AB"/>
    <w:rsid w:val="00116698"/>
    <w:rsid w:val="001167BE"/>
    <w:rsid w:val="00116AAB"/>
    <w:rsid w:val="00116E49"/>
    <w:rsid w:val="00117109"/>
    <w:rsid w:val="00117E1D"/>
    <w:rsid w:val="001203E8"/>
    <w:rsid w:val="00120D60"/>
    <w:rsid w:val="0012107C"/>
    <w:rsid w:val="001210AD"/>
    <w:rsid w:val="00121196"/>
    <w:rsid w:val="00121FE2"/>
    <w:rsid w:val="001223C8"/>
    <w:rsid w:val="0012263A"/>
    <w:rsid w:val="001228AE"/>
    <w:rsid w:val="001231BE"/>
    <w:rsid w:val="00123EA4"/>
    <w:rsid w:val="00124066"/>
    <w:rsid w:val="00124257"/>
    <w:rsid w:val="00124327"/>
    <w:rsid w:val="00124460"/>
    <w:rsid w:val="00124C02"/>
    <w:rsid w:val="00124FAB"/>
    <w:rsid w:val="00124FF2"/>
    <w:rsid w:val="00125A1E"/>
    <w:rsid w:val="00125CE3"/>
    <w:rsid w:val="00125DF2"/>
    <w:rsid w:val="00125FF1"/>
    <w:rsid w:val="001260E9"/>
    <w:rsid w:val="0012633F"/>
    <w:rsid w:val="00126986"/>
    <w:rsid w:val="00126A32"/>
    <w:rsid w:val="00126B43"/>
    <w:rsid w:val="00127061"/>
    <w:rsid w:val="001272F0"/>
    <w:rsid w:val="001273BF"/>
    <w:rsid w:val="0013001A"/>
    <w:rsid w:val="0013097B"/>
    <w:rsid w:val="00130C59"/>
    <w:rsid w:val="00131C85"/>
    <w:rsid w:val="00131DCA"/>
    <w:rsid w:val="00133780"/>
    <w:rsid w:val="00133B9A"/>
    <w:rsid w:val="00133DDF"/>
    <w:rsid w:val="00133F31"/>
    <w:rsid w:val="00134469"/>
    <w:rsid w:val="00134E4B"/>
    <w:rsid w:val="0013562E"/>
    <w:rsid w:val="00135676"/>
    <w:rsid w:val="00135FD0"/>
    <w:rsid w:val="00135FD9"/>
    <w:rsid w:val="00135FF8"/>
    <w:rsid w:val="001366BA"/>
    <w:rsid w:val="00136A87"/>
    <w:rsid w:val="00136AC6"/>
    <w:rsid w:val="00136CA5"/>
    <w:rsid w:val="00137317"/>
    <w:rsid w:val="00137412"/>
    <w:rsid w:val="00137D03"/>
    <w:rsid w:val="00137F88"/>
    <w:rsid w:val="00140061"/>
    <w:rsid w:val="001408CF"/>
    <w:rsid w:val="00140FCF"/>
    <w:rsid w:val="0014132B"/>
    <w:rsid w:val="0014138D"/>
    <w:rsid w:val="00141773"/>
    <w:rsid w:val="00141B9B"/>
    <w:rsid w:val="00141DB7"/>
    <w:rsid w:val="00142D2C"/>
    <w:rsid w:val="00142DF9"/>
    <w:rsid w:val="00142FE7"/>
    <w:rsid w:val="00143ACD"/>
    <w:rsid w:val="00143D80"/>
    <w:rsid w:val="001442DF"/>
    <w:rsid w:val="00144569"/>
    <w:rsid w:val="00144630"/>
    <w:rsid w:val="00144698"/>
    <w:rsid w:val="001459B0"/>
    <w:rsid w:val="00145AE5"/>
    <w:rsid w:val="00145C6E"/>
    <w:rsid w:val="0014602B"/>
    <w:rsid w:val="00146429"/>
    <w:rsid w:val="00146DE1"/>
    <w:rsid w:val="00147143"/>
    <w:rsid w:val="001471B2"/>
    <w:rsid w:val="00147218"/>
    <w:rsid w:val="00147372"/>
    <w:rsid w:val="00150434"/>
    <w:rsid w:val="00150C33"/>
    <w:rsid w:val="00151169"/>
    <w:rsid w:val="0015133C"/>
    <w:rsid w:val="00151CBA"/>
    <w:rsid w:val="00152F89"/>
    <w:rsid w:val="00153F46"/>
    <w:rsid w:val="001544B4"/>
    <w:rsid w:val="001544BB"/>
    <w:rsid w:val="00154D40"/>
    <w:rsid w:val="00155734"/>
    <w:rsid w:val="001559B2"/>
    <w:rsid w:val="00155A24"/>
    <w:rsid w:val="00155A3C"/>
    <w:rsid w:val="00155D8D"/>
    <w:rsid w:val="00155DF9"/>
    <w:rsid w:val="001565AC"/>
    <w:rsid w:val="00156861"/>
    <w:rsid w:val="0015693D"/>
    <w:rsid w:val="00156E64"/>
    <w:rsid w:val="00157126"/>
    <w:rsid w:val="00157140"/>
    <w:rsid w:val="00157241"/>
    <w:rsid w:val="0015737F"/>
    <w:rsid w:val="00157E30"/>
    <w:rsid w:val="00157FB9"/>
    <w:rsid w:val="00160059"/>
    <w:rsid w:val="00160362"/>
    <w:rsid w:val="0016045D"/>
    <w:rsid w:val="00160CEC"/>
    <w:rsid w:val="00161182"/>
    <w:rsid w:val="001616D4"/>
    <w:rsid w:val="00161AFA"/>
    <w:rsid w:val="0016209B"/>
    <w:rsid w:val="001620D5"/>
    <w:rsid w:val="00162248"/>
    <w:rsid w:val="0016238A"/>
    <w:rsid w:val="001626C8"/>
    <w:rsid w:val="00162BDB"/>
    <w:rsid w:val="00163760"/>
    <w:rsid w:val="00163838"/>
    <w:rsid w:val="001638C9"/>
    <w:rsid w:val="00164169"/>
    <w:rsid w:val="001646F4"/>
    <w:rsid w:val="00164796"/>
    <w:rsid w:val="00164C22"/>
    <w:rsid w:val="00165FBE"/>
    <w:rsid w:val="00166069"/>
    <w:rsid w:val="00166116"/>
    <w:rsid w:val="00166B66"/>
    <w:rsid w:val="00167474"/>
    <w:rsid w:val="0016751E"/>
    <w:rsid w:val="00167727"/>
    <w:rsid w:val="00167D4F"/>
    <w:rsid w:val="00167EA3"/>
    <w:rsid w:val="00167EBC"/>
    <w:rsid w:val="00167FB9"/>
    <w:rsid w:val="00170242"/>
    <w:rsid w:val="0017051B"/>
    <w:rsid w:val="00170972"/>
    <w:rsid w:val="00170BF0"/>
    <w:rsid w:val="00170C09"/>
    <w:rsid w:val="00170D0C"/>
    <w:rsid w:val="00170F73"/>
    <w:rsid w:val="001717DF"/>
    <w:rsid w:val="001718EC"/>
    <w:rsid w:val="00171953"/>
    <w:rsid w:val="00171C24"/>
    <w:rsid w:val="001722B7"/>
    <w:rsid w:val="001726AF"/>
    <w:rsid w:val="0017294B"/>
    <w:rsid w:val="00172EF8"/>
    <w:rsid w:val="001733CC"/>
    <w:rsid w:val="001734A2"/>
    <w:rsid w:val="001734A3"/>
    <w:rsid w:val="00173E8E"/>
    <w:rsid w:val="00174300"/>
    <w:rsid w:val="001748DB"/>
    <w:rsid w:val="00174988"/>
    <w:rsid w:val="00174B5F"/>
    <w:rsid w:val="00174DE8"/>
    <w:rsid w:val="001754AA"/>
    <w:rsid w:val="00175E53"/>
    <w:rsid w:val="00175ED9"/>
    <w:rsid w:val="00176152"/>
    <w:rsid w:val="00176E52"/>
    <w:rsid w:val="00177282"/>
    <w:rsid w:val="0017795A"/>
    <w:rsid w:val="001801B2"/>
    <w:rsid w:val="001804E9"/>
    <w:rsid w:val="00180C9D"/>
    <w:rsid w:val="0018154F"/>
    <w:rsid w:val="001820A9"/>
    <w:rsid w:val="001820C7"/>
    <w:rsid w:val="0018223C"/>
    <w:rsid w:val="0018241D"/>
    <w:rsid w:val="00182B6B"/>
    <w:rsid w:val="00182E4A"/>
    <w:rsid w:val="0018345E"/>
    <w:rsid w:val="001835AE"/>
    <w:rsid w:val="001836CE"/>
    <w:rsid w:val="00183E60"/>
    <w:rsid w:val="00183E80"/>
    <w:rsid w:val="00183EAB"/>
    <w:rsid w:val="0018453E"/>
    <w:rsid w:val="00184A9A"/>
    <w:rsid w:val="00184AB3"/>
    <w:rsid w:val="00184B32"/>
    <w:rsid w:val="00184C7E"/>
    <w:rsid w:val="00185B2B"/>
    <w:rsid w:val="00185D92"/>
    <w:rsid w:val="001861E4"/>
    <w:rsid w:val="00186921"/>
    <w:rsid w:val="00186BD2"/>
    <w:rsid w:val="00186C58"/>
    <w:rsid w:val="00186EBC"/>
    <w:rsid w:val="00186ED5"/>
    <w:rsid w:val="001872B9"/>
    <w:rsid w:val="001873C2"/>
    <w:rsid w:val="00190870"/>
    <w:rsid w:val="00191282"/>
    <w:rsid w:val="00191B4F"/>
    <w:rsid w:val="00192206"/>
    <w:rsid w:val="0019243C"/>
    <w:rsid w:val="00192627"/>
    <w:rsid w:val="00192782"/>
    <w:rsid w:val="0019351E"/>
    <w:rsid w:val="00193B10"/>
    <w:rsid w:val="00193F55"/>
    <w:rsid w:val="00194239"/>
    <w:rsid w:val="0019458D"/>
    <w:rsid w:val="00194C4C"/>
    <w:rsid w:val="001954CD"/>
    <w:rsid w:val="00195AFC"/>
    <w:rsid w:val="00195DE7"/>
    <w:rsid w:val="00196678"/>
    <w:rsid w:val="001968F0"/>
    <w:rsid w:val="00196D49"/>
    <w:rsid w:val="00196F94"/>
    <w:rsid w:val="0019712F"/>
    <w:rsid w:val="00197C53"/>
    <w:rsid w:val="00197E0E"/>
    <w:rsid w:val="001A04CB"/>
    <w:rsid w:val="001A0821"/>
    <w:rsid w:val="001A09D2"/>
    <w:rsid w:val="001A0FA7"/>
    <w:rsid w:val="001A1C00"/>
    <w:rsid w:val="001A2543"/>
    <w:rsid w:val="001A2595"/>
    <w:rsid w:val="001A2D50"/>
    <w:rsid w:val="001A2F96"/>
    <w:rsid w:val="001A35FA"/>
    <w:rsid w:val="001A378A"/>
    <w:rsid w:val="001A3943"/>
    <w:rsid w:val="001A3BC0"/>
    <w:rsid w:val="001A3EFB"/>
    <w:rsid w:val="001A4071"/>
    <w:rsid w:val="001A431B"/>
    <w:rsid w:val="001A4561"/>
    <w:rsid w:val="001A4A13"/>
    <w:rsid w:val="001A4DB2"/>
    <w:rsid w:val="001A555F"/>
    <w:rsid w:val="001A55FA"/>
    <w:rsid w:val="001A633A"/>
    <w:rsid w:val="001A6529"/>
    <w:rsid w:val="001A6914"/>
    <w:rsid w:val="001A6CC2"/>
    <w:rsid w:val="001A6DC4"/>
    <w:rsid w:val="001A6DD2"/>
    <w:rsid w:val="001A6EA4"/>
    <w:rsid w:val="001A770D"/>
    <w:rsid w:val="001A7824"/>
    <w:rsid w:val="001A78E7"/>
    <w:rsid w:val="001B05C7"/>
    <w:rsid w:val="001B08D3"/>
    <w:rsid w:val="001B0AA9"/>
    <w:rsid w:val="001B0AED"/>
    <w:rsid w:val="001B0F2F"/>
    <w:rsid w:val="001B12DC"/>
    <w:rsid w:val="001B1796"/>
    <w:rsid w:val="001B1B86"/>
    <w:rsid w:val="001B1C21"/>
    <w:rsid w:val="001B1F8B"/>
    <w:rsid w:val="001B2303"/>
    <w:rsid w:val="001B239E"/>
    <w:rsid w:val="001B2A97"/>
    <w:rsid w:val="001B3386"/>
    <w:rsid w:val="001B42BA"/>
    <w:rsid w:val="001B496E"/>
    <w:rsid w:val="001B4E82"/>
    <w:rsid w:val="001B4FED"/>
    <w:rsid w:val="001B59E4"/>
    <w:rsid w:val="001B5B7D"/>
    <w:rsid w:val="001B5DF4"/>
    <w:rsid w:val="001B5E18"/>
    <w:rsid w:val="001B6631"/>
    <w:rsid w:val="001B6C6B"/>
    <w:rsid w:val="001B79E0"/>
    <w:rsid w:val="001B7A88"/>
    <w:rsid w:val="001B7FE6"/>
    <w:rsid w:val="001C02B4"/>
    <w:rsid w:val="001C0401"/>
    <w:rsid w:val="001C0761"/>
    <w:rsid w:val="001C0A52"/>
    <w:rsid w:val="001C0F4B"/>
    <w:rsid w:val="001C1546"/>
    <w:rsid w:val="001C19C7"/>
    <w:rsid w:val="001C1E2C"/>
    <w:rsid w:val="001C2FF2"/>
    <w:rsid w:val="001C3632"/>
    <w:rsid w:val="001C40E4"/>
    <w:rsid w:val="001C47A9"/>
    <w:rsid w:val="001C4D75"/>
    <w:rsid w:val="001C52AC"/>
    <w:rsid w:val="001C5597"/>
    <w:rsid w:val="001C56C3"/>
    <w:rsid w:val="001C5B33"/>
    <w:rsid w:val="001C6959"/>
    <w:rsid w:val="001C6E31"/>
    <w:rsid w:val="001C6EAD"/>
    <w:rsid w:val="001C7950"/>
    <w:rsid w:val="001C7F89"/>
    <w:rsid w:val="001D005D"/>
    <w:rsid w:val="001D02F5"/>
    <w:rsid w:val="001D041E"/>
    <w:rsid w:val="001D0604"/>
    <w:rsid w:val="001D107A"/>
    <w:rsid w:val="001D2301"/>
    <w:rsid w:val="001D2A66"/>
    <w:rsid w:val="001D2BD2"/>
    <w:rsid w:val="001D2D30"/>
    <w:rsid w:val="001D3177"/>
    <w:rsid w:val="001D3BFE"/>
    <w:rsid w:val="001D3D5E"/>
    <w:rsid w:val="001D421D"/>
    <w:rsid w:val="001D467D"/>
    <w:rsid w:val="001D4FEE"/>
    <w:rsid w:val="001D58FC"/>
    <w:rsid w:val="001D5FC8"/>
    <w:rsid w:val="001D607E"/>
    <w:rsid w:val="001D66E5"/>
    <w:rsid w:val="001D7C7B"/>
    <w:rsid w:val="001D7D76"/>
    <w:rsid w:val="001D7EBB"/>
    <w:rsid w:val="001E042D"/>
    <w:rsid w:val="001E0D53"/>
    <w:rsid w:val="001E0E88"/>
    <w:rsid w:val="001E1081"/>
    <w:rsid w:val="001E16DE"/>
    <w:rsid w:val="001E1980"/>
    <w:rsid w:val="001E1C6B"/>
    <w:rsid w:val="001E1F80"/>
    <w:rsid w:val="001E2A55"/>
    <w:rsid w:val="001E2C0B"/>
    <w:rsid w:val="001E2D89"/>
    <w:rsid w:val="001E31F0"/>
    <w:rsid w:val="001E344F"/>
    <w:rsid w:val="001E36A5"/>
    <w:rsid w:val="001E38D2"/>
    <w:rsid w:val="001E39E1"/>
    <w:rsid w:val="001E3FF3"/>
    <w:rsid w:val="001E4153"/>
    <w:rsid w:val="001E4B06"/>
    <w:rsid w:val="001E5062"/>
    <w:rsid w:val="001E5288"/>
    <w:rsid w:val="001E53DB"/>
    <w:rsid w:val="001E59E6"/>
    <w:rsid w:val="001E6507"/>
    <w:rsid w:val="001E65E0"/>
    <w:rsid w:val="001E70AE"/>
    <w:rsid w:val="001E72B5"/>
    <w:rsid w:val="001E758B"/>
    <w:rsid w:val="001E79DF"/>
    <w:rsid w:val="001E7BC7"/>
    <w:rsid w:val="001F02BE"/>
    <w:rsid w:val="001F09BD"/>
    <w:rsid w:val="001F12D2"/>
    <w:rsid w:val="001F1659"/>
    <w:rsid w:val="001F183A"/>
    <w:rsid w:val="001F20D9"/>
    <w:rsid w:val="001F259F"/>
    <w:rsid w:val="001F3369"/>
    <w:rsid w:val="001F437F"/>
    <w:rsid w:val="001F4740"/>
    <w:rsid w:val="001F4781"/>
    <w:rsid w:val="001F4786"/>
    <w:rsid w:val="001F4938"/>
    <w:rsid w:val="001F4E22"/>
    <w:rsid w:val="001F5875"/>
    <w:rsid w:val="001F5C0A"/>
    <w:rsid w:val="001F77F7"/>
    <w:rsid w:val="001F7E20"/>
    <w:rsid w:val="00200661"/>
    <w:rsid w:val="00200D89"/>
    <w:rsid w:val="0020125E"/>
    <w:rsid w:val="00201A71"/>
    <w:rsid w:val="002025C4"/>
    <w:rsid w:val="00203373"/>
    <w:rsid w:val="00203587"/>
    <w:rsid w:val="00203F33"/>
    <w:rsid w:val="00204045"/>
    <w:rsid w:val="00204451"/>
    <w:rsid w:val="0020445C"/>
    <w:rsid w:val="002044F1"/>
    <w:rsid w:val="00204BE6"/>
    <w:rsid w:val="00204E0A"/>
    <w:rsid w:val="00205160"/>
    <w:rsid w:val="002060FE"/>
    <w:rsid w:val="00206221"/>
    <w:rsid w:val="0020631D"/>
    <w:rsid w:val="00206438"/>
    <w:rsid w:val="00206A81"/>
    <w:rsid w:val="00206B2B"/>
    <w:rsid w:val="002076A0"/>
    <w:rsid w:val="00207E23"/>
    <w:rsid w:val="0021026D"/>
    <w:rsid w:val="0021034A"/>
    <w:rsid w:val="0021073C"/>
    <w:rsid w:val="00211448"/>
    <w:rsid w:val="00211530"/>
    <w:rsid w:val="0021160C"/>
    <w:rsid w:val="00212DAB"/>
    <w:rsid w:val="00213228"/>
    <w:rsid w:val="002137AA"/>
    <w:rsid w:val="00213F0D"/>
    <w:rsid w:val="00213F76"/>
    <w:rsid w:val="0021455C"/>
    <w:rsid w:val="002148A9"/>
    <w:rsid w:val="00214F38"/>
    <w:rsid w:val="0021501D"/>
    <w:rsid w:val="00215172"/>
    <w:rsid w:val="00215BA3"/>
    <w:rsid w:val="00215E96"/>
    <w:rsid w:val="0021626D"/>
    <w:rsid w:val="002163C3"/>
    <w:rsid w:val="00216489"/>
    <w:rsid w:val="002172D6"/>
    <w:rsid w:val="00217794"/>
    <w:rsid w:val="00217A56"/>
    <w:rsid w:val="00217D2F"/>
    <w:rsid w:val="00217ED6"/>
    <w:rsid w:val="002204D6"/>
    <w:rsid w:val="00220DE1"/>
    <w:rsid w:val="002211F7"/>
    <w:rsid w:val="002226B8"/>
    <w:rsid w:val="0022282C"/>
    <w:rsid w:val="00222B37"/>
    <w:rsid w:val="00222DB0"/>
    <w:rsid w:val="00222EA0"/>
    <w:rsid w:val="00224D3F"/>
    <w:rsid w:val="00224DF1"/>
    <w:rsid w:val="002257D6"/>
    <w:rsid w:val="00226022"/>
    <w:rsid w:val="00226587"/>
    <w:rsid w:val="00226AEA"/>
    <w:rsid w:val="0022715E"/>
    <w:rsid w:val="00227350"/>
    <w:rsid w:val="002275E5"/>
    <w:rsid w:val="002276AB"/>
    <w:rsid w:val="0022773D"/>
    <w:rsid w:val="002277AD"/>
    <w:rsid w:val="00227A98"/>
    <w:rsid w:val="002304D0"/>
    <w:rsid w:val="0023092A"/>
    <w:rsid w:val="00230DFA"/>
    <w:rsid w:val="00231074"/>
    <w:rsid w:val="00231266"/>
    <w:rsid w:val="00231886"/>
    <w:rsid w:val="00231EE3"/>
    <w:rsid w:val="00231F67"/>
    <w:rsid w:val="00231F6A"/>
    <w:rsid w:val="002322D1"/>
    <w:rsid w:val="0023242D"/>
    <w:rsid w:val="0023276C"/>
    <w:rsid w:val="00232CDF"/>
    <w:rsid w:val="00232FC5"/>
    <w:rsid w:val="002331B0"/>
    <w:rsid w:val="00233261"/>
    <w:rsid w:val="00233A37"/>
    <w:rsid w:val="00233C28"/>
    <w:rsid w:val="00233F1F"/>
    <w:rsid w:val="002344A7"/>
    <w:rsid w:val="002345FB"/>
    <w:rsid w:val="0023486D"/>
    <w:rsid w:val="00234C4A"/>
    <w:rsid w:val="00234DAE"/>
    <w:rsid w:val="00235633"/>
    <w:rsid w:val="00235AB1"/>
    <w:rsid w:val="00235B21"/>
    <w:rsid w:val="00236168"/>
    <w:rsid w:val="00236359"/>
    <w:rsid w:val="002365B4"/>
    <w:rsid w:val="002366AA"/>
    <w:rsid w:val="00236C30"/>
    <w:rsid w:val="0023718B"/>
    <w:rsid w:val="0023786B"/>
    <w:rsid w:val="002378C5"/>
    <w:rsid w:val="00237EA2"/>
    <w:rsid w:val="00240423"/>
    <w:rsid w:val="002408B4"/>
    <w:rsid w:val="00240A56"/>
    <w:rsid w:val="00240B4A"/>
    <w:rsid w:val="00240CEF"/>
    <w:rsid w:val="00241148"/>
    <w:rsid w:val="0024118D"/>
    <w:rsid w:val="002411F6"/>
    <w:rsid w:val="00241687"/>
    <w:rsid w:val="00243D66"/>
    <w:rsid w:val="00243FFF"/>
    <w:rsid w:val="0024417B"/>
    <w:rsid w:val="002446E4"/>
    <w:rsid w:val="0024479A"/>
    <w:rsid w:val="00244BBF"/>
    <w:rsid w:val="00244DEF"/>
    <w:rsid w:val="002455B0"/>
    <w:rsid w:val="00245AD7"/>
    <w:rsid w:val="00245AE3"/>
    <w:rsid w:val="00245B6F"/>
    <w:rsid w:val="00245CA8"/>
    <w:rsid w:val="00245F3E"/>
    <w:rsid w:val="00246012"/>
    <w:rsid w:val="0024642D"/>
    <w:rsid w:val="002469B9"/>
    <w:rsid w:val="00246AA4"/>
    <w:rsid w:val="00246E37"/>
    <w:rsid w:val="00247702"/>
    <w:rsid w:val="00247A0F"/>
    <w:rsid w:val="0025008B"/>
    <w:rsid w:val="00250669"/>
    <w:rsid w:val="0025080A"/>
    <w:rsid w:val="00250996"/>
    <w:rsid w:val="0025165D"/>
    <w:rsid w:val="00252061"/>
    <w:rsid w:val="00252ECB"/>
    <w:rsid w:val="00252F08"/>
    <w:rsid w:val="00253085"/>
    <w:rsid w:val="00253127"/>
    <w:rsid w:val="00253B48"/>
    <w:rsid w:val="00253C05"/>
    <w:rsid w:val="00253D6A"/>
    <w:rsid w:val="00253D75"/>
    <w:rsid w:val="00253EF4"/>
    <w:rsid w:val="002541BD"/>
    <w:rsid w:val="00254D83"/>
    <w:rsid w:val="00255D62"/>
    <w:rsid w:val="0025628D"/>
    <w:rsid w:val="002562B7"/>
    <w:rsid w:val="002564AD"/>
    <w:rsid w:val="00256530"/>
    <w:rsid w:val="00256831"/>
    <w:rsid w:val="00256A54"/>
    <w:rsid w:val="00256ECA"/>
    <w:rsid w:val="00257015"/>
    <w:rsid w:val="00257170"/>
    <w:rsid w:val="00257F28"/>
    <w:rsid w:val="00260EBE"/>
    <w:rsid w:val="00261252"/>
    <w:rsid w:val="00261B5D"/>
    <w:rsid w:val="00261F44"/>
    <w:rsid w:val="00262B61"/>
    <w:rsid w:val="0026302F"/>
    <w:rsid w:val="0026315F"/>
    <w:rsid w:val="002635BB"/>
    <w:rsid w:val="00263A74"/>
    <w:rsid w:val="00263A7D"/>
    <w:rsid w:val="00264128"/>
    <w:rsid w:val="002641BC"/>
    <w:rsid w:val="00264969"/>
    <w:rsid w:val="0026620B"/>
    <w:rsid w:val="002665A4"/>
    <w:rsid w:val="00266EBB"/>
    <w:rsid w:val="00267187"/>
    <w:rsid w:val="00267270"/>
    <w:rsid w:val="00267438"/>
    <w:rsid w:val="002676B7"/>
    <w:rsid w:val="00267765"/>
    <w:rsid w:val="00267F12"/>
    <w:rsid w:val="00270393"/>
    <w:rsid w:val="00270473"/>
    <w:rsid w:val="00270C5B"/>
    <w:rsid w:val="00270E96"/>
    <w:rsid w:val="00270FEE"/>
    <w:rsid w:val="00271102"/>
    <w:rsid w:val="0027206F"/>
    <w:rsid w:val="002729BD"/>
    <w:rsid w:val="00272C3D"/>
    <w:rsid w:val="00272CE2"/>
    <w:rsid w:val="002739D3"/>
    <w:rsid w:val="0027404E"/>
    <w:rsid w:val="00274B99"/>
    <w:rsid w:val="002750DB"/>
    <w:rsid w:val="0027538C"/>
    <w:rsid w:val="002756C1"/>
    <w:rsid w:val="00276018"/>
    <w:rsid w:val="00276098"/>
    <w:rsid w:val="00276336"/>
    <w:rsid w:val="002765EC"/>
    <w:rsid w:val="00276A3C"/>
    <w:rsid w:val="00276D00"/>
    <w:rsid w:val="00277309"/>
    <w:rsid w:val="00277339"/>
    <w:rsid w:val="00277595"/>
    <w:rsid w:val="0027799A"/>
    <w:rsid w:val="00277A16"/>
    <w:rsid w:val="00277AA9"/>
    <w:rsid w:val="00277ADB"/>
    <w:rsid w:val="00277D12"/>
    <w:rsid w:val="00277F64"/>
    <w:rsid w:val="0028001F"/>
    <w:rsid w:val="00280273"/>
    <w:rsid w:val="00280CF6"/>
    <w:rsid w:val="00280EC9"/>
    <w:rsid w:val="00281036"/>
    <w:rsid w:val="00281331"/>
    <w:rsid w:val="002816E1"/>
    <w:rsid w:val="00281739"/>
    <w:rsid w:val="00281C09"/>
    <w:rsid w:val="00282127"/>
    <w:rsid w:val="0028329E"/>
    <w:rsid w:val="002832F1"/>
    <w:rsid w:val="0028368B"/>
    <w:rsid w:val="002838A9"/>
    <w:rsid w:val="00283DA9"/>
    <w:rsid w:val="00284793"/>
    <w:rsid w:val="00284A59"/>
    <w:rsid w:val="00284DD0"/>
    <w:rsid w:val="00284E81"/>
    <w:rsid w:val="00284EBE"/>
    <w:rsid w:val="002855F7"/>
    <w:rsid w:val="00285ED7"/>
    <w:rsid w:val="0028691F"/>
    <w:rsid w:val="002869A3"/>
    <w:rsid w:val="002869CE"/>
    <w:rsid w:val="00287983"/>
    <w:rsid w:val="00290591"/>
    <w:rsid w:val="0029069E"/>
    <w:rsid w:val="002908B0"/>
    <w:rsid w:val="00290C85"/>
    <w:rsid w:val="00291010"/>
    <w:rsid w:val="00291F48"/>
    <w:rsid w:val="002920CE"/>
    <w:rsid w:val="002922EE"/>
    <w:rsid w:val="0029344D"/>
    <w:rsid w:val="00293A39"/>
    <w:rsid w:val="00293E16"/>
    <w:rsid w:val="00293F52"/>
    <w:rsid w:val="00293FEB"/>
    <w:rsid w:val="002945C3"/>
    <w:rsid w:val="00294712"/>
    <w:rsid w:val="00294C10"/>
    <w:rsid w:val="00294EFE"/>
    <w:rsid w:val="00294F45"/>
    <w:rsid w:val="002950AB"/>
    <w:rsid w:val="002952F8"/>
    <w:rsid w:val="00295517"/>
    <w:rsid w:val="002955CC"/>
    <w:rsid w:val="0029637C"/>
    <w:rsid w:val="00296EB2"/>
    <w:rsid w:val="002970F8"/>
    <w:rsid w:val="0029776C"/>
    <w:rsid w:val="002A0D3B"/>
    <w:rsid w:val="002A0EA3"/>
    <w:rsid w:val="002A16FA"/>
    <w:rsid w:val="002A1791"/>
    <w:rsid w:val="002A1854"/>
    <w:rsid w:val="002A18C8"/>
    <w:rsid w:val="002A1AB6"/>
    <w:rsid w:val="002A1B7C"/>
    <w:rsid w:val="002A1CB5"/>
    <w:rsid w:val="002A2405"/>
    <w:rsid w:val="002A2477"/>
    <w:rsid w:val="002A26AE"/>
    <w:rsid w:val="002A297C"/>
    <w:rsid w:val="002A2C9F"/>
    <w:rsid w:val="002A2E9E"/>
    <w:rsid w:val="002A33E5"/>
    <w:rsid w:val="002A35AB"/>
    <w:rsid w:val="002A3D89"/>
    <w:rsid w:val="002A3FAC"/>
    <w:rsid w:val="002A43C0"/>
    <w:rsid w:val="002A49A6"/>
    <w:rsid w:val="002A4FAF"/>
    <w:rsid w:val="002A55BE"/>
    <w:rsid w:val="002A584B"/>
    <w:rsid w:val="002A66F8"/>
    <w:rsid w:val="002A6BA6"/>
    <w:rsid w:val="002A75CD"/>
    <w:rsid w:val="002A75F6"/>
    <w:rsid w:val="002A7A96"/>
    <w:rsid w:val="002A7C0B"/>
    <w:rsid w:val="002A7F9B"/>
    <w:rsid w:val="002B0110"/>
    <w:rsid w:val="002B01EB"/>
    <w:rsid w:val="002B0478"/>
    <w:rsid w:val="002B0D83"/>
    <w:rsid w:val="002B0EC6"/>
    <w:rsid w:val="002B1588"/>
    <w:rsid w:val="002B1D54"/>
    <w:rsid w:val="002B1FB3"/>
    <w:rsid w:val="002B2E45"/>
    <w:rsid w:val="002B3A97"/>
    <w:rsid w:val="002B4133"/>
    <w:rsid w:val="002B4433"/>
    <w:rsid w:val="002B47CB"/>
    <w:rsid w:val="002B48ED"/>
    <w:rsid w:val="002B6005"/>
    <w:rsid w:val="002B632B"/>
    <w:rsid w:val="002B6AD3"/>
    <w:rsid w:val="002B6FE4"/>
    <w:rsid w:val="002B7219"/>
    <w:rsid w:val="002B7EB2"/>
    <w:rsid w:val="002C006D"/>
    <w:rsid w:val="002C067E"/>
    <w:rsid w:val="002C0728"/>
    <w:rsid w:val="002C0E7E"/>
    <w:rsid w:val="002C13CB"/>
    <w:rsid w:val="002C1713"/>
    <w:rsid w:val="002C1B7F"/>
    <w:rsid w:val="002C1BA3"/>
    <w:rsid w:val="002C367E"/>
    <w:rsid w:val="002C3826"/>
    <w:rsid w:val="002C43F2"/>
    <w:rsid w:val="002C4416"/>
    <w:rsid w:val="002C4451"/>
    <w:rsid w:val="002C4ED6"/>
    <w:rsid w:val="002C584B"/>
    <w:rsid w:val="002C5A35"/>
    <w:rsid w:val="002C5AE8"/>
    <w:rsid w:val="002C5DF7"/>
    <w:rsid w:val="002C5E75"/>
    <w:rsid w:val="002C65A7"/>
    <w:rsid w:val="002C6BB0"/>
    <w:rsid w:val="002C6D66"/>
    <w:rsid w:val="002C6F7F"/>
    <w:rsid w:val="002C7050"/>
    <w:rsid w:val="002C7D98"/>
    <w:rsid w:val="002D03FC"/>
    <w:rsid w:val="002D0964"/>
    <w:rsid w:val="002D12A5"/>
    <w:rsid w:val="002D14C3"/>
    <w:rsid w:val="002D1B6D"/>
    <w:rsid w:val="002D1DE2"/>
    <w:rsid w:val="002D2510"/>
    <w:rsid w:val="002D2552"/>
    <w:rsid w:val="002D26B4"/>
    <w:rsid w:val="002D291F"/>
    <w:rsid w:val="002D2A6C"/>
    <w:rsid w:val="002D2C1F"/>
    <w:rsid w:val="002D2D97"/>
    <w:rsid w:val="002D3874"/>
    <w:rsid w:val="002D3A58"/>
    <w:rsid w:val="002D3C26"/>
    <w:rsid w:val="002D41E8"/>
    <w:rsid w:val="002D4B05"/>
    <w:rsid w:val="002D56E1"/>
    <w:rsid w:val="002D5D5C"/>
    <w:rsid w:val="002D5F3C"/>
    <w:rsid w:val="002D6237"/>
    <w:rsid w:val="002D669D"/>
    <w:rsid w:val="002D67B3"/>
    <w:rsid w:val="002D6FA9"/>
    <w:rsid w:val="002D758C"/>
    <w:rsid w:val="002D7814"/>
    <w:rsid w:val="002D7CF5"/>
    <w:rsid w:val="002E0041"/>
    <w:rsid w:val="002E0E26"/>
    <w:rsid w:val="002E27FC"/>
    <w:rsid w:val="002E2954"/>
    <w:rsid w:val="002E2C4F"/>
    <w:rsid w:val="002E2C9C"/>
    <w:rsid w:val="002E3639"/>
    <w:rsid w:val="002E3918"/>
    <w:rsid w:val="002E3FDF"/>
    <w:rsid w:val="002E4B18"/>
    <w:rsid w:val="002E4C0B"/>
    <w:rsid w:val="002E5494"/>
    <w:rsid w:val="002E54CB"/>
    <w:rsid w:val="002E5C82"/>
    <w:rsid w:val="002E5CB0"/>
    <w:rsid w:val="002E5E77"/>
    <w:rsid w:val="002E60FA"/>
    <w:rsid w:val="002E70A7"/>
    <w:rsid w:val="002E79EF"/>
    <w:rsid w:val="002F05A5"/>
    <w:rsid w:val="002F0CF0"/>
    <w:rsid w:val="002F0DF7"/>
    <w:rsid w:val="002F2207"/>
    <w:rsid w:val="002F255A"/>
    <w:rsid w:val="002F297F"/>
    <w:rsid w:val="002F2D17"/>
    <w:rsid w:val="002F3F78"/>
    <w:rsid w:val="002F4022"/>
    <w:rsid w:val="002F45D0"/>
    <w:rsid w:val="002F4D30"/>
    <w:rsid w:val="002F4F55"/>
    <w:rsid w:val="002F510E"/>
    <w:rsid w:val="002F5527"/>
    <w:rsid w:val="002F589A"/>
    <w:rsid w:val="002F5F67"/>
    <w:rsid w:val="002F6921"/>
    <w:rsid w:val="002F6AA0"/>
    <w:rsid w:val="002F6B77"/>
    <w:rsid w:val="002F71E0"/>
    <w:rsid w:val="002F77D4"/>
    <w:rsid w:val="002F7F97"/>
    <w:rsid w:val="00300075"/>
    <w:rsid w:val="00300129"/>
    <w:rsid w:val="003002A2"/>
    <w:rsid w:val="0030040F"/>
    <w:rsid w:val="00300683"/>
    <w:rsid w:val="00301031"/>
    <w:rsid w:val="00301774"/>
    <w:rsid w:val="00301C3A"/>
    <w:rsid w:val="00301F3B"/>
    <w:rsid w:val="0030239D"/>
    <w:rsid w:val="003023B2"/>
    <w:rsid w:val="003024DF"/>
    <w:rsid w:val="003025A6"/>
    <w:rsid w:val="003029AF"/>
    <w:rsid w:val="00303760"/>
    <w:rsid w:val="00304DEF"/>
    <w:rsid w:val="00304FC4"/>
    <w:rsid w:val="0030550F"/>
    <w:rsid w:val="00305542"/>
    <w:rsid w:val="003056E9"/>
    <w:rsid w:val="0030607D"/>
    <w:rsid w:val="003064D4"/>
    <w:rsid w:val="00306AE0"/>
    <w:rsid w:val="00307210"/>
    <w:rsid w:val="003072EC"/>
    <w:rsid w:val="003073B0"/>
    <w:rsid w:val="0030748C"/>
    <w:rsid w:val="00307EF6"/>
    <w:rsid w:val="00307F4B"/>
    <w:rsid w:val="003104B3"/>
    <w:rsid w:val="00310544"/>
    <w:rsid w:val="00310870"/>
    <w:rsid w:val="00310BC8"/>
    <w:rsid w:val="00311448"/>
    <w:rsid w:val="00311A07"/>
    <w:rsid w:val="0031263F"/>
    <w:rsid w:val="00312ADB"/>
    <w:rsid w:val="00313032"/>
    <w:rsid w:val="00313050"/>
    <w:rsid w:val="00313298"/>
    <w:rsid w:val="003134BC"/>
    <w:rsid w:val="003136EA"/>
    <w:rsid w:val="00313F26"/>
    <w:rsid w:val="003140AA"/>
    <w:rsid w:val="003143FF"/>
    <w:rsid w:val="0031452E"/>
    <w:rsid w:val="00314E71"/>
    <w:rsid w:val="0031551E"/>
    <w:rsid w:val="003165F7"/>
    <w:rsid w:val="00316872"/>
    <w:rsid w:val="00316D98"/>
    <w:rsid w:val="00317079"/>
    <w:rsid w:val="003170DA"/>
    <w:rsid w:val="00317707"/>
    <w:rsid w:val="0031791F"/>
    <w:rsid w:val="00317A2D"/>
    <w:rsid w:val="00320A02"/>
    <w:rsid w:val="00320A5A"/>
    <w:rsid w:val="00320B7A"/>
    <w:rsid w:val="003217C9"/>
    <w:rsid w:val="00321BD6"/>
    <w:rsid w:val="00321DCE"/>
    <w:rsid w:val="00321F09"/>
    <w:rsid w:val="00321FB6"/>
    <w:rsid w:val="00322280"/>
    <w:rsid w:val="00322514"/>
    <w:rsid w:val="00322927"/>
    <w:rsid w:val="00322A16"/>
    <w:rsid w:val="00322B94"/>
    <w:rsid w:val="00322FB5"/>
    <w:rsid w:val="003230B8"/>
    <w:rsid w:val="0032393E"/>
    <w:rsid w:val="00323AB1"/>
    <w:rsid w:val="00323DE4"/>
    <w:rsid w:val="00323FA7"/>
    <w:rsid w:val="0032433B"/>
    <w:rsid w:val="0032456F"/>
    <w:rsid w:val="003246D5"/>
    <w:rsid w:val="00324798"/>
    <w:rsid w:val="00324DE8"/>
    <w:rsid w:val="00325020"/>
    <w:rsid w:val="003262DE"/>
    <w:rsid w:val="00326559"/>
    <w:rsid w:val="00326A7D"/>
    <w:rsid w:val="00326F5D"/>
    <w:rsid w:val="003275F8"/>
    <w:rsid w:val="00327932"/>
    <w:rsid w:val="00327A2A"/>
    <w:rsid w:val="00327A98"/>
    <w:rsid w:val="00327CBA"/>
    <w:rsid w:val="00330569"/>
    <w:rsid w:val="003306FD"/>
    <w:rsid w:val="00330884"/>
    <w:rsid w:val="003312F9"/>
    <w:rsid w:val="0033142F"/>
    <w:rsid w:val="00332557"/>
    <w:rsid w:val="00332654"/>
    <w:rsid w:val="0033280C"/>
    <w:rsid w:val="0033290C"/>
    <w:rsid w:val="003330CF"/>
    <w:rsid w:val="003330D3"/>
    <w:rsid w:val="00333597"/>
    <w:rsid w:val="00333756"/>
    <w:rsid w:val="003340DC"/>
    <w:rsid w:val="0033421C"/>
    <w:rsid w:val="00335C6D"/>
    <w:rsid w:val="00335C9C"/>
    <w:rsid w:val="0033655C"/>
    <w:rsid w:val="003368B8"/>
    <w:rsid w:val="00336E7A"/>
    <w:rsid w:val="00337002"/>
    <w:rsid w:val="003370E3"/>
    <w:rsid w:val="003371FC"/>
    <w:rsid w:val="003372AA"/>
    <w:rsid w:val="0033782A"/>
    <w:rsid w:val="0033799C"/>
    <w:rsid w:val="0034018C"/>
    <w:rsid w:val="00340364"/>
    <w:rsid w:val="003413EA"/>
    <w:rsid w:val="0034195A"/>
    <w:rsid w:val="00341E8B"/>
    <w:rsid w:val="00342C94"/>
    <w:rsid w:val="00342D13"/>
    <w:rsid w:val="00343122"/>
    <w:rsid w:val="00343B6F"/>
    <w:rsid w:val="00343D11"/>
    <w:rsid w:val="003447B9"/>
    <w:rsid w:val="00344AFF"/>
    <w:rsid w:val="003455B5"/>
    <w:rsid w:val="003455EE"/>
    <w:rsid w:val="00345C18"/>
    <w:rsid w:val="00346065"/>
    <w:rsid w:val="0034622B"/>
    <w:rsid w:val="00346506"/>
    <w:rsid w:val="003465AF"/>
    <w:rsid w:val="003467C1"/>
    <w:rsid w:val="003472B1"/>
    <w:rsid w:val="0034738C"/>
    <w:rsid w:val="00347564"/>
    <w:rsid w:val="00347787"/>
    <w:rsid w:val="00347B28"/>
    <w:rsid w:val="00347D80"/>
    <w:rsid w:val="00350217"/>
    <w:rsid w:val="00350355"/>
    <w:rsid w:val="003506AE"/>
    <w:rsid w:val="00351233"/>
    <w:rsid w:val="00351C07"/>
    <w:rsid w:val="00351F30"/>
    <w:rsid w:val="00352933"/>
    <w:rsid w:val="00353AE3"/>
    <w:rsid w:val="0035402E"/>
    <w:rsid w:val="00354085"/>
    <w:rsid w:val="003540B0"/>
    <w:rsid w:val="00354312"/>
    <w:rsid w:val="003543FC"/>
    <w:rsid w:val="00354A32"/>
    <w:rsid w:val="00354D0A"/>
    <w:rsid w:val="00354D25"/>
    <w:rsid w:val="0035535B"/>
    <w:rsid w:val="0035565B"/>
    <w:rsid w:val="00355681"/>
    <w:rsid w:val="00355EE3"/>
    <w:rsid w:val="0035615E"/>
    <w:rsid w:val="00356A49"/>
    <w:rsid w:val="00356A84"/>
    <w:rsid w:val="00356D20"/>
    <w:rsid w:val="00357438"/>
    <w:rsid w:val="00357D1C"/>
    <w:rsid w:val="00360087"/>
    <w:rsid w:val="0036014E"/>
    <w:rsid w:val="00361317"/>
    <w:rsid w:val="00361A34"/>
    <w:rsid w:val="0036260D"/>
    <w:rsid w:val="0036285A"/>
    <w:rsid w:val="00362B02"/>
    <w:rsid w:val="00362CA9"/>
    <w:rsid w:val="003633D8"/>
    <w:rsid w:val="00363A09"/>
    <w:rsid w:val="00363C7D"/>
    <w:rsid w:val="00364F43"/>
    <w:rsid w:val="003653B2"/>
    <w:rsid w:val="00365779"/>
    <w:rsid w:val="0036604F"/>
    <w:rsid w:val="0036607B"/>
    <w:rsid w:val="0036633C"/>
    <w:rsid w:val="0036746D"/>
    <w:rsid w:val="003702BF"/>
    <w:rsid w:val="003702E1"/>
    <w:rsid w:val="0037097D"/>
    <w:rsid w:val="00370B26"/>
    <w:rsid w:val="00370CF6"/>
    <w:rsid w:val="003713B9"/>
    <w:rsid w:val="00371532"/>
    <w:rsid w:val="00371653"/>
    <w:rsid w:val="003716EA"/>
    <w:rsid w:val="00371F56"/>
    <w:rsid w:val="00371FAE"/>
    <w:rsid w:val="00372140"/>
    <w:rsid w:val="00372246"/>
    <w:rsid w:val="00372915"/>
    <w:rsid w:val="00372F7A"/>
    <w:rsid w:val="00373341"/>
    <w:rsid w:val="003736C3"/>
    <w:rsid w:val="00373AAC"/>
    <w:rsid w:val="00373BD3"/>
    <w:rsid w:val="00374BD1"/>
    <w:rsid w:val="00374E09"/>
    <w:rsid w:val="00374F20"/>
    <w:rsid w:val="00375C72"/>
    <w:rsid w:val="003762DC"/>
    <w:rsid w:val="00376DF8"/>
    <w:rsid w:val="00377085"/>
    <w:rsid w:val="003773A3"/>
    <w:rsid w:val="003774C3"/>
    <w:rsid w:val="0037783C"/>
    <w:rsid w:val="00377E56"/>
    <w:rsid w:val="00377EC5"/>
    <w:rsid w:val="003802E9"/>
    <w:rsid w:val="00380546"/>
    <w:rsid w:val="0038055C"/>
    <w:rsid w:val="00381149"/>
    <w:rsid w:val="003811E1"/>
    <w:rsid w:val="00381337"/>
    <w:rsid w:val="0038136B"/>
    <w:rsid w:val="00381634"/>
    <w:rsid w:val="00381BB0"/>
    <w:rsid w:val="00382BE6"/>
    <w:rsid w:val="00382C09"/>
    <w:rsid w:val="0038336E"/>
    <w:rsid w:val="00383A44"/>
    <w:rsid w:val="00383F28"/>
    <w:rsid w:val="00384037"/>
    <w:rsid w:val="00384181"/>
    <w:rsid w:val="00384DDB"/>
    <w:rsid w:val="00385D3F"/>
    <w:rsid w:val="00385DFF"/>
    <w:rsid w:val="00386968"/>
    <w:rsid w:val="00386B4D"/>
    <w:rsid w:val="00386F5B"/>
    <w:rsid w:val="003872C9"/>
    <w:rsid w:val="00387B46"/>
    <w:rsid w:val="00387ED0"/>
    <w:rsid w:val="0039066D"/>
    <w:rsid w:val="00390BA7"/>
    <w:rsid w:val="00391730"/>
    <w:rsid w:val="003917E1"/>
    <w:rsid w:val="00391F56"/>
    <w:rsid w:val="00392005"/>
    <w:rsid w:val="003923CF"/>
    <w:rsid w:val="003924F0"/>
    <w:rsid w:val="0039310B"/>
    <w:rsid w:val="00393897"/>
    <w:rsid w:val="00393B6C"/>
    <w:rsid w:val="00393BBE"/>
    <w:rsid w:val="00393CCB"/>
    <w:rsid w:val="00394017"/>
    <w:rsid w:val="003940AE"/>
    <w:rsid w:val="00394675"/>
    <w:rsid w:val="00394697"/>
    <w:rsid w:val="003952AE"/>
    <w:rsid w:val="003953E5"/>
    <w:rsid w:val="00395AA9"/>
    <w:rsid w:val="00395AC5"/>
    <w:rsid w:val="003961DD"/>
    <w:rsid w:val="003964B8"/>
    <w:rsid w:val="003A016C"/>
    <w:rsid w:val="003A03C9"/>
    <w:rsid w:val="003A0953"/>
    <w:rsid w:val="003A09B7"/>
    <w:rsid w:val="003A0B5C"/>
    <w:rsid w:val="003A1B95"/>
    <w:rsid w:val="003A1FB8"/>
    <w:rsid w:val="003A1FC7"/>
    <w:rsid w:val="003A218E"/>
    <w:rsid w:val="003A2416"/>
    <w:rsid w:val="003A276B"/>
    <w:rsid w:val="003A2A6C"/>
    <w:rsid w:val="003A2AAC"/>
    <w:rsid w:val="003A2D5C"/>
    <w:rsid w:val="003A3886"/>
    <w:rsid w:val="003A3A84"/>
    <w:rsid w:val="003A3C0D"/>
    <w:rsid w:val="003A440F"/>
    <w:rsid w:val="003A4489"/>
    <w:rsid w:val="003A5010"/>
    <w:rsid w:val="003A5467"/>
    <w:rsid w:val="003A5E2A"/>
    <w:rsid w:val="003A62DB"/>
    <w:rsid w:val="003A6996"/>
    <w:rsid w:val="003A6D73"/>
    <w:rsid w:val="003A6E87"/>
    <w:rsid w:val="003A6EB5"/>
    <w:rsid w:val="003A711C"/>
    <w:rsid w:val="003A71A7"/>
    <w:rsid w:val="003A741D"/>
    <w:rsid w:val="003A7603"/>
    <w:rsid w:val="003A7FE8"/>
    <w:rsid w:val="003B09CA"/>
    <w:rsid w:val="003B1036"/>
    <w:rsid w:val="003B1143"/>
    <w:rsid w:val="003B171E"/>
    <w:rsid w:val="003B23DE"/>
    <w:rsid w:val="003B266D"/>
    <w:rsid w:val="003B2F3E"/>
    <w:rsid w:val="003B362C"/>
    <w:rsid w:val="003B3C93"/>
    <w:rsid w:val="003B3F36"/>
    <w:rsid w:val="003B57E0"/>
    <w:rsid w:val="003B5EA2"/>
    <w:rsid w:val="003B5F0E"/>
    <w:rsid w:val="003B632D"/>
    <w:rsid w:val="003C00CC"/>
    <w:rsid w:val="003C06B4"/>
    <w:rsid w:val="003C077C"/>
    <w:rsid w:val="003C0A9F"/>
    <w:rsid w:val="003C0ACB"/>
    <w:rsid w:val="003C0D0A"/>
    <w:rsid w:val="003C0E9E"/>
    <w:rsid w:val="003C0F88"/>
    <w:rsid w:val="003C1151"/>
    <w:rsid w:val="003C156C"/>
    <w:rsid w:val="003C16F9"/>
    <w:rsid w:val="003C1958"/>
    <w:rsid w:val="003C21DA"/>
    <w:rsid w:val="003C2397"/>
    <w:rsid w:val="003C2422"/>
    <w:rsid w:val="003C256F"/>
    <w:rsid w:val="003C25B0"/>
    <w:rsid w:val="003C2CA9"/>
    <w:rsid w:val="003C2ED4"/>
    <w:rsid w:val="003C3481"/>
    <w:rsid w:val="003C3553"/>
    <w:rsid w:val="003C3BAF"/>
    <w:rsid w:val="003C3E74"/>
    <w:rsid w:val="003C4129"/>
    <w:rsid w:val="003C43A2"/>
    <w:rsid w:val="003C463C"/>
    <w:rsid w:val="003C48F7"/>
    <w:rsid w:val="003C492D"/>
    <w:rsid w:val="003C50A1"/>
    <w:rsid w:val="003C513A"/>
    <w:rsid w:val="003C5B08"/>
    <w:rsid w:val="003C5D45"/>
    <w:rsid w:val="003C5F7A"/>
    <w:rsid w:val="003C6239"/>
    <w:rsid w:val="003C6AEA"/>
    <w:rsid w:val="003C6B41"/>
    <w:rsid w:val="003C717E"/>
    <w:rsid w:val="003C7CE7"/>
    <w:rsid w:val="003D0086"/>
    <w:rsid w:val="003D04ED"/>
    <w:rsid w:val="003D12DD"/>
    <w:rsid w:val="003D19FC"/>
    <w:rsid w:val="003D1E7F"/>
    <w:rsid w:val="003D2046"/>
    <w:rsid w:val="003D26E9"/>
    <w:rsid w:val="003D272E"/>
    <w:rsid w:val="003D28BA"/>
    <w:rsid w:val="003D2B80"/>
    <w:rsid w:val="003D2D3C"/>
    <w:rsid w:val="003D2EFF"/>
    <w:rsid w:val="003D3B28"/>
    <w:rsid w:val="003D3EB0"/>
    <w:rsid w:val="003D44A3"/>
    <w:rsid w:val="003D4896"/>
    <w:rsid w:val="003D4E69"/>
    <w:rsid w:val="003D4FBB"/>
    <w:rsid w:val="003D51B6"/>
    <w:rsid w:val="003D57D3"/>
    <w:rsid w:val="003D57F4"/>
    <w:rsid w:val="003D5A95"/>
    <w:rsid w:val="003D5E66"/>
    <w:rsid w:val="003D748C"/>
    <w:rsid w:val="003D7676"/>
    <w:rsid w:val="003E078C"/>
    <w:rsid w:val="003E0BB3"/>
    <w:rsid w:val="003E0F53"/>
    <w:rsid w:val="003E12BB"/>
    <w:rsid w:val="003E18E3"/>
    <w:rsid w:val="003E1B18"/>
    <w:rsid w:val="003E1D5B"/>
    <w:rsid w:val="003E1D91"/>
    <w:rsid w:val="003E20D6"/>
    <w:rsid w:val="003E2110"/>
    <w:rsid w:val="003E2E04"/>
    <w:rsid w:val="003E37C1"/>
    <w:rsid w:val="003E46B2"/>
    <w:rsid w:val="003E4B31"/>
    <w:rsid w:val="003E4C78"/>
    <w:rsid w:val="003E5141"/>
    <w:rsid w:val="003E5B6E"/>
    <w:rsid w:val="003E6642"/>
    <w:rsid w:val="003E697F"/>
    <w:rsid w:val="003E6EA0"/>
    <w:rsid w:val="003E707F"/>
    <w:rsid w:val="003E7243"/>
    <w:rsid w:val="003E748A"/>
    <w:rsid w:val="003E7B49"/>
    <w:rsid w:val="003F081C"/>
    <w:rsid w:val="003F0D3D"/>
    <w:rsid w:val="003F0ED9"/>
    <w:rsid w:val="003F1C87"/>
    <w:rsid w:val="003F1FE9"/>
    <w:rsid w:val="003F2425"/>
    <w:rsid w:val="003F2CB0"/>
    <w:rsid w:val="003F324E"/>
    <w:rsid w:val="003F343E"/>
    <w:rsid w:val="003F3B61"/>
    <w:rsid w:val="003F5162"/>
    <w:rsid w:val="003F5737"/>
    <w:rsid w:val="003F596E"/>
    <w:rsid w:val="003F5A77"/>
    <w:rsid w:val="003F5D72"/>
    <w:rsid w:val="003F61FB"/>
    <w:rsid w:val="003F62A4"/>
    <w:rsid w:val="003F6C11"/>
    <w:rsid w:val="003F6C87"/>
    <w:rsid w:val="003F6FFA"/>
    <w:rsid w:val="003F7110"/>
    <w:rsid w:val="003F715E"/>
    <w:rsid w:val="003F757F"/>
    <w:rsid w:val="003F7D2D"/>
    <w:rsid w:val="003F7E55"/>
    <w:rsid w:val="0040011B"/>
    <w:rsid w:val="004004F0"/>
    <w:rsid w:val="0040105D"/>
    <w:rsid w:val="004011E3"/>
    <w:rsid w:val="00401286"/>
    <w:rsid w:val="004012F4"/>
    <w:rsid w:val="0040168D"/>
    <w:rsid w:val="004019DD"/>
    <w:rsid w:val="00401A20"/>
    <w:rsid w:val="00401C87"/>
    <w:rsid w:val="00402189"/>
    <w:rsid w:val="00402799"/>
    <w:rsid w:val="00402C1C"/>
    <w:rsid w:val="00403107"/>
    <w:rsid w:val="004032D2"/>
    <w:rsid w:val="00403481"/>
    <w:rsid w:val="00403544"/>
    <w:rsid w:val="004036B3"/>
    <w:rsid w:val="00403890"/>
    <w:rsid w:val="0040484A"/>
    <w:rsid w:val="004048C0"/>
    <w:rsid w:val="00404C77"/>
    <w:rsid w:val="00405398"/>
    <w:rsid w:val="004054A8"/>
    <w:rsid w:val="0040578B"/>
    <w:rsid w:val="0040579E"/>
    <w:rsid w:val="00405CC0"/>
    <w:rsid w:val="00406845"/>
    <w:rsid w:val="0041070C"/>
    <w:rsid w:val="00410C1B"/>
    <w:rsid w:val="00410EB8"/>
    <w:rsid w:val="00410F2C"/>
    <w:rsid w:val="00411523"/>
    <w:rsid w:val="00412DD7"/>
    <w:rsid w:val="00412E57"/>
    <w:rsid w:val="00413028"/>
    <w:rsid w:val="004133C9"/>
    <w:rsid w:val="00414199"/>
    <w:rsid w:val="0041481B"/>
    <w:rsid w:val="00414C72"/>
    <w:rsid w:val="0041583A"/>
    <w:rsid w:val="004158C4"/>
    <w:rsid w:val="00416692"/>
    <w:rsid w:val="00416E6D"/>
    <w:rsid w:val="00416F31"/>
    <w:rsid w:val="00417806"/>
    <w:rsid w:val="00417B43"/>
    <w:rsid w:val="00417F85"/>
    <w:rsid w:val="004201A1"/>
    <w:rsid w:val="00420ED5"/>
    <w:rsid w:val="004217B8"/>
    <w:rsid w:val="0042180F"/>
    <w:rsid w:val="0042273E"/>
    <w:rsid w:val="004227A2"/>
    <w:rsid w:val="00422951"/>
    <w:rsid w:val="004230C9"/>
    <w:rsid w:val="00423286"/>
    <w:rsid w:val="00424423"/>
    <w:rsid w:val="004252F5"/>
    <w:rsid w:val="004253AC"/>
    <w:rsid w:val="0042614E"/>
    <w:rsid w:val="004264A7"/>
    <w:rsid w:val="004266FD"/>
    <w:rsid w:val="004269F8"/>
    <w:rsid w:val="00426ED2"/>
    <w:rsid w:val="00427BFA"/>
    <w:rsid w:val="00427C58"/>
    <w:rsid w:val="00427D62"/>
    <w:rsid w:val="004302F2"/>
    <w:rsid w:val="0043031D"/>
    <w:rsid w:val="00430321"/>
    <w:rsid w:val="00430454"/>
    <w:rsid w:val="004306AB"/>
    <w:rsid w:val="004306C8"/>
    <w:rsid w:val="004319D5"/>
    <w:rsid w:val="00431DCB"/>
    <w:rsid w:val="00432506"/>
    <w:rsid w:val="00432CB0"/>
    <w:rsid w:val="00432EA7"/>
    <w:rsid w:val="004334CC"/>
    <w:rsid w:val="004339EE"/>
    <w:rsid w:val="00433C0D"/>
    <w:rsid w:val="00433FCC"/>
    <w:rsid w:val="004340E9"/>
    <w:rsid w:val="0043411E"/>
    <w:rsid w:val="00434225"/>
    <w:rsid w:val="004342D9"/>
    <w:rsid w:val="00434813"/>
    <w:rsid w:val="00434D85"/>
    <w:rsid w:val="00434F2A"/>
    <w:rsid w:val="004357C4"/>
    <w:rsid w:val="00435FD1"/>
    <w:rsid w:val="004361D8"/>
    <w:rsid w:val="004362FC"/>
    <w:rsid w:val="0043635D"/>
    <w:rsid w:val="004366F7"/>
    <w:rsid w:val="00436C7D"/>
    <w:rsid w:val="00437318"/>
    <w:rsid w:val="0043777B"/>
    <w:rsid w:val="00437917"/>
    <w:rsid w:val="00440166"/>
    <w:rsid w:val="00440CF7"/>
    <w:rsid w:val="00440D9C"/>
    <w:rsid w:val="00440FE0"/>
    <w:rsid w:val="00441AB9"/>
    <w:rsid w:val="00441D38"/>
    <w:rsid w:val="004421AD"/>
    <w:rsid w:val="004421F1"/>
    <w:rsid w:val="0044240A"/>
    <w:rsid w:val="004428A8"/>
    <w:rsid w:val="00442AE2"/>
    <w:rsid w:val="00442B19"/>
    <w:rsid w:val="00442B40"/>
    <w:rsid w:val="0044314C"/>
    <w:rsid w:val="004432E2"/>
    <w:rsid w:val="00443900"/>
    <w:rsid w:val="00443AFE"/>
    <w:rsid w:val="00443B2F"/>
    <w:rsid w:val="00443D2D"/>
    <w:rsid w:val="00443E8E"/>
    <w:rsid w:val="004443D8"/>
    <w:rsid w:val="0044461C"/>
    <w:rsid w:val="004456DC"/>
    <w:rsid w:val="00445A5B"/>
    <w:rsid w:val="00445F37"/>
    <w:rsid w:val="0044622C"/>
    <w:rsid w:val="00446275"/>
    <w:rsid w:val="004465C0"/>
    <w:rsid w:val="00446A06"/>
    <w:rsid w:val="00446C4A"/>
    <w:rsid w:val="00446E58"/>
    <w:rsid w:val="00447488"/>
    <w:rsid w:val="0045198C"/>
    <w:rsid w:val="00451990"/>
    <w:rsid w:val="00452086"/>
    <w:rsid w:val="004520A5"/>
    <w:rsid w:val="004521EE"/>
    <w:rsid w:val="00452CD9"/>
    <w:rsid w:val="00452FB6"/>
    <w:rsid w:val="00453090"/>
    <w:rsid w:val="004533D1"/>
    <w:rsid w:val="00454083"/>
    <w:rsid w:val="0045489F"/>
    <w:rsid w:val="004549A4"/>
    <w:rsid w:val="0045501C"/>
    <w:rsid w:val="00455170"/>
    <w:rsid w:val="004554D9"/>
    <w:rsid w:val="004559AD"/>
    <w:rsid w:val="00456345"/>
    <w:rsid w:val="004563BF"/>
    <w:rsid w:val="00457D25"/>
    <w:rsid w:val="00457D60"/>
    <w:rsid w:val="00460735"/>
    <w:rsid w:val="0046104A"/>
    <w:rsid w:val="00461B22"/>
    <w:rsid w:val="00461BF5"/>
    <w:rsid w:val="00462026"/>
    <w:rsid w:val="00462398"/>
    <w:rsid w:val="00462490"/>
    <w:rsid w:val="00462B29"/>
    <w:rsid w:val="00462B2D"/>
    <w:rsid w:val="00462BDF"/>
    <w:rsid w:val="0046311D"/>
    <w:rsid w:val="00463DF2"/>
    <w:rsid w:val="00464263"/>
    <w:rsid w:val="00464E0A"/>
    <w:rsid w:val="00464ECF"/>
    <w:rsid w:val="0046557E"/>
    <w:rsid w:val="00465A91"/>
    <w:rsid w:val="0046619F"/>
    <w:rsid w:val="00466376"/>
    <w:rsid w:val="004669E3"/>
    <w:rsid w:val="00466D2E"/>
    <w:rsid w:val="004671AC"/>
    <w:rsid w:val="004676C1"/>
    <w:rsid w:val="00467714"/>
    <w:rsid w:val="0047051A"/>
    <w:rsid w:val="00470BA3"/>
    <w:rsid w:val="00471A3C"/>
    <w:rsid w:val="00471AA4"/>
    <w:rsid w:val="00471DFD"/>
    <w:rsid w:val="004726B0"/>
    <w:rsid w:val="004726DB"/>
    <w:rsid w:val="00473A65"/>
    <w:rsid w:val="00474670"/>
    <w:rsid w:val="0047488D"/>
    <w:rsid w:val="00474A9D"/>
    <w:rsid w:val="00474CDD"/>
    <w:rsid w:val="00474E65"/>
    <w:rsid w:val="00474FE7"/>
    <w:rsid w:val="00475CDD"/>
    <w:rsid w:val="00476004"/>
    <w:rsid w:val="004764CD"/>
    <w:rsid w:val="00476CA3"/>
    <w:rsid w:val="00477117"/>
    <w:rsid w:val="004800DA"/>
    <w:rsid w:val="0048033B"/>
    <w:rsid w:val="00480760"/>
    <w:rsid w:val="00480AB0"/>
    <w:rsid w:val="00480BCA"/>
    <w:rsid w:val="00480DAA"/>
    <w:rsid w:val="00480F43"/>
    <w:rsid w:val="00481834"/>
    <w:rsid w:val="0048185B"/>
    <w:rsid w:val="00481A58"/>
    <w:rsid w:val="00481EAE"/>
    <w:rsid w:val="00482897"/>
    <w:rsid w:val="00482AD1"/>
    <w:rsid w:val="0048305B"/>
    <w:rsid w:val="00483109"/>
    <w:rsid w:val="004834D6"/>
    <w:rsid w:val="00483932"/>
    <w:rsid w:val="0048393B"/>
    <w:rsid w:val="00483EAD"/>
    <w:rsid w:val="004840FC"/>
    <w:rsid w:val="0048462C"/>
    <w:rsid w:val="0048492F"/>
    <w:rsid w:val="004849A1"/>
    <w:rsid w:val="00484A97"/>
    <w:rsid w:val="00484C9A"/>
    <w:rsid w:val="004851A2"/>
    <w:rsid w:val="00486642"/>
    <w:rsid w:val="0048689E"/>
    <w:rsid w:val="004868AF"/>
    <w:rsid w:val="00486961"/>
    <w:rsid w:val="0048697D"/>
    <w:rsid w:val="00486AC3"/>
    <w:rsid w:val="0048734B"/>
    <w:rsid w:val="004875E0"/>
    <w:rsid w:val="00487A1F"/>
    <w:rsid w:val="00490234"/>
    <w:rsid w:val="00490661"/>
    <w:rsid w:val="00490A59"/>
    <w:rsid w:val="00490D1C"/>
    <w:rsid w:val="00490E98"/>
    <w:rsid w:val="00491861"/>
    <w:rsid w:val="00491ACE"/>
    <w:rsid w:val="00491D5B"/>
    <w:rsid w:val="00492AC5"/>
    <w:rsid w:val="00492E90"/>
    <w:rsid w:val="004936BF"/>
    <w:rsid w:val="00493ED1"/>
    <w:rsid w:val="00493FCB"/>
    <w:rsid w:val="00494129"/>
    <w:rsid w:val="0049423F"/>
    <w:rsid w:val="00494355"/>
    <w:rsid w:val="004943C1"/>
    <w:rsid w:val="00494915"/>
    <w:rsid w:val="004952C4"/>
    <w:rsid w:val="00495F06"/>
    <w:rsid w:val="004961B3"/>
    <w:rsid w:val="004965C4"/>
    <w:rsid w:val="00496AB5"/>
    <w:rsid w:val="00496EE3"/>
    <w:rsid w:val="00497AF7"/>
    <w:rsid w:val="00497B30"/>
    <w:rsid w:val="004A03B2"/>
    <w:rsid w:val="004A0C0E"/>
    <w:rsid w:val="004A0D4E"/>
    <w:rsid w:val="004A0FE8"/>
    <w:rsid w:val="004A102A"/>
    <w:rsid w:val="004A198F"/>
    <w:rsid w:val="004A1A9D"/>
    <w:rsid w:val="004A20BE"/>
    <w:rsid w:val="004A22B4"/>
    <w:rsid w:val="004A23FC"/>
    <w:rsid w:val="004A23FF"/>
    <w:rsid w:val="004A243D"/>
    <w:rsid w:val="004A2618"/>
    <w:rsid w:val="004A2675"/>
    <w:rsid w:val="004A35B8"/>
    <w:rsid w:val="004A446A"/>
    <w:rsid w:val="004A4782"/>
    <w:rsid w:val="004A5AB2"/>
    <w:rsid w:val="004A5D04"/>
    <w:rsid w:val="004A5D38"/>
    <w:rsid w:val="004A5F20"/>
    <w:rsid w:val="004A6599"/>
    <w:rsid w:val="004A6A77"/>
    <w:rsid w:val="004A7069"/>
    <w:rsid w:val="004A7214"/>
    <w:rsid w:val="004A73A5"/>
    <w:rsid w:val="004A78CE"/>
    <w:rsid w:val="004A7A27"/>
    <w:rsid w:val="004A7A2C"/>
    <w:rsid w:val="004A7E42"/>
    <w:rsid w:val="004B02EA"/>
    <w:rsid w:val="004B0702"/>
    <w:rsid w:val="004B0A2E"/>
    <w:rsid w:val="004B204B"/>
    <w:rsid w:val="004B2061"/>
    <w:rsid w:val="004B2219"/>
    <w:rsid w:val="004B2BFE"/>
    <w:rsid w:val="004B2D62"/>
    <w:rsid w:val="004B3072"/>
    <w:rsid w:val="004B3080"/>
    <w:rsid w:val="004B332A"/>
    <w:rsid w:val="004B332B"/>
    <w:rsid w:val="004B3729"/>
    <w:rsid w:val="004B390F"/>
    <w:rsid w:val="004B4042"/>
    <w:rsid w:val="004B40A6"/>
    <w:rsid w:val="004B43F7"/>
    <w:rsid w:val="004B5550"/>
    <w:rsid w:val="004B5CA1"/>
    <w:rsid w:val="004B614A"/>
    <w:rsid w:val="004B7444"/>
    <w:rsid w:val="004B7943"/>
    <w:rsid w:val="004B7A43"/>
    <w:rsid w:val="004B7C90"/>
    <w:rsid w:val="004C0567"/>
    <w:rsid w:val="004C0E40"/>
    <w:rsid w:val="004C1056"/>
    <w:rsid w:val="004C1127"/>
    <w:rsid w:val="004C1957"/>
    <w:rsid w:val="004C1B58"/>
    <w:rsid w:val="004C1B75"/>
    <w:rsid w:val="004C2065"/>
    <w:rsid w:val="004C213E"/>
    <w:rsid w:val="004C2396"/>
    <w:rsid w:val="004C2608"/>
    <w:rsid w:val="004C29F6"/>
    <w:rsid w:val="004C3028"/>
    <w:rsid w:val="004C30CA"/>
    <w:rsid w:val="004C314B"/>
    <w:rsid w:val="004C34BE"/>
    <w:rsid w:val="004C397C"/>
    <w:rsid w:val="004C4391"/>
    <w:rsid w:val="004C4683"/>
    <w:rsid w:val="004C4EA3"/>
    <w:rsid w:val="004C5253"/>
    <w:rsid w:val="004C61B6"/>
    <w:rsid w:val="004C65A3"/>
    <w:rsid w:val="004C7054"/>
    <w:rsid w:val="004C7257"/>
    <w:rsid w:val="004C7269"/>
    <w:rsid w:val="004D0501"/>
    <w:rsid w:val="004D0790"/>
    <w:rsid w:val="004D09FC"/>
    <w:rsid w:val="004D0D98"/>
    <w:rsid w:val="004D10D2"/>
    <w:rsid w:val="004D1A0A"/>
    <w:rsid w:val="004D1A10"/>
    <w:rsid w:val="004D1F84"/>
    <w:rsid w:val="004D248F"/>
    <w:rsid w:val="004D273A"/>
    <w:rsid w:val="004D2D6F"/>
    <w:rsid w:val="004D3B09"/>
    <w:rsid w:val="004D4115"/>
    <w:rsid w:val="004D5555"/>
    <w:rsid w:val="004D66D6"/>
    <w:rsid w:val="004D6758"/>
    <w:rsid w:val="004D69A3"/>
    <w:rsid w:val="004D69E4"/>
    <w:rsid w:val="004D6A75"/>
    <w:rsid w:val="004D6DA4"/>
    <w:rsid w:val="004D6E60"/>
    <w:rsid w:val="004D6FC8"/>
    <w:rsid w:val="004D7496"/>
    <w:rsid w:val="004D7867"/>
    <w:rsid w:val="004D7D9F"/>
    <w:rsid w:val="004D7E45"/>
    <w:rsid w:val="004D7F54"/>
    <w:rsid w:val="004E0924"/>
    <w:rsid w:val="004E09EB"/>
    <w:rsid w:val="004E0D0F"/>
    <w:rsid w:val="004E0DAE"/>
    <w:rsid w:val="004E124B"/>
    <w:rsid w:val="004E1356"/>
    <w:rsid w:val="004E19CD"/>
    <w:rsid w:val="004E1AB7"/>
    <w:rsid w:val="004E27EA"/>
    <w:rsid w:val="004E2B97"/>
    <w:rsid w:val="004E39D8"/>
    <w:rsid w:val="004E40DF"/>
    <w:rsid w:val="004E4781"/>
    <w:rsid w:val="004E47FF"/>
    <w:rsid w:val="004E5867"/>
    <w:rsid w:val="004E58A3"/>
    <w:rsid w:val="004E5987"/>
    <w:rsid w:val="004E5CCF"/>
    <w:rsid w:val="004E5E0F"/>
    <w:rsid w:val="004E62CA"/>
    <w:rsid w:val="004E6510"/>
    <w:rsid w:val="004E694B"/>
    <w:rsid w:val="004E6B69"/>
    <w:rsid w:val="004E6B7B"/>
    <w:rsid w:val="004E6D23"/>
    <w:rsid w:val="004E7681"/>
    <w:rsid w:val="004E7DFB"/>
    <w:rsid w:val="004F0115"/>
    <w:rsid w:val="004F0642"/>
    <w:rsid w:val="004F0CD1"/>
    <w:rsid w:val="004F0E76"/>
    <w:rsid w:val="004F1570"/>
    <w:rsid w:val="004F2C3D"/>
    <w:rsid w:val="004F2CEF"/>
    <w:rsid w:val="004F2D19"/>
    <w:rsid w:val="004F305A"/>
    <w:rsid w:val="004F3290"/>
    <w:rsid w:val="004F332A"/>
    <w:rsid w:val="004F3337"/>
    <w:rsid w:val="004F3432"/>
    <w:rsid w:val="004F417B"/>
    <w:rsid w:val="004F44CC"/>
    <w:rsid w:val="004F4BE4"/>
    <w:rsid w:val="004F4F97"/>
    <w:rsid w:val="004F50D6"/>
    <w:rsid w:val="004F523B"/>
    <w:rsid w:val="004F524A"/>
    <w:rsid w:val="004F66A2"/>
    <w:rsid w:val="004F712C"/>
    <w:rsid w:val="004F721D"/>
    <w:rsid w:val="005006F2"/>
    <w:rsid w:val="00500F9A"/>
    <w:rsid w:val="00501F4F"/>
    <w:rsid w:val="00502CCC"/>
    <w:rsid w:val="00502E69"/>
    <w:rsid w:val="00502F2D"/>
    <w:rsid w:val="00502FB8"/>
    <w:rsid w:val="005036FB"/>
    <w:rsid w:val="005039DD"/>
    <w:rsid w:val="00503CEB"/>
    <w:rsid w:val="005045C4"/>
    <w:rsid w:val="00504F8B"/>
    <w:rsid w:val="005051FF"/>
    <w:rsid w:val="005059E5"/>
    <w:rsid w:val="00505D60"/>
    <w:rsid w:val="005060A1"/>
    <w:rsid w:val="00506990"/>
    <w:rsid w:val="005069B5"/>
    <w:rsid w:val="00506DF5"/>
    <w:rsid w:val="0050798A"/>
    <w:rsid w:val="005100DC"/>
    <w:rsid w:val="0051010D"/>
    <w:rsid w:val="00510379"/>
    <w:rsid w:val="0051080E"/>
    <w:rsid w:val="005108C3"/>
    <w:rsid w:val="0051146F"/>
    <w:rsid w:val="00511621"/>
    <w:rsid w:val="0051169A"/>
    <w:rsid w:val="0051222F"/>
    <w:rsid w:val="005123A7"/>
    <w:rsid w:val="00512C12"/>
    <w:rsid w:val="00512C6E"/>
    <w:rsid w:val="00512DDF"/>
    <w:rsid w:val="00512DFE"/>
    <w:rsid w:val="0051318E"/>
    <w:rsid w:val="0051339A"/>
    <w:rsid w:val="005138CF"/>
    <w:rsid w:val="00513AEE"/>
    <w:rsid w:val="005143C2"/>
    <w:rsid w:val="00514454"/>
    <w:rsid w:val="005149ED"/>
    <w:rsid w:val="0051503A"/>
    <w:rsid w:val="0051539C"/>
    <w:rsid w:val="005157B1"/>
    <w:rsid w:val="00515840"/>
    <w:rsid w:val="00515AFA"/>
    <w:rsid w:val="00516839"/>
    <w:rsid w:val="00516856"/>
    <w:rsid w:val="00516C45"/>
    <w:rsid w:val="00516C4A"/>
    <w:rsid w:val="00516DB0"/>
    <w:rsid w:val="00516F4A"/>
    <w:rsid w:val="00517546"/>
    <w:rsid w:val="00517906"/>
    <w:rsid w:val="00517E0C"/>
    <w:rsid w:val="00517FF2"/>
    <w:rsid w:val="00520260"/>
    <w:rsid w:val="00520272"/>
    <w:rsid w:val="0052039D"/>
    <w:rsid w:val="00520796"/>
    <w:rsid w:val="00520AB1"/>
    <w:rsid w:val="00521A94"/>
    <w:rsid w:val="00521CD1"/>
    <w:rsid w:val="00522073"/>
    <w:rsid w:val="00522674"/>
    <w:rsid w:val="00523360"/>
    <w:rsid w:val="005236D9"/>
    <w:rsid w:val="0052374B"/>
    <w:rsid w:val="005244D0"/>
    <w:rsid w:val="005246C8"/>
    <w:rsid w:val="00524F8D"/>
    <w:rsid w:val="005251BF"/>
    <w:rsid w:val="00525648"/>
    <w:rsid w:val="00525CA0"/>
    <w:rsid w:val="005262CA"/>
    <w:rsid w:val="00526310"/>
    <w:rsid w:val="00526371"/>
    <w:rsid w:val="00526943"/>
    <w:rsid w:val="00526D05"/>
    <w:rsid w:val="00526D3F"/>
    <w:rsid w:val="00526FF6"/>
    <w:rsid w:val="00527AB3"/>
    <w:rsid w:val="00530418"/>
    <w:rsid w:val="005312A9"/>
    <w:rsid w:val="005318A7"/>
    <w:rsid w:val="00531E47"/>
    <w:rsid w:val="00531F17"/>
    <w:rsid w:val="00532B14"/>
    <w:rsid w:val="00532D97"/>
    <w:rsid w:val="00532E5F"/>
    <w:rsid w:val="005335EF"/>
    <w:rsid w:val="00533A15"/>
    <w:rsid w:val="0053410E"/>
    <w:rsid w:val="005341A7"/>
    <w:rsid w:val="005349D0"/>
    <w:rsid w:val="00535106"/>
    <w:rsid w:val="00535237"/>
    <w:rsid w:val="005352C4"/>
    <w:rsid w:val="005358E8"/>
    <w:rsid w:val="00535E36"/>
    <w:rsid w:val="00535FFF"/>
    <w:rsid w:val="0053663C"/>
    <w:rsid w:val="005367EC"/>
    <w:rsid w:val="00536B83"/>
    <w:rsid w:val="00536C8E"/>
    <w:rsid w:val="00537992"/>
    <w:rsid w:val="00537C65"/>
    <w:rsid w:val="0054018D"/>
    <w:rsid w:val="00540AEF"/>
    <w:rsid w:val="005416CD"/>
    <w:rsid w:val="00541989"/>
    <w:rsid w:val="00542144"/>
    <w:rsid w:val="005423D2"/>
    <w:rsid w:val="00542532"/>
    <w:rsid w:val="00542814"/>
    <w:rsid w:val="00543BC5"/>
    <w:rsid w:val="005444E2"/>
    <w:rsid w:val="00544598"/>
    <w:rsid w:val="00544745"/>
    <w:rsid w:val="00544D20"/>
    <w:rsid w:val="00544DC4"/>
    <w:rsid w:val="00545365"/>
    <w:rsid w:val="00545858"/>
    <w:rsid w:val="00545E9E"/>
    <w:rsid w:val="0054637D"/>
    <w:rsid w:val="0054643C"/>
    <w:rsid w:val="00546F1D"/>
    <w:rsid w:val="00546F5D"/>
    <w:rsid w:val="00547316"/>
    <w:rsid w:val="005477BB"/>
    <w:rsid w:val="00547EA9"/>
    <w:rsid w:val="0055083C"/>
    <w:rsid w:val="005508BA"/>
    <w:rsid w:val="00550925"/>
    <w:rsid w:val="00551105"/>
    <w:rsid w:val="00551218"/>
    <w:rsid w:val="00551249"/>
    <w:rsid w:val="005513CC"/>
    <w:rsid w:val="0055145C"/>
    <w:rsid w:val="0055193A"/>
    <w:rsid w:val="00551CE8"/>
    <w:rsid w:val="005521CB"/>
    <w:rsid w:val="00552235"/>
    <w:rsid w:val="005522AA"/>
    <w:rsid w:val="005522AD"/>
    <w:rsid w:val="00552483"/>
    <w:rsid w:val="0055260A"/>
    <w:rsid w:val="00552D5C"/>
    <w:rsid w:val="00552D70"/>
    <w:rsid w:val="00553163"/>
    <w:rsid w:val="0055336F"/>
    <w:rsid w:val="0055360C"/>
    <w:rsid w:val="005536A2"/>
    <w:rsid w:val="0055394B"/>
    <w:rsid w:val="00554088"/>
    <w:rsid w:val="00554FAF"/>
    <w:rsid w:val="0055532D"/>
    <w:rsid w:val="005559AA"/>
    <w:rsid w:val="00555A0E"/>
    <w:rsid w:val="00555C5D"/>
    <w:rsid w:val="00555DF3"/>
    <w:rsid w:val="005561DD"/>
    <w:rsid w:val="00556441"/>
    <w:rsid w:val="00560739"/>
    <w:rsid w:val="00560B68"/>
    <w:rsid w:val="00561B1D"/>
    <w:rsid w:val="00562486"/>
    <w:rsid w:val="005624F9"/>
    <w:rsid w:val="005625F5"/>
    <w:rsid w:val="0056291F"/>
    <w:rsid w:val="00563AA8"/>
    <w:rsid w:val="00563B34"/>
    <w:rsid w:val="00563F1F"/>
    <w:rsid w:val="00563FD4"/>
    <w:rsid w:val="00564216"/>
    <w:rsid w:val="00564B02"/>
    <w:rsid w:val="00564CD4"/>
    <w:rsid w:val="005658D5"/>
    <w:rsid w:val="00565928"/>
    <w:rsid w:val="00565AB1"/>
    <w:rsid w:val="00565ACC"/>
    <w:rsid w:val="00565DB0"/>
    <w:rsid w:val="005667B0"/>
    <w:rsid w:val="00566819"/>
    <w:rsid w:val="00566A47"/>
    <w:rsid w:val="00566A7A"/>
    <w:rsid w:val="00566AAE"/>
    <w:rsid w:val="00566CCE"/>
    <w:rsid w:val="0056700F"/>
    <w:rsid w:val="005675BF"/>
    <w:rsid w:val="005700A6"/>
    <w:rsid w:val="00570544"/>
    <w:rsid w:val="00570747"/>
    <w:rsid w:val="00570C15"/>
    <w:rsid w:val="00570FB2"/>
    <w:rsid w:val="005715AD"/>
    <w:rsid w:val="00571D8C"/>
    <w:rsid w:val="00572CD3"/>
    <w:rsid w:val="00572D30"/>
    <w:rsid w:val="005732BA"/>
    <w:rsid w:val="00573522"/>
    <w:rsid w:val="00573FDF"/>
    <w:rsid w:val="005741D8"/>
    <w:rsid w:val="0057450D"/>
    <w:rsid w:val="00574B29"/>
    <w:rsid w:val="00575223"/>
    <w:rsid w:val="005759EB"/>
    <w:rsid w:val="00575BE3"/>
    <w:rsid w:val="00575F1D"/>
    <w:rsid w:val="005760B5"/>
    <w:rsid w:val="005766F0"/>
    <w:rsid w:val="00576875"/>
    <w:rsid w:val="00576E98"/>
    <w:rsid w:val="0057719C"/>
    <w:rsid w:val="0057763E"/>
    <w:rsid w:val="0057792B"/>
    <w:rsid w:val="005779E0"/>
    <w:rsid w:val="00577E30"/>
    <w:rsid w:val="00577FD5"/>
    <w:rsid w:val="005802E9"/>
    <w:rsid w:val="00580B4C"/>
    <w:rsid w:val="00581224"/>
    <w:rsid w:val="00581C57"/>
    <w:rsid w:val="005821E5"/>
    <w:rsid w:val="00582481"/>
    <w:rsid w:val="00582C12"/>
    <w:rsid w:val="00582E4D"/>
    <w:rsid w:val="00582F2B"/>
    <w:rsid w:val="0058381F"/>
    <w:rsid w:val="00583A85"/>
    <w:rsid w:val="00584763"/>
    <w:rsid w:val="00584EE2"/>
    <w:rsid w:val="00585264"/>
    <w:rsid w:val="0058528B"/>
    <w:rsid w:val="0058534B"/>
    <w:rsid w:val="0058587B"/>
    <w:rsid w:val="00585B85"/>
    <w:rsid w:val="00585F20"/>
    <w:rsid w:val="0058601C"/>
    <w:rsid w:val="00586073"/>
    <w:rsid w:val="005863B2"/>
    <w:rsid w:val="0058646D"/>
    <w:rsid w:val="0058683A"/>
    <w:rsid w:val="00586DF0"/>
    <w:rsid w:val="00586FE4"/>
    <w:rsid w:val="00587B8D"/>
    <w:rsid w:val="00590030"/>
    <w:rsid w:val="005906DA"/>
    <w:rsid w:val="005909F8"/>
    <w:rsid w:val="00590B23"/>
    <w:rsid w:val="00590EC7"/>
    <w:rsid w:val="0059145B"/>
    <w:rsid w:val="00591548"/>
    <w:rsid w:val="00591AED"/>
    <w:rsid w:val="00591D4F"/>
    <w:rsid w:val="005921FB"/>
    <w:rsid w:val="00592BBB"/>
    <w:rsid w:val="00593003"/>
    <w:rsid w:val="00593029"/>
    <w:rsid w:val="00593165"/>
    <w:rsid w:val="00593820"/>
    <w:rsid w:val="0059410D"/>
    <w:rsid w:val="00594284"/>
    <w:rsid w:val="005948C8"/>
    <w:rsid w:val="00594B62"/>
    <w:rsid w:val="00594DDE"/>
    <w:rsid w:val="00594F11"/>
    <w:rsid w:val="005952DE"/>
    <w:rsid w:val="005954F4"/>
    <w:rsid w:val="0059587B"/>
    <w:rsid w:val="00595A7C"/>
    <w:rsid w:val="00596008"/>
    <w:rsid w:val="00596452"/>
    <w:rsid w:val="00596D70"/>
    <w:rsid w:val="00597225"/>
    <w:rsid w:val="00597462"/>
    <w:rsid w:val="005975C8"/>
    <w:rsid w:val="00597638"/>
    <w:rsid w:val="0059790B"/>
    <w:rsid w:val="0059797C"/>
    <w:rsid w:val="00597D05"/>
    <w:rsid w:val="005A0276"/>
    <w:rsid w:val="005A02D8"/>
    <w:rsid w:val="005A052D"/>
    <w:rsid w:val="005A09C7"/>
    <w:rsid w:val="005A14B2"/>
    <w:rsid w:val="005A195F"/>
    <w:rsid w:val="005A19A6"/>
    <w:rsid w:val="005A1C52"/>
    <w:rsid w:val="005A215C"/>
    <w:rsid w:val="005A22D8"/>
    <w:rsid w:val="005A2464"/>
    <w:rsid w:val="005A29AC"/>
    <w:rsid w:val="005A343E"/>
    <w:rsid w:val="005A379B"/>
    <w:rsid w:val="005A3B3C"/>
    <w:rsid w:val="005A3F4E"/>
    <w:rsid w:val="005A40A9"/>
    <w:rsid w:val="005A4181"/>
    <w:rsid w:val="005A46EB"/>
    <w:rsid w:val="005A503D"/>
    <w:rsid w:val="005A51A3"/>
    <w:rsid w:val="005A567F"/>
    <w:rsid w:val="005A5DF7"/>
    <w:rsid w:val="005A5EBB"/>
    <w:rsid w:val="005A6907"/>
    <w:rsid w:val="005A6B78"/>
    <w:rsid w:val="005A6F56"/>
    <w:rsid w:val="005A6FC0"/>
    <w:rsid w:val="005A7838"/>
    <w:rsid w:val="005A7C44"/>
    <w:rsid w:val="005B01F8"/>
    <w:rsid w:val="005B09E5"/>
    <w:rsid w:val="005B0E18"/>
    <w:rsid w:val="005B167B"/>
    <w:rsid w:val="005B1693"/>
    <w:rsid w:val="005B181D"/>
    <w:rsid w:val="005B1894"/>
    <w:rsid w:val="005B1E0B"/>
    <w:rsid w:val="005B22BE"/>
    <w:rsid w:val="005B28BE"/>
    <w:rsid w:val="005B28E4"/>
    <w:rsid w:val="005B2939"/>
    <w:rsid w:val="005B32D9"/>
    <w:rsid w:val="005B39AF"/>
    <w:rsid w:val="005B3B72"/>
    <w:rsid w:val="005B4144"/>
    <w:rsid w:val="005B4353"/>
    <w:rsid w:val="005B471E"/>
    <w:rsid w:val="005B495A"/>
    <w:rsid w:val="005B50AC"/>
    <w:rsid w:val="005B537E"/>
    <w:rsid w:val="005B55BA"/>
    <w:rsid w:val="005B5694"/>
    <w:rsid w:val="005B61BF"/>
    <w:rsid w:val="005B6C23"/>
    <w:rsid w:val="005B738C"/>
    <w:rsid w:val="005B73F8"/>
    <w:rsid w:val="005B7894"/>
    <w:rsid w:val="005B7C74"/>
    <w:rsid w:val="005B7DCA"/>
    <w:rsid w:val="005C058C"/>
    <w:rsid w:val="005C09A5"/>
    <w:rsid w:val="005C0E91"/>
    <w:rsid w:val="005C2510"/>
    <w:rsid w:val="005C2EF6"/>
    <w:rsid w:val="005C38B9"/>
    <w:rsid w:val="005C3B10"/>
    <w:rsid w:val="005C3CDB"/>
    <w:rsid w:val="005C42BF"/>
    <w:rsid w:val="005C43BB"/>
    <w:rsid w:val="005C4573"/>
    <w:rsid w:val="005C47F7"/>
    <w:rsid w:val="005C5156"/>
    <w:rsid w:val="005C521A"/>
    <w:rsid w:val="005C64B2"/>
    <w:rsid w:val="005C66FF"/>
    <w:rsid w:val="005C67CF"/>
    <w:rsid w:val="005C68A8"/>
    <w:rsid w:val="005C6910"/>
    <w:rsid w:val="005C6B58"/>
    <w:rsid w:val="005C6C5C"/>
    <w:rsid w:val="005C78AC"/>
    <w:rsid w:val="005C7930"/>
    <w:rsid w:val="005C7B8B"/>
    <w:rsid w:val="005C7BFE"/>
    <w:rsid w:val="005C7C7D"/>
    <w:rsid w:val="005C7E4C"/>
    <w:rsid w:val="005C7ECA"/>
    <w:rsid w:val="005D03E2"/>
    <w:rsid w:val="005D085E"/>
    <w:rsid w:val="005D0E1D"/>
    <w:rsid w:val="005D1246"/>
    <w:rsid w:val="005D1402"/>
    <w:rsid w:val="005D144D"/>
    <w:rsid w:val="005D1DC5"/>
    <w:rsid w:val="005D20BB"/>
    <w:rsid w:val="005D2926"/>
    <w:rsid w:val="005D2D8C"/>
    <w:rsid w:val="005D2ECA"/>
    <w:rsid w:val="005D2FB7"/>
    <w:rsid w:val="005D2FF8"/>
    <w:rsid w:val="005D314B"/>
    <w:rsid w:val="005D33D8"/>
    <w:rsid w:val="005D33F3"/>
    <w:rsid w:val="005D33FA"/>
    <w:rsid w:val="005D3502"/>
    <w:rsid w:val="005D3693"/>
    <w:rsid w:val="005D381E"/>
    <w:rsid w:val="005D388F"/>
    <w:rsid w:val="005D3F9F"/>
    <w:rsid w:val="005D4169"/>
    <w:rsid w:val="005D4246"/>
    <w:rsid w:val="005D4593"/>
    <w:rsid w:val="005D4624"/>
    <w:rsid w:val="005D51B9"/>
    <w:rsid w:val="005D5ACE"/>
    <w:rsid w:val="005D5C60"/>
    <w:rsid w:val="005D5DFC"/>
    <w:rsid w:val="005D5ECF"/>
    <w:rsid w:val="005D60B8"/>
    <w:rsid w:val="005D627D"/>
    <w:rsid w:val="005D65D9"/>
    <w:rsid w:val="005D6B9B"/>
    <w:rsid w:val="005D6DA5"/>
    <w:rsid w:val="005D736D"/>
    <w:rsid w:val="005D75B8"/>
    <w:rsid w:val="005D773E"/>
    <w:rsid w:val="005D7AC8"/>
    <w:rsid w:val="005D7C72"/>
    <w:rsid w:val="005E08DE"/>
    <w:rsid w:val="005E1064"/>
    <w:rsid w:val="005E1BA1"/>
    <w:rsid w:val="005E200E"/>
    <w:rsid w:val="005E257E"/>
    <w:rsid w:val="005E2E38"/>
    <w:rsid w:val="005E2FFF"/>
    <w:rsid w:val="005E3231"/>
    <w:rsid w:val="005E424B"/>
    <w:rsid w:val="005E4C43"/>
    <w:rsid w:val="005E509F"/>
    <w:rsid w:val="005E517D"/>
    <w:rsid w:val="005E61F4"/>
    <w:rsid w:val="005E683E"/>
    <w:rsid w:val="005E6B49"/>
    <w:rsid w:val="005E6B56"/>
    <w:rsid w:val="005E6FAA"/>
    <w:rsid w:val="005E74B3"/>
    <w:rsid w:val="005E7900"/>
    <w:rsid w:val="005E7C8A"/>
    <w:rsid w:val="005F0A0E"/>
    <w:rsid w:val="005F0BA8"/>
    <w:rsid w:val="005F0C32"/>
    <w:rsid w:val="005F1784"/>
    <w:rsid w:val="005F1FB0"/>
    <w:rsid w:val="005F2392"/>
    <w:rsid w:val="005F2493"/>
    <w:rsid w:val="005F29ED"/>
    <w:rsid w:val="005F31EE"/>
    <w:rsid w:val="005F3710"/>
    <w:rsid w:val="005F3924"/>
    <w:rsid w:val="005F3E79"/>
    <w:rsid w:val="005F4126"/>
    <w:rsid w:val="005F420B"/>
    <w:rsid w:val="005F4590"/>
    <w:rsid w:val="005F4D89"/>
    <w:rsid w:val="005F5111"/>
    <w:rsid w:val="005F513F"/>
    <w:rsid w:val="005F5A58"/>
    <w:rsid w:val="005F5B9B"/>
    <w:rsid w:val="005F5BF7"/>
    <w:rsid w:val="005F60D0"/>
    <w:rsid w:val="005F6125"/>
    <w:rsid w:val="005F648E"/>
    <w:rsid w:val="005F664D"/>
    <w:rsid w:val="005F6753"/>
    <w:rsid w:val="005F7C12"/>
    <w:rsid w:val="0060076D"/>
    <w:rsid w:val="00600967"/>
    <w:rsid w:val="00600A66"/>
    <w:rsid w:val="00600AEF"/>
    <w:rsid w:val="00600B24"/>
    <w:rsid w:val="00601319"/>
    <w:rsid w:val="006016E0"/>
    <w:rsid w:val="006016E7"/>
    <w:rsid w:val="00601D60"/>
    <w:rsid w:val="006020E6"/>
    <w:rsid w:val="00602564"/>
    <w:rsid w:val="00602AD8"/>
    <w:rsid w:val="0060332A"/>
    <w:rsid w:val="006035A3"/>
    <w:rsid w:val="00603F09"/>
    <w:rsid w:val="0060472C"/>
    <w:rsid w:val="00604737"/>
    <w:rsid w:val="00604E3C"/>
    <w:rsid w:val="0060522F"/>
    <w:rsid w:val="00605932"/>
    <w:rsid w:val="006062AA"/>
    <w:rsid w:val="00606907"/>
    <w:rsid w:val="00606ABB"/>
    <w:rsid w:val="00606EC6"/>
    <w:rsid w:val="00607359"/>
    <w:rsid w:val="006073FD"/>
    <w:rsid w:val="006100B7"/>
    <w:rsid w:val="006100BD"/>
    <w:rsid w:val="0061024A"/>
    <w:rsid w:val="00610C49"/>
    <w:rsid w:val="00610CEE"/>
    <w:rsid w:val="00610E8D"/>
    <w:rsid w:val="0061104F"/>
    <w:rsid w:val="00611D81"/>
    <w:rsid w:val="0061266C"/>
    <w:rsid w:val="006126A9"/>
    <w:rsid w:val="0061312A"/>
    <w:rsid w:val="0061325E"/>
    <w:rsid w:val="0061388A"/>
    <w:rsid w:val="00613F3F"/>
    <w:rsid w:val="00613F63"/>
    <w:rsid w:val="00613F6D"/>
    <w:rsid w:val="006143B4"/>
    <w:rsid w:val="0061585C"/>
    <w:rsid w:val="00615E35"/>
    <w:rsid w:val="006173BA"/>
    <w:rsid w:val="0061782C"/>
    <w:rsid w:val="00617A26"/>
    <w:rsid w:val="00617D70"/>
    <w:rsid w:val="0062037C"/>
    <w:rsid w:val="006211D1"/>
    <w:rsid w:val="0062123B"/>
    <w:rsid w:val="00621791"/>
    <w:rsid w:val="00621A13"/>
    <w:rsid w:val="00621AD8"/>
    <w:rsid w:val="00621DCE"/>
    <w:rsid w:val="0062228B"/>
    <w:rsid w:val="006222CA"/>
    <w:rsid w:val="0062263C"/>
    <w:rsid w:val="00622831"/>
    <w:rsid w:val="00622D10"/>
    <w:rsid w:val="00623074"/>
    <w:rsid w:val="00623082"/>
    <w:rsid w:val="006237EB"/>
    <w:rsid w:val="00623BBB"/>
    <w:rsid w:val="00623C41"/>
    <w:rsid w:val="006242F6"/>
    <w:rsid w:val="006243BC"/>
    <w:rsid w:val="00624D2E"/>
    <w:rsid w:val="00624FF4"/>
    <w:rsid w:val="006254DC"/>
    <w:rsid w:val="00625B2E"/>
    <w:rsid w:val="00625D5F"/>
    <w:rsid w:val="00625F00"/>
    <w:rsid w:val="0062655D"/>
    <w:rsid w:val="006265CD"/>
    <w:rsid w:val="00626BEF"/>
    <w:rsid w:val="00627744"/>
    <w:rsid w:val="00627C46"/>
    <w:rsid w:val="006302B9"/>
    <w:rsid w:val="006307EF"/>
    <w:rsid w:val="00630CC1"/>
    <w:rsid w:val="00630D69"/>
    <w:rsid w:val="0063121F"/>
    <w:rsid w:val="006313BE"/>
    <w:rsid w:val="0063161C"/>
    <w:rsid w:val="00631DA5"/>
    <w:rsid w:val="00631F96"/>
    <w:rsid w:val="00632320"/>
    <w:rsid w:val="00632A4A"/>
    <w:rsid w:val="00632D32"/>
    <w:rsid w:val="00632ECA"/>
    <w:rsid w:val="00632F5A"/>
    <w:rsid w:val="006336BA"/>
    <w:rsid w:val="00633A41"/>
    <w:rsid w:val="00633BFB"/>
    <w:rsid w:val="0063412A"/>
    <w:rsid w:val="00634BE0"/>
    <w:rsid w:val="00634C36"/>
    <w:rsid w:val="00634E2A"/>
    <w:rsid w:val="00634F7E"/>
    <w:rsid w:val="00635939"/>
    <w:rsid w:val="006360A8"/>
    <w:rsid w:val="0063616D"/>
    <w:rsid w:val="006362B6"/>
    <w:rsid w:val="00636463"/>
    <w:rsid w:val="00636541"/>
    <w:rsid w:val="00636F86"/>
    <w:rsid w:val="0063713F"/>
    <w:rsid w:val="006403EC"/>
    <w:rsid w:val="006404E5"/>
    <w:rsid w:val="00640615"/>
    <w:rsid w:val="00641554"/>
    <w:rsid w:val="0064172A"/>
    <w:rsid w:val="0064175C"/>
    <w:rsid w:val="006421A8"/>
    <w:rsid w:val="00642902"/>
    <w:rsid w:val="00643167"/>
    <w:rsid w:val="00644663"/>
    <w:rsid w:val="006447A1"/>
    <w:rsid w:val="00644E40"/>
    <w:rsid w:val="00644F31"/>
    <w:rsid w:val="0064531D"/>
    <w:rsid w:val="0064577E"/>
    <w:rsid w:val="0064644C"/>
    <w:rsid w:val="0064655A"/>
    <w:rsid w:val="00646603"/>
    <w:rsid w:val="00646E33"/>
    <w:rsid w:val="00646EE9"/>
    <w:rsid w:val="00647314"/>
    <w:rsid w:val="006479A0"/>
    <w:rsid w:val="0065056A"/>
    <w:rsid w:val="0065104D"/>
    <w:rsid w:val="006516B5"/>
    <w:rsid w:val="00651EC8"/>
    <w:rsid w:val="00652640"/>
    <w:rsid w:val="00652649"/>
    <w:rsid w:val="00652702"/>
    <w:rsid w:val="00652B61"/>
    <w:rsid w:val="00652B9E"/>
    <w:rsid w:val="0065317E"/>
    <w:rsid w:val="0065328F"/>
    <w:rsid w:val="00653453"/>
    <w:rsid w:val="006539E2"/>
    <w:rsid w:val="00653D57"/>
    <w:rsid w:val="00653FE3"/>
    <w:rsid w:val="0065406E"/>
    <w:rsid w:val="0065482A"/>
    <w:rsid w:val="006548EB"/>
    <w:rsid w:val="00655529"/>
    <w:rsid w:val="00655A24"/>
    <w:rsid w:val="00655A46"/>
    <w:rsid w:val="00655D25"/>
    <w:rsid w:val="00655EC7"/>
    <w:rsid w:val="00655F7F"/>
    <w:rsid w:val="00656851"/>
    <w:rsid w:val="00656BC7"/>
    <w:rsid w:val="006571F1"/>
    <w:rsid w:val="00657AE3"/>
    <w:rsid w:val="00657BE1"/>
    <w:rsid w:val="00657D0B"/>
    <w:rsid w:val="0066021E"/>
    <w:rsid w:val="00660291"/>
    <w:rsid w:val="00660559"/>
    <w:rsid w:val="0066092C"/>
    <w:rsid w:val="00661800"/>
    <w:rsid w:val="006620B9"/>
    <w:rsid w:val="00662742"/>
    <w:rsid w:val="00662ADF"/>
    <w:rsid w:val="00662B4E"/>
    <w:rsid w:val="00663476"/>
    <w:rsid w:val="006638A3"/>
    <w:rsid w:val="006642D3"/>
    <w:rsid w:val="00664329"/>
    <w:rsid w:val="006649EF"/>
    <w:rsid w:val="00665A27"/>
    <w:rsid w:val="0066618A"/>
    <w:rsid w:val="00666831"/>
    <w:rsid w:val="00666B70"/>
    <w:rsid w:val="00667887"/>
    <w:rsid w:val="00667DAA"/>
    <w:rsid w:val="00670C90"/>
    <w:rsid w:val="00671394"/>
    <w:rsid w:val="00671810"/>
    <w:rsid w:val="006718C2"/>
    <w:rsid w:val="006721B2"/>
    <w:rsid w:val="0067287B"/>
    <w:rsid w:val="00672EFC"/>
    <w:rsid w:val="006731FF"/>
    <w:rsid w:val="00673C98"/>
    <w:rsid w:val="00673D7F"/>
    <w:rsid w:val="00674517"/>
    <w:rsid w:val="00674A2B"/>
    <w:rsid w:val="00675023"/>
    <w:rsid w:val="00675589"/>
    <w:rsid w:val="00675785"/>
    <w:rsid w:val="00675979"/>
    <w:rsid w:val="00675FAA"/>
    <w:rsid w:val="0067678C"/>
    <w:rsid w:val="00676F04"/>
    <w:rsid w:val="006772BF"/>
    <w:rsid w:val="0067752F"/>
    <w:rsid w:val="0067753F"/>
    <w:rsid w:val="006776C4"/>
    <w:rsid w:val="00677721"/>
    <w:rsid w:val="00677C74"/>
    <w:rsid w:val="00677D55"/>
    <w:rsid w:val="006801D6"/>
    <w:rsid w:val="006802C1"/>
    <w:rsid w:val="006803DE"/>
    <w:rsid w:val="006805B4"/>
    <w:rsid w:val="00680C0F"/>
    <w:rsid w:val="0068171C"/>
    <w:rsid w:val="00681D65"/>
    <w:rsid w:val="00681EAA"/>
    <w:rsid w:val="00681EF7"/>
    <w:rsid w:val="0068226F"/>
    <w:rsid w:val="006822E8"/>
    <w:rsid w:val="00682372"/>
    <w:rsid w:val="00682729"/>
    <w:rsid w:val="0068286A"/>
    <w:rsid w:val="006828C1"/>
    <w:rsid w:val="00682924"/>
    <w:rsid w:val="0068319E"/>
    <w:rsid w:val="00683440"/>
    <w:rsid w:val="006836CF"/>
    <w:rsid w:val="0068375C"/>
    <w:rsid w:val="00683990"/>
    <w:rsid w:val="006839D3"/>
    <w:rsid w:val="00684432"/>
    <w:rsid w:val="00684C22"/>
    <w:rsid w:val="00684D7C"/>
    <w:rsid w:val="0068522E"/>
    <w:rsid w:val="00685304"/>
    <w:rsid w:val="0068638F"/>
    <w:rsid w:val="0068659B"/>
    <w:rsid w:val="0068765B"/>
    <w:rsid w:val="00687EE9"/>
    <w:rsid w:val="00690A46"/>
    <w:rsid w:val="00690E04"/>
    <w:rsid w:val="006912C3"/>
    <w:rsid w:val="006913D6"/>
    <w:rsid w:val="00691680"/>
    <w:rsid w:val="00691A14"/>
    <w:rsid w:val="00691A28"/>
    <w:rsid w:val="00691A51"/>
    <w:rsid w:val="00691E89"/>
    <w:rsid w:val="00692D34"/>
    <w:rsid w:val="0069302A"/>
    <w:rsid w:val="00693339"/>
    <w:rsid w:val="006934BE"/>
    <w:rsid w:val="0069376A"/>
    <w:rsid w:val="0069398F"/>
    <w:rsid w:val="00693B1D"/>
    <w:rsid w:val="00693E3D"/>
    <w:rsid w:val="0069412C"/>
    <w:rsid w:val="006945C6"/>
    <w:rsid w:val="006946DF"/>
    <w:rsid w:val="006948E4"/>
    <w:rsid w:val="00694BD0"/>
    <w:rsid w:val="0069506F"/>
    <w:rsid w:val="00695398"/>
    <w:rsid w:val="00695BD2"/>
    <w:rsid w:val="00695CC6"/>
    <w:rsid w:val="006963CA"/>
    <w:rsid w:val="00696843"/>
    <w:rsid w:val="00696DC8"/>
    <w:rsid w:val="006974ED"/>
    <w:rsid w:val="00697574"/>
    <w:rsid w:val="006975EC"/>
    <w:rsid w:val="00697822"/>
    <w:rsid w:val="00697BCB"/>
    <w:rsid w:val="00697C54"/>
    <w:rsid w:val="00697C75"/>
    <w:rsid w:val="006A0A9D"/>
    <w:rsid w:val="006A21A2"/>
    <w:rsid w:val="006A255C"/>
    <w:rsid w:val="006A27DA"/>
    <w:rsid w:val="006A290D"/>
    <w:rsid w:val="006A3548"/>
    <w:rsid w:val="006A39AF"/>
    <w:rsid w:val="006A3A6A"/>
    <w:rsid w:val="006A4051"/>
    <w:rsid w:val="006A443B"/>
    <w:rsid w:val="006A45C8"/>
    <w:rsid w:val="006A4632"/>
    <w:rsid w:val="006A4B82"/>
    <w:rsid w:val="006A4C0A"/>
    <w:rsid w:val="006A50B4"/>
    <w:rsid w:val="006A56C1"/>
    <w:rsid w:val="006A5932"/>
    <w:rsid w:val="006A5D9C"/>
    <w:rsid w:val="006A5E12"/>
    <w:rsid w:val="006A612F"/>
    <w:rsid w:val="006A61B5"/>
    <w:rsid w:val="006A68D3"/>
    <w:rsid w:val="006A6FAB"/>
    <w:rsid w:val="006A7352"/>
    <w:rsid w:val="006A7BAB"/>
    <w:rsid w:val="006A7C9F"/>
    <w:rsid w:val="006B0473"/>
    <w:rsid w:val="006B05F6"/>
    <w:rsid w:val="006B0731"/>
    <w:rsid w:val="006B0A95"/>
    <w:rsid w:val="006B0C5D"/>
    <w:rsid w:val="006B0CF0"/>
    <w:rsid w:val="006B166A"/>
    <w:rsid w:val="006B1BF3"/>
    <w:rsid w:val="006B1E92"/>
    <w:rsid w:val="006B1F06"/>
    <w:rsid w:val="006B2701"/>
    <w:rsid w:val="006B2C09"/>
    <w:rsid w:val="006B2D24"/>
    <w:rsid w:val="006B2F64"/>
    <w:rsid w:val="006B33AA"/>
    <w:rsid w:val="006B3B41"/>
    <w:rsid w:val="006B3D30"/>
    <w:rsid w:val="006B438C"/>
    <w:rsid w:val="006B441B"/>
    <w:rsid w:val="006B469B"/>
    <w:rsid w:val="006B4A9C"/>
    <w:rsid w:val="006B4D9D"/>
    <w:rsid w:val="006B53D3"/>
    <w:rsid w:val="006B5E15"/>
    <w:rsid w:val="006B5F26"/>
    <w:rsid w:val="006B62B6"/>
    <w:rsid w:val="006B63D5"/>
    <w:rsid w:val="006B64A5"/>
    <w:rsid w:val="006B7258"/>
    <w:rsid w:val="006B73D1"/>
    <w:rsid w:val="006B7D07"/>
    <w:rsid w:val="006C0A37"/>
    <w:rsid w:val="006C1070"/>
    <w:rsid w:val="006C1362"/>
    <w:rsid w:val="006C13D6"/>
    <w:rsid w:val="006C15CA"/>
    <w:rsid w:val="006C1E0C"/>
    <w:rsid w:val="006C1F23"/>
    <w:rsid w:val="006C21A9"/>
    <w:rsid w:val="006C2282"/>
    <w:rsid w:val="006C26D8"/>
    <w:rsid w:val="006C2802"/>
    <w:rsid w:val="006C3337"/>
    <w:rsid w:val="006C36B9"/>
    <w:rsid w:val="006C42F7"/>
    <w:rsid w:val="006C46B9"/>
    <w:rsid w:val="006C4B67"/>
    <w:rsid w:val="006C4D08"/>
    <w:rsid w:val="006C5155"/>
    <w:rsid w:val="006C5463"/>
    <w:rsid w:val="006C58DD"/>
    <w:rsid w:val="006C5D96"/>
    <w:rsid w:val="006C617C"/>
    <w:rsid w:val="006C686A"/>
    <w:rsid w:val="006C6916"/>
    <w:rsid w:val="006C6957"/>
    <w:rsid w:val="006C6BED"/>
    <w:rsid w:val="006C6F44"/>
    <w:rsid w:val="006C6FEE"/>
    <w:rsid w:val="006C71FC"/>
    <w:rsid w:val="006D0070"/>
    <w:rsid w:val="006D020A"/>
    <w:rsid w:val="006D1238"/>
    <w:rsid w:val="006D16D4"/>
    <w:rsid w:val="006D2037"/>
    <w:rsid w:val="006D25A7"/>
    <w:rsid w:val="006D26BB"/>
    <w:rsid w:val="006D2B69"/>
    <w:rsid w:val="006D2BB8"/>
    <w:rsid w:val="006D2D48"/>
    <w:rsid w:val="006D30DD"/>
    <w:rsid w:val="006D3200"/>
    <w:rsid w:val="006D3980"/>
    <w:rsid w:val="006D3D95"/>
    <w:rsid w:val="006D48B2"/>
    <w:rsid w:val="006D49D5"/>
    <w:rsid w:val="006D4B61"/>
    <w:rsid w:val="006D68C4"/>
    <w:rsid w:val="006D6A87"/>
    <w:rsid w:val="006D6BB8"/>
    <w:rsid w:val="006D6F27"/>
    <w:rsid w:val="006D6F2C"/>
    <w:rsid w:val="006D6F73"/>
    <w:rsid w:val="006D701E"/>
    <w:rsid w:val="006D7860"/>
    <w:rsid w:val="006D7A45"/>
    <w:rsid w:val="006D7AE9"/>
    <w:rsid w:val="006D7E2F"/>
    <w:rsid w:val="006D7F45"/>
    <w:rsid w:val="006E02F7"/>
    <w:rsid w:val="006E05C5"/>
    <w:rsid w:val="006E0993"/>
    <w:rsid w:val="006E0EB3"/>
    <w:rsid w:val="006E13B9"/>
    <w:rsid w:val="006E1450"/>
    <w:rsid w:val="006E26B4"/>
    <w:rsid w:val="006E2878"/>
    <w:rsid w:val="006E293F"/>
    <w:rsid w:val="006E2F8D"/>
    <w:rsid w:val="006E38DC"/>
    <w:rsid w:val="006E4823"/>
    <w:rsid w:val="006E4B90"/>
    <w:rsid w:val="006E51F4"/>
    <w:rsid w:val="006E576C"/>
    <w:rsid w:val="006E58F3"/>
    <w:rsid w:val="006E5BE8"/>
    <w:rsid w:val="006E5EBC"/>
    <w:rsid w:val="006E6486"/>
    <w:rsid w:val="006E6798"/>
    <w:rsid w:val="006E7419"/>
    <w:rsid w:val="006E76A2"/>
    <w:rsid w:val="006E7903"/>
    <w:rsid w:val="006E7939"/>
    <w:rsid w:val="006E7A2B"/>
    <w:rsid w:val="006F01D1"/>
    <w:rsid w:val="006F06F3"/>
    <w:rsid w:val="006F0E31"/>
    <w:rsid w:val="006F0F4B"/>
    <w:rsid w:val="006F10DE"/>
    <w:rsid w:val="006F19AE"/>
    <w:rsid w:val="006F1BA1"/>
    <w:rsid w:val="006F290D"/>
    <w:rsid w:val="006F2B13"/>
    <w:rsid w:val="006F2E15"/>
    <w:rsid w:val="006F30E2"/>
    <w:rsid w:val="006F3671"/>
    <w:rsid w:val="006F3CF3"/>
    <w:rsid w:val="006F487C"/>
    <w:rsid w:val="006F491E"/>
    <w:rsid w:val="006F4BD1"/>
    <w:rsid w:val="006F4C07"/>
    <w:rsid w:val="006F4D12"/>
    <w:rsid w:val="006F506D"/>
    <w:rsid w:val="006F5433"/>
    <w:rsid w:val="006F68AA"/>
    <w:rsid w:val="006F77A4"/>
    <w:rsid w:val="006F787E"/>
    <w:rsid w:val="007004DD"/>
    <w:rsid w:val="007004E8"/>
    <w:rsid w:val="00700947"/>
    <w:rsid w:val="007009E6"/>
    <w:rsid w:val="00700D8E"/>
    <w:rsid w:val="0070145F"/>
    <w:rsid w:val="00701647"/>
    <w:rsid w:val="00701734"/>
    <w:rsid w:val="00701AD1"/>
    <w:rsid w:val="00701FCA"/>
    <w:rsid w:val="0070200E"/>
    <w:rsid w:val="00702176"/>
    <w:rsid w:val="007021B9"/>
    <w:rsid w:val="0070285D"/>
    <w:rsid w:val="00702C2B"/>
    <w:rsid w:val="007032D2"/>
    <w:rsid w:val="0070381D"/>
    <w:rsid w:val="00703CA9"/>
    <w:rsid w:val="00703E38"/>
    <w:rsid w:val="007046DF"/>
    <w:rsid w:val="0070479A"/>
    <w:rsid w:val="00704BAE"/>
    <w:rsid w:val="00704CF9"/>
    <w:rsid w:val="00704D67"/>
    <w:rsid w:val="00705477"/>
    <w:rsid w:val="007059FB"/>
    <w:rsid w:val="00705CD7"/>
    <w:rsid w:val="007064E4"/>
    <w:rsid w:val="0070699F"/>
    <w:rsid w:val="00707019"/>
    <w:rsid w:val="00707024"/>
    <w:rsid w:val="0070730B"/>
    <w:rsid w:val="00707358"/>
    <w:rsid w:val="00707412"/>
    <w:rsid w:val="00707607"/>
    <w:rsid w:val="007077A4"/>
    <w:rsid w:val="00707E53"/>
    <w:rsid w:val="00707EA7"/>
    <w:rsid w:val="007101D1"/>
    <w:rsid w:val="00710C05"/>
    <w:rsid w:val="007112CD"/>
    <w:rsid w:val="00711394"/>
    <w:rsid w:val="00711A3A"/>
    <w:rsid w:val="00711D2D"/>
    <w:rsid w:val="00712D16"/>
    <w:rsid w:val="007136B3"/>
    <w:rsid w:val="00713806"/>
    <w:rsid w:val="007138C4"/>
    <w:rsid w:val="007140BF"/>
    <w:rsid w:val="00714408"/>
    <w:rsid w:val="00714480"/>
    <w:rsid w:val="00714C8A"/>
    <w:rsid w:val="00714DBA"/>
    <w:rsid w:val="00714E31"/>
    <w:rsid w:val="0071594D"/>
    <w:rsid w:val="00715AF8"/>
    <w:rsid w:val="00715B9A"/>
    <w:rsid w:val="00715D15"/>
    <w:rsid w:val="00715D50"/>
    <w:rsid w:val="00715ECF"/>
    <w:rsid w:val="00716082"/>
    <w:rsid w:val="00716191"/>
    <w:rsid w:val="007168A5"/>
    <w:rsid w:val="007169B2"/>
    <w:rsid w:val="00716B7F"/>
    <w:rsid w:val="0071740D"/>
    <w:rsid w:val="00717C5B"/>
    <w:rsid w:val="0072059D"/>
    <w:rsid w:val="00720C31"/>
    <w:rsid w:val="00720CAD"/>
    <w:rsid w:val="00721410"/>
    <w:rsid w:val="007214FD"/>
    <w:rsid w:val="00721629"/>
    <w:rsid w:val="00721669"/>
    <w:rsid w:val="0072186B"/>
    <w:rsid w:val="00721959"/>
    <w:rsid w:val="00721BCB"/>
    <w:rsid w:val="00721E4C"/>
    <w:rsid w:val="007220CF"/>
    <w:rsid w:val="00722111"/>
    <w:rsid w:val="007221C2"/>
    <w:rsid w:val="007222AA"/>
    <w:rsid w:val="00722A35"/>
    <w:rsid w:val="0072303E"/>
    <w:rsid w:val="00723099"/>
    <w:rsid w:val="007240CC"/>
    <w:rsid w:val="007242F5"/>
    <w:rsid w:val="0072444A"/>
    <w:rsid w:val="007246E0"/>
    <w:rsid w:val="00724A72"/>
    <w:rsid w:val="007250A3"/>
    <w:rsid w:val="007253A4"/>
    <w:rsid w:val="007254A5"/>
    <w:rsid w:val="00725718"/>
    <w:rsid w:val="00725A29"/>
    <w:rsid w:val="00725D71"/>
    <w:rsid w:val="007262FB"/>
    <w:rsid w:val="00726987"/>
    <w:rsid w:val="00726C46"/>
    <w:rsid w:val="00726C68"/>
    <w:rsid w:val="00726E84"/>
    <w:rsid w:val="00727382"/>
    <w:rsid w:val="00727C10"/>
    <w:rsid w:val="007301BC"/>
    <w:rsid w:val="00730236"/>
    <w:rsid w:val="007302F6"/>
    <w:rsid w:val="00730301"/>
    <w:rsid w:val="00730832"/>
    <w:rsid w:val="007317F2"/>
    <w:rsid w:val="00731C74"/>
    <w:rsid w:val="007325EE"/>
    <w:rsid w:val="007326EF"/>
    <w:rsid w:val="00732AF6"/>
    <w:rsid w:val="007333B1"/>
    <w:rsid w:val="00733563"/>
    <w:rsid w:val="007337AB"/>
    <w:rsid w:val="00733EE4"/>
    <w:rsid w:val="0073459C"/>
    <w:rsid w:val="00735A78"/>
    <w:rsid w:val="00735DBE"/>
    <w:rsid w:val="007362BE"/>
    <w:rsid w:val="007366D1"/>
    <w:rsid w:val="00736DF6"/>
    <w:rsid w:val="00736F72"/>
    <w:rsid w:val="007379C4"/>
    <w:rsid w:val="00737CE9"/>
    <w:rsid w:val="00740766"/>
    <w:rsid w:val="00740780"/>
    <w:rsid w:val="00740AB4"/>
    <w:rsid w:val="00741684"/>
    <w:rsid w:val="00742C39"/>
    <w:rsid w:val="00742EDE"/>
    <w:rsid w:val="00743169"/>
    <w:rsid w:val="00743A4A"/>
    <w:rsid w:val="007451AB"/>
    <w:rsid w:val="007451CE"/>
    <w:rsid w:val="00745618"/>
    <w:rsid w:val="007459E4"/>
    <w:rsid w:val="00745E87"/>
    <w:rsid w:val="00745E8F"/>
    <w:rsid w:val="00745FE8"/>
    <w:rsid w:val="00746155"/>
    <w:rsid w:val="00746304"/>
    <w:rsid w:val="007467D0"/>
    <w:rsid w:val="00746C54"/>
    <w:rsid w:val="00746FE2"/>
    <w:rsid w:val="007470E3"/>
    <w:rsid w:val="00747E71"/>
    <w:rsid w:val="00747F11"/>
    <w:rsid w:val="007503BD"/>
    <w:rsid w:val="007507F5"/>
    <w:rsid w:val="00750D7D"/>
    <w:rsid w:val="00750EB8"/>
    <w:rsid w:val="0075133B"/>
    <w:rsid w:val="007514D2"/>
    <w:rsid w:val="00751790"/>
    <w:rsid w:val="007519AB"/>
    <w:rsid w:val="007525BF"/>
    <w:rsid w:val="0075300C"/>
    <w:rsid w:val="00753A79"/>
    <w:rsid w:val="00753CAD"/>
    <w:rsid w:val="0075419D"/>
    <w:rsid w:val="00754994"/>
    <w:rsid w:val="00754ABE"/>
    <w:rsid w:val="00755270"/>
    <w:rsid w:val="0075598F"/>
    <w:rsid w:val="00755D7C"/>
    <w:rsid w:val="00755DD8"/>
    <w:rsid w:val="00756029"/>
    <w:rsid w:val="007565F9"/>
    <w:rsid w:val="0075667D"/>
    <w:rsid w:val="00756B8B"/>
    <w:rsid w:val="00756C02"/>
    <w:rsid w:val="0075755E"/>
    <w:rsid w:val="00757714"/>
    <w:rsid w:val="007578D2"/>
    <w:rsid w:val="0075790C"/>
    <w:rsid w:val="00757A71"/>
    <w:rsid w:val="00757B26"/>
    <w:rsid w:val="00757C85"/>
    <w:rsid w:val="00757EEE"/>
    <w:rsid w:val="00760713"/>
    <w:rsid w:val="00760819"/>
    <w:rsid w:val="00760A9F"/>
    <w:rsid w:val="00760BAB"/>
    <w:rsid w:val="007611ED"/>
    <w:rsid w:val="007612F8"/>
    <w:rsid w:val="00761337"/>
    <w:rsid w:val="00761FE8"/>
    <w:rsid w:val="007620AA"/>
    <w:rsid w:val="00762547"/>
    <w:rsid w:val="00762738"/>
    <w:rsid w:val="00762A21"/>
    <w:rsid w:val="00762ACF"/>
    <w:rsid w:val="00763682"/>
    <w:rsid w:val="00763868"/>
    <w:rsid w:val="00763F94"/>
    <w:rsid w:val="0076404C"/>
    <w:rsid w:val="0076465C"/>
    <w:rsid w:val="00764D9A"/>
    <w:rsid w:val="00764E3F"/>
    <w:rsid w:val="00765695"/>
    <w:rsid w:val="00765951"/>
    <w:rsid w:val="00765CF7"/>
    <w:rsid w:val="00766178"/>
    <w:rsid w:val="00766A79"/>
    <w:rsid w:val="00766F09"/>
    <w:rsid w:val="00767134"/>
    <w:rsid w:val="00767361"/>
    <w:rsid w:val="0076751F"/>
    <w:rsid w:val="0076792D"/>
    <w:rsid w:val="00767F96"/>
    <w:rsid w:val="007702CA"/>
    <w:rsid w:val="007719B6"/>
    <w:rsid w:val="00771D1A"/>
    <w:rsid w:val="00771F49"/>
    <w:rsid w:val="00772318"/>
    <w:rsid w:val="007735BB"/>
    <w:rsid w:val="00773D33"/>
    <w:rsid w:val="007740B7"/>
    <w:rsid w:val="007740E0"/>
    <w:rsid w:val="007744C7"/>
    <w:rsid w:val="00774592"/>
    <w:rsid w:val="00774745"/>
    <w:rsid w:val="00774A95"/>
    <w:rsid w:val="00774BC3"/>
    <w:rsid w:val="00775426"/>
    <w:rsid w:val="00775747"/>
    <w:rsid w:val="007762AE"/>
    <w:rsid w:val="0077689A"/>
    <w:rsid w:val="007768C6"/>
    <w:rsid w:val="00776A19"/>
    <w:rsid w:val="00776FBC"/>
    <w:rsid w:val="0077739E"/>
    <w:rsid w:val="007801D6"/>
    <w:rsid w:val="00780419"/>
    <w:rsid w:val="00780E23"/>
    <w:rsid w:val="00781350"/>
    <w:rsid w:val="00781C8A"/>
    <w:rsid w:val="0078211A"/>
    <w:rsid w:val="007822E2"/>
    <w:rsid w:val="0078238F"/>
    <w:rsid w:val="007825B0"/>
    <w:rsid w:val="007829D5"/>
    <w:rsid w:val="00782EDE"/>
    <w:rsid w:val="0078324C"/>
    <w:rsid w:val="00783830"/>
    <w:rsid w:val="00783988"/>
    <w:rsid w:val="00783EE4"/>
    <w:rsid w:val="00784133"/>
    <w:rsid w:val="0078497E"/>
    <w:rsid w:val="00784E8B"/>
    <w:rsid w:val="00785924"/>
    <w:rsid w:val="00785D8D"/>
    <w:rsid w:val="007862EA"/>
    <w:rsid w:val="007863B6"/>
    <w:rsid w:val="00786D25"/>
    <w:rsid w:val="00787021"/>
    <w:rsid w:val="00787207"/>
    <w:rsid w:val="007879D0"/>
    <w:rsid w:val="00787F9D"/>
    <w:rsid w:val="00791635"/>
    <w:rsid w:val="00792399"/>
    <w:rsid w:val="00792615"/>
    <w:rsid w:val="00792773"/>
    <w:rsid w:val="00792B6C"/>
    <w:rsid w:val="00793207"/>
    <w:rsid w:val="00793AF8"/>
    <w:rsid w:val="00793E2A"/>
    <w:rsid w:val="00794522"/>
    <w:rsid w:val="0079529A"/>
    <w:rsid w:val="007966B0"/>
    <w:rsid w:val="00796841"/>
    <w:rsid w:val="00796B4D"/>
    <w:rsid w:val="00797EBC"/>
    <w:rsid w:val="007A025A"/>
    <w:rsid w:val="007A0E9E"/>
    <w:rsid w:val="007A0F4C"/>
    <w:rsid w:val="007A1019"/>
    <w:rsid w:val="007A1028"/>
    <w:rsid w:val="007A13A6"/>
    <w:rsid w:val="007A1503"/>
    <w:rsid w:val="007A1A94"/>
    <w:rsid w:val="007A1B38"/>
    <w:rsid w:val="007A1E82"/>
    <w:rsid w:val="007A1F61"/>
    <w:rsid w:val="007A24D2"/>
    <w:rsid w:val="007A29C8"/>
    <w:rsid w:val="007A2F63"/>
    <w:rsid w:val="007A316B"/>
    <w:rsid w:val="007A3968"/>
    <w:rsid w:val="007A3AE0"/>
    <w:rsid w:val="007A3C83"/>
    <w:rsid w:val="007A3D71"/>
    <w:rsid w:val="007A48A6"/>
    <w:rsid w:val="007A4B88"/>
    <w:rsid w:val="007A5185"/>
    <w:rsid w:val="007A53A9"/>
    <w:rsid w:val="007A53D6"/>
    <w:rsid w:val="007A549D"/>
    <w:rsid w:val="007A5509"/>
    <w:rsid w:val="007A5D44"/>
    <w:rsid w:val="007A5FE7"/>
    <w:rsid w:val="007A62E5"/>
    <w:rsid w:val="007A68B4"/>
    <w:rsid w:val="007A69CA"/>
    <w:rsid w:val="007A6B56"/>
    <w:rsid w:val="007A7536"/>
    <w:rsid w:val="007A769E"/>
    <w:rsid w:val="007B0131"/>
    <w:rsid w:val="007B08C1"/>
    <w:rsid w:val="007B0AB8"/>
    <w:rsid w:val="007B0BA9"/>
    <w:rsid w:val="007B0C43"/>
    <w:rsid w:val="007B0F95"/>
    <w:rsid w:val="007B2637"/>
    <w:rsid w:val="007B2E19"/>
    <w:rsid w:val="007B3811"/>
    <w:rsid w:val="007B3D42"/>
    <w:rsid w:val="007B4156"/>
    <w:rsid w:val="007B4A6D"/>
    <w:rsid w:val="007B4D08"/>
    <w:rsid w:val="007B559C"/>
    <w:rsid w:val="007B564C"/>
    <w:rsid w:val="007B6001"/>
    <w:rsid w:val="007B60AC"/>
    <w:rsid w:val="007B652B"/>
    <w:rsid w:val="007B66E4"/>
    <w:rsid w:val="007B72E2"/>
    <w:rsid w:val="007B7728"/>
    <w:rsid w:val="007C056B"/>
    <w:rsid w:val="007C0E55"/>
    <w:rsid w:val="007C0FDB"/>
    <w:rsid w:val="007C1412"/>
    <w:rsid w:val="007C195E"/>
    <w:rsid w:val="007C1A52"/>
    <w:rsid w:val="007C1D7E"/>
    <w:rsid w:val="007C2589"/>
    <w:rsid w:val="007C29D4"/>
    <w:rsid w:val="007C2A0C"/>
    <w:rsid w:val="007C2AF4"/>
    <w:rsid w:val="007C2E74"/>
    <w:rsid w:val="007C32D1"/>
    <w:rsid w:val="007C3DC9"/>
    <w:rsid w:val="007C3E66"/>
    <w:rsid w:val="007C3EE1"/>
    <w:rsid w:val="007C4125"/>
    <w:rsid w:val="007C4C97"/>
    <w:rsid w:val="007C50D4"/>
    <w:rsid w:val="007C519D"/>
    <w:rsid w:val="007C552C"/>
    <w:rsid w:val="007C570A"/>
    <w:rsid w:val="007C5899"/>
    <w:rsid w:val="007C5F27"/>
    <w:rsid w:val="007C5F4B"/>
    <w:rsid w:val="007C6010"/>
    <w:rsid w:val="007C6A95"/>
    <w:rsid w:val="007C6C50"/>
    <w:rsid w:val="007C6DE0"/>
    <w:rsid w:val="007C70E6"/>
    <w:rsid w:val="007C7BA9"/>
    <w:rsid w:val="007C7FF6"/>
    <w:rsid w:val="007D1515"/>
    <w:rsid w:val="007D32B7"/>
    <w:rsid w:val="007D3640"/>
    <w:rsid w:val="007D3881"/>
    <w:rsid w:val="007D42CB"/>
    <w:rsid w:val="007D42E1"/>
    <w:rsid w:val="007D47DB"/>
    <w:rsid w:val="007D4838"/>
    <w:rsid w:val="007D4B46"/>
    <w:rsid w:val="007D5354"/>
    <w:rsid w:val="007D59B9"/>
    <w:rsid w:val="007D5E8D"/>
    <w:rsid w:val="007D6853"/>
    <w:rsid w:val="007D7478"/>
    <w:rsid w:val="007D7A2C"/>
    <w:rsid w:val="007E0409"/>
    <w:rsid w:val="007E0831"/>
    <w:rsid w:val="007E0C80"/>
    <w:rsid w:val="007E1191"/>
    <w:rsid w:val="007E12E4"/>
    <w:rsid w:val="007E14A5"/>
    <w:rsid w:val="007E15FC"/>
    <w:rsid w:val="007E2164"/>
    <w:rsid w:val="007E246B"/>
    <w:rsid w:val="007E269C"/>
    <w:rsid w:val="007E26B9"/>
    <w:rsid w:val="007E2A75"/>
    <w:rsid w:val="007E3084"/>
    <w:rsid w:val="007E3178"/>
    <w:rsid w:val="007E4095"/>
    <w:rsid w:val="007E4A02"/>
    <w:rsid w:val="007E58BC"/>
    <w:rsid w:val="007E5D13"/>
    <w:rsid w:val="007E6F75"/>
    <w:rsid w:val="007E70FE"/>
    <w:rsid w:val="007E716B"/>
    <w:rsid w:val="007E7D97"/>
    <w:rsid w:val="007E7E3A"/>
    <w:rsid w:val="007F00A6"/>
    <w:rsid w:val="007F035B"/>
    <w:rsid w:val="007F0ACD"/>
    <w:rsid w:val="007F159F"/>
    <w:rsid w:val="007F1CA9"/>
    <w:rsid w:val="007F1D6B"/>
    <w:rsid w:val="007F2364"/>
    <w:rsid w:val="007F27B7"/>
    <w:rsid w:val="007F2AB4"/>
    <w:rsid w:val="007F2C37"/>
    <w:rsid w:val="007F2C9D"/>
    <w:rsid w:val="007F2F0C"/>
    <w:rsid w:val="007F30F3"/>
    <w:rsid w:val="007F3E4E"/>
    <w:rsid w:val="007F3F40"/>
    <w:rsid w:val="007F40FD"/>
    <w:rsid w:val="007F4710"/>
    <w:rsid w:val="007F4807"/>
    <w:rsid w:val="007F4814"/>
    <w:rsid w:val="007F4EC6"/>
    <w:rsid w:val="007F5187"/>
    <w:rsid w:val="007F55A1"/>
    <w:rsid w:val="007F67CC"/>
    <w:rsid w:val="007F6879"/>
    <w:rsid w:val="007F6BF8"/>
    <w:rsid w:val="007F6DC1"/>
    <w:rsid w:val="007F6F87"/>
    <w:rsid w:val="007F78A7"/>
    <w:rsid w:val="007F7E2E"/>
    <w:rsid w:val="008007E9"/>
    <w:rsid w:val="008008BD"/>
    <w:rsid w:val="00800914"/>
    <w:rsid w:val="00801826"/>
    <w:rsid w:val="00801890"/>
    <w:rsid w:val="008025DA"/>
    <w:rsid w:val="008026E5"/>
    <w:rsid w:val="008029B6"/>
    <w:rsid w:val="0080332E"/>
    <w:rsid w:val="00803560"/>
    <w:rsid w:val="00803F04"/>
    <w:rsid w:val="008040E6"/>
    <w:rsid w:val="008042D8"/>
    <w:rsid w:val="0080454B"/>
    <w:rsid w:val="00804A64"/>
    <w:rsid w:val="0080509F"/>
    <w:rsid w:val="00805365"/>
    <w:rsid w:val="008066B2"/>
    <w:rsid w:val="00806A4B"/>
    <w:rsid w:val="00806C19"/>
    <w:rsid w:val="00806D5F"/>
    <w:rsid w:val="00806E16"/>
    <w:rsid w:val="00807305"/>
    <w:rsid w:val="008075F2"/>
    <w:rsid w:val="00807686"/>
    <w:rsid w:val="0081098C"/>
    <w:rsid w:val="00810CB4"/>
    <w:rsid w:val="00811743"/>
    <w:rsid w:val="008117C7"/>
    <w:rsid w:val="008119D8"/>
    <w:rsid w:val="00811F48"/>
    <w:rsid w:val="00812190"/>
    <w:rsid w:val="00812661"/>
    <w:rsid w:val="00812D8C"/>
    <w:rsid w:val="0081376F"/>
    <w:rsid w:val="00813805"/>
    <w:rsid w:val="00814384"/>
    <w:rsid w:val="00814522"/>
    <w:rsid w:val="00816318"/>
    <w:rsid w:val="00816D0F"/>
    <w:rsid w:val="008172F4"/>
    <w:rsid w:val="008177B4"/>
    <w:rsid w:val="00820255"/>
    <w:rsid w:val="00820B22"/>
    <w:rsid w:val="00820E07"/>
    <w:rsid w:val="00820EA5"/>
    <w:rsid w:val="0082138D"/>
    <w:rsid w:val="0082157B"/>
    <w:rsid w:val="00821588"/>
    <w:rsid w:val="00821676"/>
    <w:rsid w:val="00821925"/>
    <w:rsid w:val="00821AE9"/>
    <w:rsid w:val="00821B90"/>
    <w:rsid w:val="00821F51"/>
    <w:rsid w:val="0082245C"/>
    <w:rsid w:val="00822463"/>
    <w:rsid w:val="00822991"/>
    <w:rsid w:val="008234B7"/>
    <w:rsid w:val="0082352D"/>
    <w:rsid w:val="0082354B"/>
    <w:rsid w:val="00823777"/>
    <w:rsid w:val="00823872"/>
    <w:rsid w:val="00823DD6"/>
    <w:rsid w:val="00823E04"/>
    <w:rsid w:val="00823EB6"/>
    <w:rsid w:val="0082445C"/>
    <w:rsid w:val="00824712"/>
    <w:rsid w:val="00824DDC"/>
    <w:rsid w:val="008250DD"/>
    <w:rsid w:val="008254AD"/>
    <w:rsid w:val="0082578D"/>
    <w:rsid w:val="00825A08"/>
    <w:rsid w:val="00825AB7"/>
    <w:rsid w:val="00825FDF"/>
    <w:rsid w:val="00826A46"/>
    <w:rsid w:val="008277BA"/>
    <w:rsid w:val="0083028C"/>
    <w:rsid w:val="008302DA"/>
    <w:rsid w:val="008302F3"/>
    <w:rsid w:val="00830D31"/>
    <w:rsid w:val="00830F61"/>
    <w:rsid w:val="0083136F"/>
    <w:rsid w:val="0083146D"/>
    <w:rsid w:val="00831489"/>
    <w:rsid w:val="008319AE"/>
    <w:rsid w:val="00831BC9"/>
    <w:rsid w:val="008320FB"/>
    <w:rsid w:val="0083223F"/>
    <w:rsid w:val="008324AA"/>
    <w:rsid w:val="008325F0"/>
    <w:rsid w:val="00832813"/>
    <w:rsid w:val="00832F48"/>
    <w:rsid w:val="008334E7"/>
    <w:rsid w:val="0083365C"/>
    <w:rsid w:val="00834006"/>
    <w:rsid w:val="008340B3"/>
    <w:rsid w:val="008349EC"/>
    <w:rsid w:val="00834D89"/>
    <w:rsid w:val="00835495"/>
    <w:rsid w:val="008355BA"/>
    <w:rsid w:val="0083649E"/>
    <w:rsid w:val="0083771E"/>
    <w:rsid w:val="008378D0"/>
    <w:rsid w:val="00837A74"/>
    <w:rsid w:val="00837D02"/>
    <w:rsid w:val="0084023B"/>
    <w:rsid w:val="00840314"/>
    <w:rsid w:val="00840390"/>
    <w:rsid w:val="00840D64"/>
    <w:rsid w:val="008410FF"/>
    <w:rsid w:val="0084120F"/>
    <w:rsid w:val="00841682"/>
    <w:rsid w:val="00841884"/>
    <w:rsid w:val="00841984"/>
    <w:rsid w:val="00841F10"/>
    <w:rsid w:val="00842429"/>
    <w:rsid w:val="00842638"/>
    <w:rsid w:val="00842B47"/>
    <w:rsid w:val="00843087"/>
    <w:rsid w:val="00843107"/>
    <w:rsid w:val="008432F4"/>
    <w:rsid w:val="008436B5"/>
    <w:rsid w:val="008436C7"/>
    <w:rsid w:val="00843869"/>
    <w:rsid w:val="00843B63"/>
    <w:rsid w:val="0084403E"/>
    <w:rsid w:val="0084411C"/>
    <w:rsid w:val="00844155"/>
    <w:rsid w:val="00844C73"/>
    <w:rsid w:val="00844D75"/>
    <w:rsid w:val="00844DF6"/>
    <w:rsid w:val="008451C3"/>
    <w:rsid w:val="00845A39"/>
    <w:rsid w:val="00845E38"/>
    <w:rsid w:val="008462ED"/>
    <w:rsid w:val="00846312"/>
    <w:rsid w:val="00846409"/>
    <w:rsid w:val="00846F85"/>
    <w:rsid w:val="00847173"/>
    <w:rsid w:val="008472FF"/>
    <w:rsid w:val="008473D9"/>
    <w:rsid w:val="0084780C"/>
    <w:rsid w:val="00847EFF"/>
    <w:rsid w:val="00850293"/>
    <w:rsid w:val="00850655"/>
    <w:rsid w:val="00850D3F"/>
    <w:rsid w:val="008512EE"/>
    <w:rsid w:val="008513EC"/>
    <w:rsid w:val="008519AB"/>
    <w:rsid w:val="00852001"/>
    <w:rsid w:val="00852566"/>
    <w:rsid w:val="00852594"/>
    <w:rsid w:val="00852875"/>
    <w:rsid w:val="0085348E"/>
    <w:rsid w:val="00853524"/>
    <w:rsid w:val="00853F1C"/>
    <w:rsid w:val="008545B3"/>
    <w:rsid w:val="0085475A"/>
    <w:rsid w:val="008550F4"/>
    <w:rsid w:val="008552B9"/>
    <w:rsid w:val="008558E3"/>
    <w:rsid w:val="00855958"/>
    <w:rsid w:val="00855E05"/>
    <w:rsid w:val="00855F6E"/>
    <w:rsid w:val="00855FD9"/>
    <w:rsid w:val="0085661C"/>
    <w:rsid w:val="00856919"/>
    <w:rsid w:val="00856A97"/>
    <w:rsid w:val="00856D00"/>
    <w:rsid w:val="00856ED8"/>
    <w:rsid w:val="008572B7"/>
    <w:rsid w:val="00857927"/>
    <w:rsid w:val="00857DEE"/>
    <w:rsid w:val="00857E7A"/>
    <w:rsid w:val="00860130"/>
    <w:rsid w:val="00861122"/>
    <w:rsid w:val="008611EE"/>
    <w:rsid w:val="008618A5"/>
    <w:rsid w:val="00861D88"/>
    <w:rsid w:val="0086206B"/>
    <w:rsid w:val="008623C5"/>
    <w:rsid w:val="008628D2"/>
    <w:rsid w:val="00862DA6"/>
    <w:rsid w:val="00863738"/>
    <w:rsid w:val="00863A73"/>
    <w:rsid w:val="00863F13"/>
    <w:rsid w:val="00863FBF"/>
    <w:rsid w:val="00864186"/>
    <w:rsid w:val="00865058"/>
    <w:rsid w:val="0086570E"/>
    <w:rsid w:val="00865BBA"/>
    <w:rsid w:val="00865FBF"/>
    <w:rsid w:val="00866A42"/>
    <w:rsid w:val="00866E50"/>
    <w:rsid w:val="0086701B"/>
    <w:rsid w:val="00867730"/>
    <w:rsid w:val="00867CA2"/>
    <w:rsid w:val="00867D79"/>
    <w:rsid w:val="00867D9C"/>
    <w:rsid w:val="00870427"/>
    <w:rsid w:val="008704CD"/>
    <w:rsid w:val="00870C80"/>
    <w:rsid w:val="008714DC"/>
    <w:rsid w:val="0087162D"/>
    <w:rsid w:val="00871924"/>
    <w:rsid w:val="00871BA0"/>
    <w:rsid w:val="00871BA5"/>
    <w:rsid w:val="008726CE"/>
    <w:rsid w:val="00872B66"/>
    <w:rsid w:val="0087310B"/>
    <w:rsid w:val="008735DA"/>
    <w:rsid w:val="0087363D"/>
    <w:rsid w:val="00873844"/>
    <w:rsid w:val="00873853"/>
    <w:rsid w:val="00873992"/>
    <w:rsid w:val="008741B3"/>
    <w:rsid w:val="00874AC9"/>
    <w:rsid w:val="00874B0F"/>
    <w:rsid w:val="00875E3E"/>
    <w:rsid w:val="0087615C"/>
    <w:rsid w:val="008765E5"/>
    <w:rsid w:val="00876622"/>
    <w:rsid w:val="008770A4"/>
    <w:rsid w:val="00877167"/>
    <w:rsid w:val="00877656"/>
    <w:rsid w:val="00877C64"/>
    <w:rsid w:val="00880820"/>
    <w:rsid w:val="00880D6D"/>
    <w:rsid w:val="00880E78"/>
    <w:rsid w:val="00880E91"/>
    <w:rsid w:val="008816CE"/>
    <w:rsid w:val="008816DE"/>
    <w:rsid w:val="00881951"/>
    <w:rsid w:val="00881B08"/>
    <w:rsid w:val="00881D6B"/>
    <w:rsid w:val="00882240"/>
    <w:rsid w:val="00882454"/>
    <w:rsid w:val="00882645"/>
    <w:rsid w:val="0088286C"/>
    <w:rsid w:val="00882B1A"/>
    <w:rsid w:val="00882B51"/>
    <w:rsid w:val="00882C3C"/>
    <w:rsid w:val="00882E3F"/>
    <w:rsid w:val="00883026"/>
    <w:rsid w:val="0088334C"/>
    <w:rsid w:val="00883438"/>
    <w:rsid w:val="00883EF8"/>
    <w:rsid w:val="00885367"/>
    <w:rsid w:val="00885C5F"/>
    <w:rsid w:val="00885F0C"/>
    <w:rsid w:val="008873BF"/>
    <w:rsid w:val="008875D5"/>
    <w:rsid w:val="00887705"/>
    <w:rsid w:val="00887B98"/>
    <w:rsid w:val="00890236"/>
    <w:rsid w:val="0089075A"/>
    <w:rsid w:val="00890975"/>
    <w:rsid w:val="00890A35"/>
    <w:rsid w:val="0089178B"/>
    <w:rsid w:val="0089195A"/>
    <w:rsid w:val="008920D6"/>
    <w:rsid w:val="00893161"/>
    <w:rsid w:val="008935CB"/>
    <w:rsid w:val="00893678"/>
    <w:rsid w:val="00893D3B"/>
    <w:rsid w:val="00893F22"/>
    <w:rsid w:val="00894191"/>
    <w:rsid w:val="00894617"/>
    <w:rsid w:val="008954EE"/>
    <w:rsid w:val="00895ABB"/>
    <w:rsid w:val="00896047"/>
    <w:rsid w:val="0089623F"/>
    <w:rsid w:val="008963BA"/>
    <w:rsid w:val="0089677B"/>
    <w:rsid w:val="00896B64"/>
    <w:rsid w:val="00897298"/>
    <w:rsid w:val="00897AC4"/>
    <w:rsid w:val="008A0187"/>
    <w:rsid w:val="008A06E6"/>
    <w:rsid w:val="008A0A4A"/>
    <w:rsid w:val="008A1112"/>
    <w:rsid w:val="008A1612"/>
    <w:rsid w:val="008A1FB7"/>
    <w:rsid w:val="008A23C1"/>
    <w:rsid w:val="008A2509"/>
    <w:rsid w:val="008A27B9"/>
    <w:rsid w:val="008A2FB5"/>
    <w:rsid w:val="008A3740"/>
    <w:rsid w:val="008A3BD8"/>
    <w:rsid w:val="008A3C91"/>
    <w:rsid w:val="008A4000"/>
    <w:rsid w:val="008A477D"/>
    <w:rsid w:val="008A55B2"/>
    <w:rsid w:val="008A5977"/>
    <w:rsid w:val="008A5B20"/>
    <w:rsid w:val="008A5D63"/>
    <w:rsid w:val="008A6064"/>
    <w:rsid w:val="008A60C5"/>
    <w:rsid w:val="008A623D"/>
    <w:rsid w:val="008A68D6"/>
    <w:rsid w:val="008A6D9A"/>
    <w:rsid w:val="008A6E9A"/>
    <w:rsid w:val="008A7885"/>
    <w:rsid w:val="008A7D4F"/>
    <w:rsid w:val="008A7DB3"/>
    <w:rsid w:val="008B03F3"/>
    <w:rsid w:val="008B085A"/>
    <w:rsid w:val="008B0D50"/>
    <w:rsid w:val="008B0DDD"/>
    <w:rsid w:val="008B0F4C"/>
    <w:rsid w:val="008B0F89"/>
    <w:rsid w:val="008B114F"/>
    <w:rsid w:val="008B12B5"/>
    <w:rsid w:val="008B154B"/>
    <w:rsid w:val="008B27EB"/>
    <w:rsid w:val="008B2A02"/>
    <w:rsid w:val="008B33A2"/>
    <w:rsid w:val="008B42AB"/>
    <w:rsid w:val="008B4A5C"/>
    <w:rsid w:val="008B4DB8"/>
    <w:rsid w:val="008B50B8"/>
    <w:rsid w:val="008B51D4"/>
    <w:rsid w:val="008B51E4"/>
    <w:rsid w:val="008B54CE"/>
    <w:rsid w:val="008B59EA"/>
    <w:rsid w:val="008B5C1C"/>
    <w:rsid w:val="008B5F0D"/>
    <w:rsid w:val="008B714C"/>
    <w:rsid w:val="008B71A2"/>
    <w:rsid w:val="008B765A"/>
    <w:rsid w:val="008C009E"/>
    <w:rsid w:val="008C0415"/>
    <w:rsid w:val="008C06F6"/>
    <w:rsid w:val="008C1099"/>
    <w:rsid w:val="008C16BD"/>
    <w:rsid w:val="008C16CC"/>
    <w:rsid w:val="008C18C5"/>
    <w:rsid w:val="008C1A60"/>
    <w:rsid w:val="008C1F0A"/>
    <w:rsid w:val="008C2BF5"/>
    <w:rsid w:val="008C37E6"/>
    <w:rsid w:val="008C4287"/>
    <w:rsid w:val="008C559D"/>
    <w:rsid w:val="008C58AC"/>
    <w:rsid w:val="008C5AEF"/>
    <w:rsid w:val="008C5C9D"/>
    <w:rsid w:val="008C67C2"/>
    <w:rsid w:val="008C741D"/>
    <w:rsid w:val="008C77EF"/>
    <w:rsid w:val="008D00AD"/>
    <w:rsid w:val="008D03AC"/>
    <w:rsid w:val="008D08BD"/>
    <w:rsid w:val="008D0BF6"/>
    <w:rsid w:val="008D1DD0"/>
    <w:rsid w:val="008D1FB4"/>
    <w:rsid w:val="008D2455"/>
    <w:rsid w:val="008D2A63"/>
    <w:rsid w:val="008D2C31"/>
    <w:rsid w:val="008D31B5"/>
    <w:rsid w:val="008D36F3"/>
    <w:rsid w:val="008D4380"/>
    <w:rsid w:val="008D4861"/>
    <w:rsid w:val="008D5009"/>
    <w:rsid w:val="008D5209"/>
    <w:rsid w:val="008D600E"/>
    <w:rsid w:val="008D6235"/>
    <w:rsid w:val="008D6297"/>
    <w:rsid w:val="008D64DA"/>
    <w:rsid w:val="008D672A"/>
    <w:rsid w:val="008D6897"/>
    <w:rsid w:val="008D6AC6"/>
    <w:rsid w:val="008D6F13"/>
    <w:rsid w:val="008D6FA0"/>
    <w:rsid w:val="008D703F"/>
    <w:rsid w:val="008D768B"/>
    <w:rsid w:val="008D79F4"/>
    <w:rsid w:val="008D7B2E"/>
    <w:rsid w:val="008D7E0A"/>
    <w:rsid w:val="008E00A1"/>
    <w:rsid w:val="008E0155"/>
    <w:rsid w:val="008E0B02"/>
    <w:rsid w:val="008E0B3B"/>
    <w:rsid w:val="008E2212"/>
    <w:rsid w:val="008E2516"/>
    <w:rsid w:val="008E2740"/>
    <w:rsid w:val="008E2B3B"/>
    <w:rsid w:val="008E2D33"/>
    <w:rsid w:val="008E3266"/>
    <w:rsid w:val="008E3799"/>
    <w:rsid w:val="008E3A03"/>
    <w:rsid w:val="008E3A49"/>
    <w:rsid w:val="008E4B96"/>
    <w:rsid w:val="008E4E8D"/>
    <w:rsid w:val="008E4FB7"/>
    <w:rsid w:val="008E504A"/>
    <w:rsid w:val="008E51BE"/>
    <w:rsid w:val="008E6553"/>
    <w:rsid w:val="008E694B"/>
    <w:rsid w:val="008E6E49"/>
    <w:rsid w:val="008E70C4"/>
    <w:rsid w:val="008E77A5"/>
    <w:rsid w:val="008E7E63"/>
    <w:rsid w:val="008E7EA1"/>
    <w:rsid w:val="008F01AB"/>
    <w:rsid w:val="008F062D"/>
    <w:rsid w:val="008F0D84"/>
    <w:rsid w:val="008F193D"/>
    <w:rsid w:val="008F1B34"/>
    <w:rsid w:val="008F1E17"/>
    <w:rsid w:val="008F2126"/>
    <w:rsid w:val="008F249A"/>
    <w:rsid w:val="008F26BE"/>
    <w:rsid w:val="008F29D3"/>
    <w:rsid w:val="008F2C0C"/>
    <w:rsid w:val="008F2D6A"/>
    <w:rsid w:val="008F4392"/>
    <w:rsid w:val="008F49CF"/>
    <w:rsid w:val="008F4AD9"/>
    <w:rsid w:val="008F4D3A"/>
    <w:rsid w:val="008F50CA"/>
    <w:rsid w:val="008F54CB"/>
    <w:rsid w:val="008F5643"/>
    <w:rsid w:val="008F587D"/>
    <w:rsid w:val="008F5D13"/>
    <w:rsid w:val="008F6252"/>
    <w:rsid w:val="008F62C2"/>
    <w:rsid w:val="008F6B7B"/>
    <w:rsid w:val="008F7044"/>
    <w:rsid w:val="008F71D2"/>
    <w:rsid w:val="008F7291"/>
    <w:rsid w:val="008F7934"/>
    <w:rsid w:val="008F79B4"/>
    <w:rsid w:val="008F7FEE"/>
    <w:rsid w:val="009000AF"/>
    <w:rsid w:val="0090019E"/>
    <w:rsid w:val="00900865"/>
    <w:rsid w:val="00900A14"/>
    <w:rsid w:val="009011B0"/>
    <w:rsid w:val="00901815"/>
    <w:rsid w:val="00901AAB"/>
    <w:rsid w:val="00901B51"/>
    <w:rsid w:val="00901B8C"/>
    <w:rsid w:val="00901DE0"/>
    <w:rsid w:val="00901EE5"/>
    <w:rsid w:val="00902356"/>
    <w:rsid w:val="00902A21"/>
    <w:rsid w:val="0090341E"/>
    <w:rsid w:val="00903423"/>
    <w:rsid w:val="009037C4"/>
    <w:rsid w:val="00903915"/>
    <w:rsid w:val="00903C09"/>
    <w:rsid w:val="0090417E"/>
    <w:rsid w:val="009045DD"/>
    <w:rsid w:val="00904B67"/>
    <w:rsid w:val="00907077"/>
    <w:rsid w:val="00907093"/>
    <w:rsid w:val="0091065C"/>
    <w:rsid w:val="009109E6"/>
    <w:rsid w:val="009116B1"/>
    <w:rsid w:val="009121B1"/>
    <w:rsid w:val="009127CC"/>
    <w:rsid w:val="00912900"/>
    <w:rsid w:val="00912B30"/>
    <w:rsid w:val="00912C34"/>
    <w:rsid w:val="00912CA8"/>
    <w:rsid w:val="00912F5C"/>
    <w:rsid w:val="00913016"/>
    <w:rsid w:val="0091313C"/>
    <w:rsid w:val="00913447"/>
    <w:rsid w:val="0091374E"/>
    <w:rsid w:val="00913DCE"/>
    <w:rsid w:val="00914324"/>
    <w:rsid w:val="00914B60"/>
    <w:rsid w:val="00914C8B"/>
    <w:rsid w:val="00915169"/>
    <w:rsid w:val="009154C0"/>
    <w:rsid w:val="00915742"/>
    <w:rsid w:val="00915BCB"/>
    <w:rsid w:val="00915CDF"/>
    <w:rsid w:val="0091685F"/>
    <w:rsid w:val="00916884"/>
    <w:rsid w:val="0091688E"/>
    <w:rsid w:val="00916C8E"/>
    <w:rsid w:val="009207DB"/>
    <w:rsid w:val="009212C4"/>
    <w:rsid w:val="00921338"/>
    <w:rsid w:val="009215A3"/>
    <w:rsid w:val="0092161E"/>
    <w:rsid w:val="0092173B"/>
    <w:rsid w:val="00921B1F"/>
    <w:rsid w:val="00921CB1"/>
    <w:rsid w:val="009221DF"/>
    <w:rsid w:val="0092250E"/>
    <w:rsid w:val="00922C5B"/>
    <w:rsid w:val="00922C9B"/>
    <w:rsid w:val="00923FCB"/>
    <w:rsid w:val="009240A4"/>
    <w:rsid w:val="00924399"/>
    <w:rsid w:val="009246D5"/>
    <w:rsid w:val="00924B0B"/>
    <w:rsid w:val="009252F5"/>
    <w:rsid w:val="00925C5D"/>
    <w:rsid w:val="00925E8A"/>
    <w:rsid w:val="009268E3"/>
    <w:rsid w:val="00926FD5"/>
    <w:rsid w:val="0092728C"/>
    <w:rsid w:val="00927318"/>
    <w:rsid w:val="00927542"/>
    <w:rsid w:val="009276BB"/>
    <w:rsid w:val="00927A51"/>
    <w:rsid w:val="009300A0"/>
    <w:rsid w:val="009302C3"/>
    <w:rsid w:val="00930868"/>
    <w:rsid w:val="00930DE4"/>
    <w:rsid w:val="0093166C"/>
    <w:rsid w:val="00931F06"/>
    <w:rsid w:val="00932629"/>
    <w:rsid w:val="009326B5"/>
    <w:rsid w:val="00932767"/>
    <w:rsid w:val="00932818"/>
    <w:rsid w:val="00932F64"/>
    <w:rsid w:val="00933AD1"/>
    <w:rsid w:val="00934CDA"/>
    <w:rsid w:val="00934FFB"/>
    <w:rsid w:val="009355C9"/>
    <w:rsid w:val="00935720"/>
    <w:rsid w:val="00935F37"/>
    <w:rsid w:val="009360AF"/>
    <w:rsid w:val="009364A4"/>
    <w:rsid w:val="00936839"/>
    <w:rsid w:val="00936A8D"/>
    <w:rsid w:val="00936CF9"/>
    <w:rsid w:val="00937691"/>
    <w:rsid w:val="00937E02"/>
    <w:rsid w:val="009404AD"/>
    <w:rsid w:val="00940A00"/>
    <w:rsid w:val="00941271"/>
    <w:rsid w:val="009414A0"/>
    <w:rsid w:val="00941671"/>
    <w:rsid w:val="009418FE"/>
    <w:rsid w:val="00942942"/>
    <w:rsid w:val="00942C16"/>
    <w:rsid w:val="00942CBD"/>
    <w:rsid w:val="009431D1"/>
    <w:rsid w:val="009434C7"/>
    <w:rsid w:val="00943D5E"/>
    <w:rsid w:val="00944567"/>
    <w:rsid w:val="009448E4"/>
    <w:rsid w:val="009449DD"/>
    <w:rsid w:val="00944F9C"/>
    <w:rsid w:val="009451A9"/>
    <w:rsid w:val="00945243"/>
    <w:rsid w:val="00945699"/>
    <w:rsid w:val="00945742"/>
    <w:rsid w:val="00945F96"/>
    <w:rsid w:val="009461F4"/>
    <w:rsid w:val="0094691C"/>
    <w:rsid w:val="00947095"/>
    <w:rsid w:val="0094740B"/>
    <w:rsid w:val="00947617"/>
    <w:rsid w:val="00947909"/>
    <w:rsid w:val="00947E36"/>
    <w:rsid w:val="009507AE"/>
    <w:rsid w:val="00950E59"/>
    <w:rsid w:val="00951192"/>
    <w:rsid w:val="00951479"/>
    <w:rsid w:val="0095180B"/>
    <w:rsid w:val="00952024"/>
    <w:rsid w:val="0095218F"/>
    <w:rsid w:val="0095252D"/>
    <w:rsid w:val="00952693"/>
    <w:rsid w:val="00952768"/>
    <w:rsid w:val="00952CF0"/>
    <w:rsid w:val="0095358B"/>
    <w:rsid w:val="00953BB7"/>
    <w:rsid w:val="009541F3"/>
    <w:rsid w:val="009544D0"/>
    <w:rsid w:val="00954807"/>
    <w:rsid w:val="00954B7B"/>
    <w:rsid w:val="00954F8E"/>
    <w:rsid w:val="00955351"/>
    <w:rsid w:val="00955834"/>
    <w:rsid w:val="00955FFB"/>
    <w:rsid w:val="00956194"/>
    <w:rsid w:val="009561E2"/>
    <w:rsid w:val="009562BD"/>
    <w:rsid w:val="00956378"/>
    <w:rsid w:val="00956A62"/>
    <w:rsid w:val="00956E64"/>
    <w:rsid w:val="009570B0"/>
    <w:rsid w:val="00957258"/>
    <w:rsid w:val="0095729F"/>
    <w:rsid w:val="0095758C"/>
    <w:rsid w:val="00957655"/>
    <w:rsid w:val="00957B03"/>
    <w:rsid w:val="00957B48"/>
    <w:rsid w:val="00957CBF"/>
    <w:rsid w:val="00957EFD"/>
    <w:rsid w:val="00957F65"/>
    <w:rsid w:val="00960358"/>
    <w:rsid w:val="009604ED"/>
    <w:rsid w:val="009607B5"/>
    <w:rsid w:val="00960C8A"/>
    <w:rsid w:val="00961016"/>
    <w:rsid w:val="009610D3"/>
    <w:rsid w:val="00962759"/>
    <w:rsid w:val="00962C9B"/>
    <w:rsid w:val="00962F3E"/>
    <w:rsid w:val="00963112"/>
    <w:rsid w:val="00963446"/>
    <w:rsid w:val="0096349C"/>
    <w:rsid w:val="009636C6"/>
    <w:rsid w:val="009636D8"/>
    <w:rsid w:val="009637FB"/>
    <w:rsid w:val="00963B8B"/>
    <w:rsid w:val="00963BD0"/>
    <w:rsid w:val="00963C70"/>
    <w:rsid w:val="0096544B"/>
    <w:rsid w:val="00965497"/>
    <w:rsid w:val="00965DDD"/>
    <w:rsid w:val="00966322"/>
    <w:rsid w:val="0096651E"/>
    <w:rsid w:val="00966591"/>
    <w:rsid w:val="009677C9"/>
    <w:rsid w:val="00967872"/>
    <w:rsid w:val="00967DBD"/>
    <w:rsid w:val="00970378"/>
    <w:rsid w:val="0097048C"/>
    <w:rsid w:val="009706E9"/>
    <w:rsid w:val="009706F4"/>
    <w:rsid w:val="0097079F"/>
    <w:rsid w:val="00970952"/>
    <w:rsid w:val="00970C84"/>
    <w:rsid w:val="009714EF"/>
    <w:rsid w:val="00971F76"/>
    <w:rsid w:val="009723B5"/>
    <w:rsid w:val="009724F2"/>
    <w:rsid w:val="009727A0"/>
    <w:rsid w:val="00972AAA"/>
    <w:rsid w:val="00972B29"/>
    <w:rsid w:val="00972C01"/>
    <w:rsid w:val="00972CFC"/>
    <w:rsid w:val="00973164"/>
    <w:rsid w:val="0097317F"/>
    <w:rsid w:val="0097416C"/>
    <w:rsid w:val="00974216"/>
    <w:rsid w:val="00974741"/>
    <w:rsid w:val="00974D2C"/>
    <w:rsid w:val="00975070"/>
    <w:rsid w:val="00975305"/>
    <w:rsid w:val="00975676"/>
    <w:rsid w:val="009758A0"/>
    <w:rsid w:val="009766D9"/>
    <w:rsid w:val="00976AC3"/>
    <w:rsid w:val="00976FB1"/>
    <w:rsid w:val="00977342"/>
    <w:rsid w:val="009775F9"/>
    <w:rsid w:val="00977A2E"/>
    <w:rsid w:val="00980175"/>
    <w:rsid w:val="009802A6"/>
    <w:rsid w:val="0098047E"/>
    <w:rsid w:val="00980C00"/>
    <w:rsid w:val="00980F80"/>
    <w:rsid w:val="00981510"/>
    <w:rsid w:val="0098186B"/>
    <w:rsid w:val="00982085"/>
    <w:rsid w:val="009822AB"/>
    <w:rsid w:val="0098239C"/>
    <w:rsid w:val="009824EA"/>
    <w:rsid w:val="00982A6F"/>
    <w:rsid w:val="009832C1"/>
    <w:rsid w:val="00983634"/>
    <w:rsid w:val="00983747"/>
    <w:rsid w:val="00983ADB"/>
    <w:rsid w:val="00983DBF"/>
    <w:rsid w:val="00984238"/>
    <w:rsid w:val="009842BC"/>
    <w:rsid w:val="00984993"/>
    <w:rsid w:val="00984CF9"/>
    <w:rsid w:val="00984EB1"/>
    <w:rsid w:val="009867AA"/>
    <w:rsid w:val="0098681A"/>
    <w:rsid w:val="00986837"/>
    <w:rsid w:val="009868B1"/>
    <w:rsid w:val="00986AE9"/>
    <w:rsid w:val="00986C34"/>
    <w:rsid w:val="00987331"/>
    <w:rsid w:val="009878F5"/>
    <w:rsid w:val="0099013B"/>
    <w:rsid w:val="00990274"/>
    <w:rsid w:val="00991FCA"/>
    <w:rsid w:val="00992178"/>
    <w:rsid w:val="009921E0"/>
    <w:rsid w:val="00992AD8"/>
    <w:rsid w:val="00992FE1"/>
    <w:rsid w:val="009931CD"/>
    <w:rsid w:val="00993617"/>
    <w:rsid w:val="009938EF"/>
    <w:rsid w:val="009939EC"/>
    <w:rsid w:val="009940E3"/>
    <w:rsid w:val="00994D7B"/>
    <w:rsid w:val="00994E0D"/>
    <w:rsid w:val="00994F62"/>
    <w:rsid w:val="009952F3"/>
    <w:rsid w:val="00995327"/>
    <w:rsid w:val="0099541F"/>
    <w:rsid w:val="00995825"/>
    <w:rsid w:val="00995A11"/>
    <w:rsid w:val="00995BDB"/>
    <w:rsid w:val="00996BC3"/>
    <w:rsid w:val="00996F49"/>
    <w:rsid w:val="0099764F"/>
    <w:rsid w:val="009977DD"/>
    <w:rsid w:val="00997B52"/>
    <w:rsid w:val="009A01CD"/>
    <w:rsid w:val="009A0279"/>
    <w:rsid w:val="009A0E74"/>
    <w:rsid w:val="009A172D"/>
    <w:rsid w:val="009A19A7"/>
    <w:rsid w:val="009A1A66"/>
    <w:rsid w:val="009A1DA4"/>
    <w:rsid w:val="009A2A48"/>
    <w:rsid w:val="009A2E60"/>
    <w:rsid w:val="009A30E8"/>
    <w:rsid w:val="009A3227"/>
    <w:rsid w:val="009A3660"/>
    <w:rsid w:val="009A376F"/>
    <w:rsid w:val="009A38CA"/>
    <w:rsid w:val="009A3A61"/>
    <w:rsid w:val="009A3B41"/>
    <w:rsid w:val="009A3D39"/>
    <w:rsid w:val="009A4452"/>
    <w:rsid w:val="009A4665"/>
    <w:rsid w:val="009A4E5D"/>
    <w:rsid w:val="009A5103"/>
    <w:rsid w:val="009A5432"/>
    <w:rsid w:val="009A5E4E"/>
    <w:rsid w:val="009A5FA0"/>
    <w:rsid w:val="009A602D"/>
    <w:rsid w:val="009A674A"/>
    <w:rsid w:val="009A69FA"/>
    <w:rsid w:val="009A79E4"/>
    <w:rsid w:val="009A7F4C"/>
    <w:rsid w:val="009B0070"/>
    <w:rsid w:val="009B07E3"/>
    <w:rsid w:val="009B0B35"/>
    <w:rsid w:val="009B0C85"/>
    <w:rsid w:val="009B0E6C"/>
    <w:rsid w:val="009B0E9F"/>
    <w:rsid w:val="009B16C0"/>
    <w:rsid w:val="009B1E3F"/>
    <w:rsid w:val="009B255B"/>
    <w:rsid w:val="009B2F56"/>
    <w:rsid w:val="009B385A"/>
    <w:rsid w:val="009B4090"/>
    <w:rsid w:val="009B4194"/>
    <w:rsid w:val="009B50DC"/>
    <w:rsid w:val="009B58C4"/>
    <w:rsid w:val="009B5D86"/>
    <w:rsid w:val="009B6F79"/>
    <w:rsid w:val="009B73FD"/>
    <w:rsid w:val="009B7B58"/>
    <w:rsid w:val="009B7BE7"/>
    <w:rsid w:val="009C0BF6"/>
    <w:rsid w:val="009C0DFB"/>
    <w:rsid w:val="009C1959"/>
    <w:rsid w:val="009C1D8B"/>
    <w:rsid w:val="009C1F18"/>
    <w:rsid w:val="009C1F97"/>
    <w:rsid w:val="009C23E6"/>
    <w:rsid w:val="009C2A54"/>
    <w:rsid w:val="009C2BA7"/>
    <w:rsid w:val="009C2D90"/>
    <w:rsid w:val="009C2DF3"/>
    <w:rsid w:val="009C3871"/>
    <w:rsid w:val="009C3A39"/>
    <w:rsid w:val="009C3A4C"/>
    <w:rsid w:val="009C3A8B"/>
    <w:rsid w:val="009C42DE"/>
    <w:rsid w:val="009C5223"/>
    <w:rsid w:val="009C53A6"/>
    <w:rsid w:val="009C58B1"/>
    <w:rsid w:val="009C5FCB"/>
    <w:rsid w:val="009C5FE8"/>
    <w:rsid w:val="009C6894"/>
    <w:rsid w:val="009C68A3"/>
    <w:rsid w:val="009C6924"/>
    <w:rsid w:val="009C705A"/>
    <w:rsid w:val="009C7301"/>
    <w:rsid w:val="009C7EBD"/>
    <w:rsid w:val="009C7F0D"/>
    <w:rsid w:val="009D0DBC"/>
    <w:rsid w:val="009D0E01"/>
    <w:rsid w:val="009D1458"/>
    <w:rsid w:val="009D1919"/>
    <w:rsid w:val="009D1F84"/>
    <w:rsid w:val="009D2244"/>
    <w:rsid w:val="009D2FE2"/>
    <w:rsid w:val="009D36C5"/>
    <w:rsid w:val="009D37A7"/>
    <w:rsid w:val="009D3CEC"/>
    <w:rsid w:val="009D42CE"/>
    <w:rsid w:val="009D4431"/>
    <w:rsid w:val="009D4676"/>
    <w:rsid w:val="009D4931"/>
    <w:rsid w:val="009D4FDB"/>
    <w:rsid w:val="009D517C"/>
    <w:rsid w:val="009D5AEC"/>
    <w:rsid w:val="009D6221"/>
    <w:rsid w:val="009D65FB"/>
    <w:rsid w:val="009D6899"/>
    <w:rsid w:val="009D69BC"/>
    <w:rsid w:val="009D6A4B"/>
    <w:rsid w:val="009D7C37"/>
    <w:rsid w:val="009D7C48"/>
    <w:rsid w:val="009E0749"/>
    <w:rsid w:val="009E0F02"/>
    <w:rsid w:val="009E1E48"/>
    <w:rsid w:val="009E2619"/>
    <w:rsid w:val="009E2F4A"/>
    <w:rsid w:val="009E321C"/>
    <w:rsid w:val="009E3286"/>
    <w:rsid w:val="009E33DF"/>
    <w:rsid w:val="009E371F"/>
    <w:rsid w:val="009E3B7B"/>
    <w:rsid w:val="009E3DAE"/>
    <w:rsid w:val="009E42B9"/>
    <w:rsid w:val="009E4AA8"/>
    <w:rsid w:val="009E4CDB"/>
    <w:rsid w:val="009E4D67"/>
    <w:rsid w:val="009E4EDD"/>
    <w:rsid w:val="009E5001"/>
    <w:rsid w:val="009E5484"/>
    <w:rsid w:val="009E5A6B"/>
    <w:rsid w:val="009E5EDF"/>
    <w:rsid w:val="009E6071"/>
    <w:rsid w:val="009E60DD"/>
    <w:rsid w:val="009E640D"/>
    <w:rsid w:val="009E655A"/>
    <w:rsid w:val="009E66B8"/>
    <w:rsid w:val="009E66C5"/>
    <w:rsid w:val="009E74DF"/>
    <w:rsid w:val="009E7918"/>
    <w:rsid w:val="009E79FE"/>
    <w:rsid w:val="009E7F48"/>
    <w:rsid w:val="009F01B6"/>
    <w:rsid w:val="009F0318"/>
    <w:rsid w:val="009F06DC"/>
    <w:rsid w:val="009F184E"/>
    <w:rsid w:val="009F1FD0"/>
    <w:rsid w:val="009F2743"/>
    <w:rsid w:val="009F2817"/>
    <w:rsid w:val="009F2B63"/>
    <w:rsid w:val="009F3293"/>
    <w:rsid w:val="009F454F"/>
    <w:rsid w:val="009F47B1"/>
    <w:rsid w:val="009F4F2C"/>
    <w:rsid w:val="009F4F75"/>
    <w:rsid w:val="009F4FA3"/>
    <w:rsid w:val="009F5725"/>
    <w:rsid w:val="009F637B"/>
    <w:rsid w:val="009F6403"/>
    <w:rsid w:val="009F6519"/>
    <w:rsid w:val="009F679D"/>
    <w:rsid w:val="009F6BA3"/>
    <w:rsid w:val="009F7AFC"/>
    <w:rsid w:val="00A0004C"/>
    <w:rsid w:val="00A00334"/>
    <w:rsid w:val="00A0043C"/>
    <w:rsid w:val="00A00985"/>
    <w:rsid w:val="00A009A3"/>
    <w:rsid w:val="00A01273"/>
    <w:rsid w:val="00A013CF"/>
    <w:rsid w:val="00A0142F"/>
    <w:rsid w:val="00A01F03"/>
    <w:rsid w:val="00A01F64"/>
    <w:rsid w:val="00A0209D"/>
    <w:rsid w:val="00A023C8"/>
    <w:rsid w:val="00A02FAF"/>
    <w:rsid w:val="00A03650"/>
    <w:rsid w:val="00A0369A"/>
    <w:rsid w:val="00A037D1"/>
    <w:rsid w:val="00A03CA6"/>
    <w:rsid w:val="00A03E10"/>
    <w:rsid w:val="00A03EF5"/>
    <w:rsid w:val="00A0432A"/>
    <w:rsid w:val="00A05D7C"/>
    <w:rsid w:val="00A0678B"/>
    <w:rsid w:val="00A06AB9"/>
    <w:rsid w:val="00A07096"/>
    <w:rsid w:val="00A07134"/>
    <w:rsid w:val="00A07327"/>
    <w:rsid w:val="00A0755F"/>
    <w:rsid w:val="00A078E2"/>
    <w:rsid w:val="00A07939"/>
    <w:rsid w:val="00A07961"/>
    <w:rsid w:val="00A10749"/>
    <w:rsid w:val="00A107F9"/>
    <w:rsid w:val="00A114D1"/>
    <w:rsid w:val="00A116A6"/>
    <w:rsid w:val="00A117B9"/>
    <w:rsid w:val="00A11AB8"/>
    <w:rsid w:val="00A126BB"/>
    <w:rsid w:val="00A126D0"/>
    <w:rsid w:val="00A1295D"/>
    <w:rsid w:val="00A12D95"/>
    <w:rsid w:val="00A13069"/>
    <w:rsid w:val="00A13353"/>
    <w:rsid w:val="00A13AC3"/>
    <w:rsid w:val="00A1453E"/>
    <w:rsid w:val="00A146CF"/>
    <w:rsid w:val="00A14CB7"/>
    <w:rsid w:val="00A159A0"/>
    <w:rsid w:val="00A160AA"/>
    <w:rsid w:val="00A1616A"/>
    <w:rsid w:val="00A16C42"/>
    <w:rsid w:val="00A16E11"/>
    <w:rsid w:val="00A17D0B"/>
    <w:rsid w:val="00A17E27"/>
    <w:rsid w:val="00A204CD"/>
    <w:rsid w:val="00A21890"/>
    <w:rsid w:val="00A21E1C"/>
    <w:rsid w:val="00A22594"/>
    <w:rsid w:val="00A22901"/>
    <w:rsid w:val="00A22BC0"/>
    <w:rsid w:val="00A234A0"/>
    <w:rsid w:val="00A23B61"/>
    <w:rsid w:val="00A23CA3"/>
    <w:rsid w:val="00A23F03"/>
    <w:rsid w:val="00A23FC0"/>
    <w:rsid w:val="00A249B7"/>
    <w:rsid w:val="00A24F3B"/>
    <w:rsid w:val="00A2606E"/>
    <w:rsid w:val="00A262CC"/>
    <w:rsid w:val="00A2637F"/>
    <w:rsid w:val="00A26433"/>
    <w:rsid w:val="00A2645A"/>
    <w:rsid w:val="00A265A5"/>
    <w:rsid w:val="00A26C5D"/>
    <w:rsid w:val="00A26C93"/>
    <w:rsid w:val="00A26D03"/>
    <w:rsid w:val="00A26F83"/>
    <w:rsid w:val="00A271C8"/>
    <w:rsid w:val="00A27424"/>
    <w:rsid w:val="00A2773D"/>
    <w:rsid w:val="00A27981"/>
    <w:rsid w:val="00A30718"/>
    <w:rsid w:val="00A30A95"/>
    <w:rsid w:val="00A30C43"/>
    <w:rsid w:val="00A311BB"/>
    <w:rsid w:val="00A311ED"/>
    <w:rsid w:val="00A312BF"/>
    <w:rsid w:val="00A32268"/>
    <w:rsid w:val="00A327F6"/>
    <w:rsid w:val="00A32AFB"/>
    <w:rsid w:val="00A33801"/>
    <w:rsid w:val="00A33ED3"/>
    <w:rsid w:val="00A342A7"/>
    <w:rsid w:val="00A345AA"/>
    <w:rsid w:val="00A34C18"/>
    <w:rsid w:val="00A34D88"/>
    <w:rsid w:val="00A352D2"/>
    <w:rsid w:val="00A3572B"/>
    <w:rsid w:val="00A35A34"/>
    <w:rsid w:val="00A35C26"/>
    <w:rsid w:val="00A3607B"/>
    <w:rsid w:val="00A364CB"/>
    <w:rsid w:val="00A36C42"/>
    <w:rsid w:val="00A37271"/>
    <w:rsid w:val="00A372B5"/>
    <w:rsid w:val="00A402A8"/>
    <w:rsid w:val="00A4071B"/>
    <w:rsid w:val="00A407B9"/>
    <w:rsid w:val="00A40C86"/>
    <w:rsid w:val="00A4102D"/>
    <w:rsid w:val="00A4143F"/>
    <w:rsid w:val="00A416C4"/>
    <w:rsid w:val="00A41914"/>
    <w:rsid w:val="00A41C80"/>
    <w:rsid w:val="00A41E66"/>
    <w:rsid w:val="00A428D6"/>
    <w:rsid w:val="00A43C25"/>
    <w:rsid w:val="00A43D46"/>
    <w:rsid w:val="00A449D6"/>
    <w:rsid w:val="00A44A1B"/>
    <w:rsid w:val="00A45168"/>
    <w:rsid w:val="00A4516A"/>
    <w:rsid w:val="00A4581C"/>
    <w:rsid w:val="00A4586E"/>
    <w:rsid w:val="00A45CD2"/>
    <w:rsid w:val="00A45D00"/>
    <w:rsid w:val="00A46123"/>
    <w:rsid w:val="00A4642F"/>
    <w:rsid w:val="00A465BC"/>
    <w:rsid w:val="00A46732"/>
    <w:rsid w:val="00A47336"/>
    <w:rsid w:val="00A473F0"/>
    <w:rsid w:val="00A4746F"/>
    <w:rsid w:val="00A474CA"/>
    <w:rsid w:val="00A47D45"/>
    <w:rsid w:val="00A47F27"/>
    <w:rsid w:val="00A5039C"/>
    <w:rsid w:val="00A508F7"/>
    <w:rsid w:val="00A50D11"/>
    <w:rsid w:val="00A50D12"/>
    <w:rsid w:val="00A50F8E"/>
    <w:rsid w:val="00A50FCD"/>
    <w:rsid w:val="00A51EEB"/>
    <w:rsid w:val="00A5224D"/>
    <w:rsid w:val="00A52A28"/>
    <w:rsid w:val="00A52B7E"/>
    <w:rsid w:val="00A53CD9"/>
    <w:rsid w:val="00A54C63"/>
    <w:rsid w:val="00A54F64"/>
    <w:rsid w:val="00A55176"/>
    <w:rsid w:val="00A55841"/>
    <w:rsid w:val="00A5587C"/>
    <w:rsid w:val="00A559A2"/>
    <w:rsid w:val="00A55CEE"/>
    <w:rsid w:val="00A56681"/>
    <w:rsid w:val="00A5687F"/>
    <w:rsid w:val="00A56C85"/>
    <w:rsid w:val="00A576E5"/>
    <w:rsid w:val="00A5790B"/>
    <w:rsid w:val="00A57DE2"/>
    <w:rsid w:val="00A60710"/>
    <w:rsid w:val="00A60716"/>
    <w:rsid w:val="00A60960"/>
    <w:rsid w:val="00A60CE3"/>
    <w:rsid w:val="00A60D52"/>
    <w:rsid w:val="00A60E7B"/>
    <w:rsid w:val="00A61AC2"/>
    <w:rsid w:val="00A61F0A"/>
    <w:rsid w:val="00A61F61"/>
    <w:rsid w:val="00A620F6"/>
    <w:rsid w:val="00A6246C"/>
    <w:rsid w:val="00A6266A"/>
    <w:rsid w:val="00A62895"/>
    <w:rsid w:val="00A62935"/>
    <w:rsid w:val="00A629E3"/>
    <w:rsid w:val="00A63481"/>
    <w:rsid w:val="00A63630"/>
    <w:rsid w:val="00A63A08"/>
    <w:rsid w:val="00A64CE7"/>
    <w:rsid w:val="00A64DEB"/>
    <w:rsid w:val="00A64F4E"/>
    <w:rsid w:val="00A651D1"/>
    <w:rsid w:val="00A65958"/>
    <w:rsid w:val="00A661DA"/>
    <w:rsid w:val="00A66914"/>
    <w:rsid w:val="00A66C73"/>
    <w:rsid w:val="00A66CB4"/>
    <w:rsid w:val="00A6701F"/>
    <w:rsid w:val="00A67423"/>
    <w:rsid w:val="00A67772"/>
    <w:rsid w:val="00A67CF0"/>
    <w:rsid w:val="00A67E92"/>
    <w:rsid w:val="00A705A7"/>
    <w:rsid w:val="00A70853"/>
    <w:rsid w:val="00A70921"/>
    <w:rsid w:val="00A70A36"/>
    <w:rsid w:val="00A70FB0"/>
    <w:rsid w:val="00A71500"/>
    <w:rsid w:val="00A715D9"/>
    <w:rsid w:val="00A71B23"/>
    <w:rsid w:val="00A725B7"/>
    <w:rsid w:val="00A727E2"/>
    <w:rsid w:val="00A7290C"/>
    <w:rsid w:val="00A73ADB"/>
    <w:rsid w:val="00A73FDB"/>
    <w:rsid w:val="00A74B09"/>
    <w:rsid w:val="00A74CC4"/>
    <w:rsid w:val="00A7615B"/>
    <w:rsid w:val="00A76857"/>
    <w:rsid w:val="00A7721D"/>
    <w:rsid w:val="00A77F04"/>
    <w:rsid w:val="00A805A8"/>
    <w:rsid w:val="00A80806"/>
    <w:rsid w:val="00A80C80"/>
    <w:rsid w:val="00A80FBF"/>
    <w:rsid w:val="00A81216"/>
    <w:rsid w:val="00A81382"/>
    <w:rsid w:val="00A8155F"/>
    <w:rsid w:val="00A81F93"/>
    <w:rsid w:val="00A82173"/>
    <w:rsid w:val="00A824DB"/>
    <w:rsid w:val="00A827A1"/>
    <w:rsid w:val="00A835C1"/>
    <w:rsid w:val="00A83B6D"/>
    <w:rsid w:val="00A840AF"/>
    <w:rsid w:val="00A84160"/>
    <w:rsid w:val="00A843B3"/>
    <w:rsid w:val="00A8498B"/>
    <w:rsid w:val="00A84A28"/>
    <w:rsid w:val="00A84C70"/>
    <w:rsid w:val="00A8543F"/>
    <w:rsid w:val="00A85E80"/>
    <w:rsid w:val="00A86A64"/>
    <w:rsid w:val="00A874D7"/>
    <w:rsid w:val="00A87596"/>
    <w:rsid w:val="00A9012B"/>
    <w:rsid w:val="00A9036A"/>
    <w:rsid w:val="00A90442"/>
    <w:rsid w:val="00A9058A"/>
    <w:rsid w:val="00A907BF"/>
    <w:rsid w:val="00A90D7C"/>
    <w:rsid w:val="00A92306"/>
    <w:rsid w:val="00A927CC"/>
    <w:rsid w:val="00A9282E"/>
    <w:rsid w:val="00A92917"/>
    <w:rsid w:val="00A92AD0"/>
    <w:rsid w:val="00A92DEC"/>
    <w:rsid w:val="00A9341D"/>
    <w:rsid w:val="00A939CE"/>
    <w:rsid w:val="00A942E9"/>
    <w:rsid w:val="00A94989"/>
    <w:rsid w:val="00A94F48"/>
    <w:rsid w:val="00A94FD4"/>
    <w:rsid w:val="00A95289"/>
    <w:rsid w:val="00A961AF"/>
    <w:rsid w:val="00A96801"/>
    <w:rsid w:val="00A9751B"/>
    <w:rsid w:val="00A97AB7"/>
    <w:rsid w:val="00AA003E"/>
    <w:rsid w:val="00AA0606"/>
    <w:rsid w:val="00AA0623"/>
    <w:rsid w:val="00AA0D34"/>
    <w:rsid w:val="00AA1606"/>
    <w:rsid w:val="00AA1A24"/>
    <w:rsid w:val="00AA1D67"/>
    <w:rsid w:val="00AA210E"/>
    <w:rsid w:val="00AA29E9"/>
    <w:rsid w:val="00AA2FE6"/>
    <w:rsid w:val="00AA356B"/>
    <w:rsid w:val="00AA3D65"/>
    <w:rsid w:val="00AA41BA"/>
    <w:rsid w:val="00AA43D5"/>
    <w:rsid w:val="00AA45F3"/>
    <w:rsid w:val="00AA4861"/>
    <w:rsid w:val="00AA4FF2"/>
    <w:rsid w:val="00AA5757"/>
    <w:rsid w:val="00AA6438"/>
    <w:rsid w:val="00AA660A"/>
    <w:rsid w:val="00AA6B02"/>
    <w:rsid w:val="00AA6D47"/>
    <w:rsid w:val="00AA6D6D"/>
    <w:rsid w:val="00AA73EE"/>
    <w:rsid w:val="00AA76CD"/>
    <w:rsid w:val="00AA7815"/>
    <w:rsid w:val="00AA7900"/>
    <w:rsid w:val="00AA7D83"/>
    <w:rsid w:val="00AB0777"/>
    <w:rsid w:val="00AB1332"/>
    <w:rsid w:val="00AB147C"/>
    <w:rsid w:val="00AB2450"/>
    <w:rsid w:val="00AB25B4"/>
    <w:rsid w:val="00AB31B7"/>
    <w:rsid w:val="00AB3978"/>
    <w:rsid w:val="00AB3E77"/>
    <w:rsid w:val="00AB4238"/>
    <w:rsid w:val="00AB48F0"/>
    <w:rsid w:val="00AB4959"/>
    <w:rsid w:val="00AB51BC"/>
    <w:rsid w:val="00AB5996"/>
    <w:rsid w:val="00AB6377"/>
    <w:rsid w:val="00AB6401"/>
    <w:rsid w:val="00AB749D"/>
    <w:rsid w:val="00AB74C3"/>
    <w:rsid w:val="00AB755A"/>
    <w:rsid w:val="00AB7BCA"/>
    <w:rsid w:val="00AB7D61"/>
    <w:rsid w:val="00AB7F40"/>
    <w:rsid w:val="00AC09DE"/>
    <w:rsid w:val="00AC0C6F"/>
    <w:rsid w:val="00AC0CF9"/>
    <w:rsid w:val="00AC1469"/>
    <w:rsid w:val="00AC1907"/>
    <w:rsid w:val="00AC2015"/>
    <w:rsid w:val="00AC2675"/>
    <w:rsid w:val="00AC3167"/>
    <w:rsid w:val="00AC36F6"/>
    <w:rsid w:val="00AC3FD5"/>
    <w:rsid w:val="00AC3FDC"/>
    <w:rsid w:val="00AC4408"/>
    <w:rsid w:val="00AC4483"/>
    <w:rsid w:val="00AC4883"/>
    <w:rsid w:val="00AC4E54"/>
    <w:rsid w:val="00AC4EC4"/>
    <w:rsid w:val="00AC4FDB"/>
    <w:rsid w:val="00AC546C"/>
    <w:rsid w:val="00AC5AF9"/>
    <w:rsid w:val="00AC6622"/>
    <w:rsid w:val="00AC6649"/>
    <w:rsid w:val="00AC68F9"/>
    <w:rsid w:val="00AC69F6"/>
    <w:rsid w:val="00AC6F12"/>
    <w:rsid w:val="00AC76C0"/>
    <w:rsid w:val="00AC7BBF"/>
    <w:rsid w:val="00AD01F1"/>
    <w:rsid w:val="00AD07E9"/>
    <w:rsid w:val="00AD1B6B"/>
    <w:rsid w:val="00AD1CB3"/>
    <w:rsid w:val="00AD2390"/>
    <w:rsid w:val="00AD259F"/>
    <w:rsid w:val="00AD25D5"/>
    <w:rsid w:val="00AD29B1"/>
    <w:rsid w:val="00AD2AE4"/>
    <w:rsid w:val="00AD3142"/>
    <w:rsid w:val="00AD3190"/>
    <w:rsid w:val="00AD377F"/>
    <w:rsid w:val="00AD380E"/>
    <w:rsid w:val="00AD3F01"/>
    <w:rsid w:val="00AD410B"/>
    <w:rsid w:val="00AD4287"/>
    <w:rsid w:val="00AD432E"/>
    <w:rsid w:val="00AD47E0"/>
    <w:rsid w:val="00AD486F"/>
    <w:rsid w:val="00AD4D43"/>
    <w:rsid w:val="00AD4FFD"/>
    <w:rsid w:val="00AD536E"/>
    <w:rsid w:val="00AD56BC"/>
    <w:rsid w:val="00AD5A07"/>
    <w:rsid w:val="00AD61CA"/>
    <w:rsid w:val="00AD6630"/>
    <w:rsid w:val="00AD6691"/>
    <w:rsid w:val="00AD68F4"/>
    <w:rsid w:val="00AD6AEE"/>
    <w:rsid w:val="00AD706E"/>
    <w:rsid w:val="00AD742C"/>
    <w:rsid w:val="00AD7805"/>
    <w:rsid w:val="00AD7EEB"/>
    <w:rsid w:val="00AE0009"/>
    <w:rsid w:val="00AE0154"/>
    <w:rsid w:val="00AE0DE1"/>
    <w:rsid w:val="00AE0F70"/>
    <w:rsid w:val="00AE12BD"/>
    <w:rsid w:val="00AE1342"/>
    <w:rsid w:val="00AE2A82"/>
    <w:rsid w:val="00AE2DA3"/>
    <w:rsid w:val="00AE30FE"/>
    <w:rsid w:val="00AE3181"/>
    <w:rsid w:val="00AE31FE"/>
    <w:rsid w:val="00AE32B7"/>
    <w:rsid w:val="00AE32CB"/>
    <w:rsid w:val="00AE3BFF"/>
    <w:rsid w:val="00AE3CD6"/>
    <w:rsid w:val="00AE41E4"/>
    <w:rsid w:val="00AE446B"/>
    <w:rsid w:val="00AE4C79"/>
    <w:rsid w:val="00AE4F0D"/>
    <w:rsid w:val="00AE538F"/>
    <w:rsid w:val="00AE53FB"/>
    <w:rsid w:val="00AE5913"/>
    <w:rsid w:val="00AE5AC1"/>
    <w:rsid w:val="00AE5EC4"/>
    <w:rsid w:val="00AE6852"/>
    <w:rsid w:val="00AE6D29"/>
    <w:rsid w:val="00AE6E22"/>
    <w:rsid w:val="00AE6E33"/>
    <w:rsid w:val="00AE7040"/>
    <w:rsid w:val="00AE7091"/>
    <w:rsid w:val="00AE78F0"/>
    <w:rsid w:val="00AE7AAB"/>
    <w:rsid w:val="00AF01F4"/>
    <w:rsid w:val="00AF03AA"/>
    <w:rsid w:val="00AF0734"/>
    <w:rsid w:val="00AF0C37"/>
    <w:rsid w:val="00AF0C59"/>
    <w:rsid w:val="00AF0CA7"/>
    <w:rsid w:val="00AF0D7E"/>
    <w:rsid w:val="00AF0F4F"/>
    <w:rsid w:val="00AF17F0"/>
    <w:rsid w:val="00AF1998"/>
    <w:rsid w:val="00AF1FC7"/>
    <w:rsid w:val="00AF2D9F"/>
    <w:rsid w:val="00AF361A"/>
    <w:rsid w:val="00AF3BC2"/>
    <w:rsid w:val="00AF3D75"/>
    <w:rsid w:val="00AF3DB0"/>
    <w:rsid w:val="00AF41A3"/>
    <w:rsid w:val="00AF4428"/>
    <w:rsid w:val="00AF46D0"/>
    <w:rsid w:val="00AF4828"/>
    <w:rsid w:val="00AF488A"/>
    <w:rsid w:val="00AF4FDE"/>
    <w:rsid w:val="00AF5635"/>
    <w:rsid w:val="00AF577F"/>
    <w:rsid w:val="00AF5AC1"/>
    <w:rsid w:val="00AF5B73"/>
    <w:rsid w:val="00AF5EBA"/>
    <w:rsid w:val="00AF5F33"/>
    <w:rsid w:val="00AF6284"/>
    <w:rsid w:val="00AF6A5C"/>
    <w:rsid w:val="00AF6C50"/>
    <w:rsid w:val="00AF6DA7"/>
    <w:rsid w:val="00AF7214"/>
    <w:rsid w:val="00AF7292"/>
    <w:rsid w:val="00AF764F"/>
    <w:rsid w:val="00B00184"/>
    <w:rsid w:val="00B00B29"/>
    <w:rsid w:val="00B00CB0"/>
    <w:rsid w:val="00B012B7"/>
    <w:rsid w:val="00B01322"/>
    <w:rsid w:val="00B01346"/>
    <w:rsid w:val="00B02D39"/>
    <w:rsid w:val="00B03B97"/>
    <w:rsid w:val="00B040C2"/>
    <w:rsid w:val="00B041FF"/>
    <w:rsid w:val="00B0431E"/>
    <w:rsid w:val="00B0440E"/>
    <w:rsid w:val="00B04818"/>
    <w:rsid w:val="00B0493C"/>
    <w:rsid w:val="00B04D10"/>
    <w:rsid w:val="00B052FC"/>
    <w:rsid w:val="00B06826"/>
    <w:rsid w:val="00B06CDF"/>
    <w:rsid w:val="00B073BA"/>
    <w:rsid w:val="00B0768F"/>
    <w:rsid w:val="00B109BD"/>
    <w:rsid w:val="00B111E7"/>
    <w:rsid w:val="00B113F1"/>
    <w:rsid w:val="00B1176B"/>
    <w:rsid w:val="00B11B7D"/>
    <w:rsid w:val="00B11B81"/>
    <w:rsid w:val="00B11B9F"/>
    <w:rsid w:val="00B11EC8"/>
    <w:rsid w:val="00B122AF"/>
    <w:rsid w:val="00B129ED"/>
    <w:rsid w:val="00B12E70"/>
    <w:rsid w:val="00B12F5F"/>
    <w:rsid w:val="00B13031"/>
    <w:rsid w:val="00B13A8B"/>
    <w:rsid w:val="00B13FAB"/>
    <w:rsid w:val="00B14C47"/>
    <w:rsid w:val="00B15610"/>
    <w:rsid w:val="00B15A5F"/>
    <w:rsid w:val="00B15CB6"/>
    <w:rsid w:val="00B16069"/>
    <w:rsid w:val="00B164AA"/>
    <w:rsid w:val="00B16609"/>
    <w:rsid w:val="00B16A20"/>
    <w:rsid w:val="00B16A58"/>
    <w:rsid w:val="00B17381"/>
    <w:rsid w:val="00B177ED"/>
    <w:rsid w:val="00B17B60"/>
    <w:rsid w:val="00B17E27"/>
    <w:rsid w:val="00B200F5"/>
    <w:rsid w:val="00B2039E"/>
    <w:rsid w:val="00B21429"/>
    <w:rsid w:val="00B21EA1"/>
    <w:rsid w:val="00B2212F"/>
    <w:rsid w:val="00B2261A"/>
    <w:rsid w:val="00B228AB"/>
    <w:rsid w:val="00B22E1B"/>
    <w:rsid w:val="00B231C2"/>
    <w:rsid w:val="00B23D97"/>
    <w:rsid w:val="00B2440E"/>
    <w:rsid w:val="00B24945"/>
    <w:rsid w:val="00B24A61"/>
    <w:rsid w:val="00B2586B"/>
    <w:rsid w:val="00B26377"/>
    <w:rsid w:val="00B26EF2"/>
    <w:rsid w:val="00B27075"/>
    <w:rsid w:val="00B270FF"/>
    <w:rsid w:val="00B27AAB"/>
    <w:rsid w:val="00B27CBC"/>
    <w:rsid w:val="00B27FD2"/>
    <w:rsid w:val="00B303CF"/>
    <w:rsid w:val="00B31981"/>
    <w:rsid w:val="00B323DA"/>
    <w:rsid w:val="00B32FE1"/>
    <w:rsid w:val="00B33931"/>
    <w:rsid w:val="00B33CE2"/>
    <w:rsid w:val="00B343FE"/>
    <w:rsid w:val="00B3447F"/>
    <w:rsid w:val="00B344BF"/>
    <w:rsid w:val="00B3450A"/>
    <w:rsid w:val="00B34EE9"/>
    <w:rsid w:val="00B35DB0"/>
    <w:rsid w:val="00B35E63"/>
    <w:rsid w:val="00B35FF3"/>
    <w:rsid w:val="00B3630D"/>
    <w:rsid w:val="00B37052"/>
    <w:rsid w:val="00B3709C"/>
    <w:rsid w:val="00B37103"/>
    <w:rsid w:val="00B37893"/>
    <w:rsid w:val="00B37B2C"/>
    <w:rsid w:val="00B403D1"/>
    <w:rsid w:val="00B40BBF"/>
    <w:rsid w:val="00B40CD1"/>
    <w:rsid w:val="00B40F6C"/>
    <w:rsid w:val="00B414A0"/>
    <w:rsid w:val="00B431D7"/>
    <w:rsid w:val="00B43417"/>
    <w:rsid w:val="00B43A8E"/>
    <w:rsid w:val="00B4469A"/>
    <w:rsid w:val="00B44A1A"/>
    <w:rsid w:val="00B44DA2"/>
    <w:rsid w:val="00B451B8"/>
    <w:rsid w:val="00B463DF"/>
    <w:rsid w:val="00B4642F"/>
    <w:rsid w:val="00B46A10"/>
    <w:rsid w:val="00B46D08"/>
    <w:rsid w:val="00B4705C"/>
    <w:rsid w:val="00B471F6"/>
    <w:rsid w:val="00B478A4"/>
    <w:rsid w:val="00B47BD8"/>
    <w:rsid w:val="00B47C29"/>
    <w:rsid w:val="00B50743"/>
    <w:rsid w:val="00B520C5"/>
    <w:rsid w:val="00B521A3"/>
    <w:rsid w:val="00B522F2"/>
    <w:rsid w:val="00B5267A"/>
    <w:rsid w:val="00B52BD1"/>
    <w:rsid w:val="00B52D15"/>
    <w:rsid w:val="00B52F15"/>
    <w:rsid w:val="00B5324D"/>
    <w:rsid w:val="00B53569"/>
    <w:rsid w:val="00B538D0"/>
    <w:rsid w:val="00B5394E"/>
    <w:rsid w:val="00B539C2"/>
    <w:rsid w:val="00B53DF2"/>
    <w:rsid w:val="00B54191"/>
    <w:rsid w:val="00B5428C"/>
    <w:rsid w:val="00B54A37"/>
    <w:rsid w:val="00B54C22"/>
    <w:rsid w:val="00B55DF5"/>
    <w:rsid w:val="00B560F6"/>
    <w:rsid w:val="00B56AFA"/>
    <w:rsid w:val="00B571B2"/>
    <w:rsid w:val="00B5729A"/>
    <w:rsid w:val="00B57578"/>
    <w:rsid w:val="00B60009"/>
    <w:rsid w:val="00B6039D"/>
    <w:rsid w:val="00B60435"/>
    <w:rsid w:val="00B6057A"/>
    <w:rsid w:val="00B6061E"/>
    <w:rsid w:val="00B60A03"/>
    <w:rsid w:val="00B60D25"/>
    <w:rsid w:val="00B60F51"/>
    <w:rsid w:val="00B6128F"/>
    <w:rsid w:val="00B614DA"/>
    <w:rsid w:val="00B61A54"/>
    <w:rsid w:val="00B6227E"/>
    <w:rsid w:val="00B629CA"/>
    <w:rsid w:val="00B62F76"/>
    <w:rsid w:val="00B63179"/>
    <w:rsid w:val="00B63314"/>
    <w:rsid w:val="00B634E6"/>
    <w:rsid w:val="00B63515"/>
    <w:rsid w:val="00B644CD"/>
    <w:rsid w:val="00B64B37"/>
    <w:rsid w:val="00B64F98"/>
    <w:rsid w:val="00B65018"/>
    <w:rsid w:val="00B65109"/>
    <w:rsid w:val="00B65150"/>
    <w:rsid w:val="00B65591"/>
    <w:rsid w:val="00B6597E"/>
    <w:rsid w:val="00B65CBE"/>
    <w:rsid w:val="00B66C9D"/>
    <w:rsid w:val="00B66FAC"/>
    <w:rsid w:val="00B67BFD"/>
    <w:rsid w:val="00B67EDB"/>
    <w:rsid w:val="00B700AF"/>
    <w:rsid w:val="00B703E5"/>
    <w:rsid w:val="00B70563"/>
    <w:rsid w:val="00B70B69"/>
    <w:rsid w:val="00B7158A"/>
    <w:rsid w:val="00B715DD"/>
    <w:rsid w:val="00B71B80"/>
    <w:rsid w:val="00B71BF9"/>
    <w:rsid w:val="00B71C30"/>
    <w:rsid w:val="00B71D87"/>
    <w:rsid w:val="00B72180"/>
    <w:rsid w:val="00B72FBD"/>
    <w:rsid w:val="00B73913"/>
    <w:rsid w:val="00B73DBF"/>
    <w:rsid w:val="00B73DC0"/>
    <w:rsid w:val="00B73F66"/>
    <w:rsid w:val="00B742AA"/>
    <w:rsid w:val="00B74315"/>
    <w:rsid w:val="00B74856"/>
    <w:rsid w:val="00B74AD9"/>
    <w:rsid w:val="00B74CCF"/>
    <w:rsid w:val="00B74DD4"/>
    <w:rsid w:val="00B7509F"/>
    <w:rsid w:val="00B752C9"/>
    <w:rsid w:val="00B753E4"/>
    <w:rsid w:val="00B75420"/>
    <w:rsid w:val="00B75B31"/>
    <w:rsid w:val="00B76216"/>
    <w:rsid w:val="00B76287"/>
    <w:rsid w:val="00B76623"/>
    <w:rsid w:val="00B76E59"/>
    <w:rsid w:val="00B7783E"/>
    <w:rsid w:val="00B77A9C"/>
    <w:rsid w:val="00B77EE6"/>
    <w:rsid w:val="00B80424"/>
    <w:rsid w:val="00B80946"/>
    <w:rsid w:val="00B809FD"/>
    <w:rsid w:val="00B80E56"/>
    <w:rsid w:val="00B811F6"/>
    <w:rsid w:val="00B81369"/>
    <w:rsid w:val="00B815D2"/>
    <w:rsid w:val="00B82949"/>
    <w:rsid w:val="00B8294F"/>
    <w:rsid w:val="00B82D17"/>
    <w:rsid w:val="00B83033"/>
    <w:rsid w:val="00B84357"/>
    <w:rsid w:val="00B84517"/>
    <w:rsid w:val="00B84560"/>
    <w:rsid w:val="00B845C8"/>
    <w:rsid w:val="00B845F0"/>
    <w:rsid w:val="00B84628"/>
    <w:rsid w:val="00B84A1F"/>
    <w:rsid w:val="00B84AF6"/>
    <w:rsid w:val="00B84B87"/>
    <w:rsid w:val="00B84D84"/>
    <w:rsid w:val="00B8557C"/>
    <w:rsid w:val="00B85B38"/>
    <w:rsid w:val="00B8623E"/>
    <w:rsid w:val="00B86453"/>
    <w:rsid w:val="00B86C19"/>
    <w:rsid w:val="00B86C3D"/>
    <w:rsid w:val="00B87CA2"/>
    <w:rsid w:val="00B90647"/>
    <w:rsid w:val="00B90FF2"/>
    <w:rsid w:val="00B9193F"/>
    <w:rsid w:val="00B91A63"/>
    <w:rsid w:val="00B91FA6"/>
    <w:rsid w:val="00B92042"/>
    <w:rsid w:val="00B92090"/>
    <w:rsid w:val="00B9236E"/>
    <w:rsid w:val="00B926F7"/>
    <w:rsid w:val="00B92870"/>
    <w:rsid w:val="00B93723"/>
    <w:rsid w:val="00B93C89"/>
    <w:rsid w:val="00B93E93"/>
    <w:rsid w:val="00B948FB"/>
    <w:rsid w:val="00B9494D"/>
    <w:rsid w:val="00B9514B"/>
    <w:rsid w:val="00B9543C"/>
    <w:rsid w:val="00B9544D"/>
    <w:rsid w:val="00B95DE4"/>
    <w:rsid w:val="00B95E1E"/>
    <w:rsid w:val="00B969BA"/>
    <w:rsid w:val="00B96ABD"/>
    <w:rsid w:val="00B97160"/>
    <w:rsid w:val="00B972AB"/>
    <w:rsid w:val="00BA02C3"/>
    <w:rsid w:val="00BA0318"/>
    <w:rsid w:val="00BA0465"/>
    <w:rsid w:val="00BA070E"/>
    <w:rsid w:val="00BA0781"/>
    <w:rsid w:val="00BA0A52"/>
    <w:rsid w:val="00BA1AF4"/>
    <w:rsid w:val="00BA30D5"/>
    <w:rsid w:val="00BA3740"/>
    <w:rsid w:val="00BA3B26"/>
    <w:rsid w:val="00BA3C07"/>
    <w:rsid w:val="00BA3F25"/>
    <w:rsid w:val="00BA4220"/>
    <w:rsid w:val="00BA46D3"/>
    <w:rsid w:val="00BA4873"/>
    <w:rsid w:val="00BA48E9"/>
    <w:rsid w:val="00BA4DA2"/>
    <w:rsid w:val="00BA4F05"/>
    <w:rsid w:val="00BA513E"/>
    <w:rsid w:val="00BA5688"/>
    <w:rsid w:val="00BA57E8"/>
    <w:rsid w:val="00BA5873"/>
    <w:rsid w:val="00BA5984"/>
    <w:rsid w:val="00BA5FB0"/>
    <w:rsid w:val="00BA6033"/>
    <w:rsid w:val="00BA6500"/>
    <w:rsid w:val="00BA67E4"/>
    <w:rsid w:val="00BA68A8"/>
    <w:rsid w:val="00BA7AE2"/>
    <w:rsid w:val="00BA7D89"/>
    <w:rsid w:val="00BB00C0"/>
    <w:rsid w:val="00BB052E"/>
    <w:rsid w:val="00BB0532"/>
    <w:rsid w:val="00BB117F"/>
    <w:rsid w:val="00BB1733"/>
    <w:rsid w:val="00BB1F92"/>
    <w:rsid w:val="00BB1FAE"/>
    <w:rsid w:val="00BB2003"/>
    <w:rsid w:val="00BB236B"/>
    <w:rsid w:val="00BB23B6"/>
    <w:rsid w:val="00BB24CB"/>
    <w:rsid w:val="00BB2C7B"/>
    <w:rsid w:val="00BB3214"/>
    <w:rsid w:val="00BB3BA9"/>
    <w:rsid w:val="00BB3E03"/>
    <w:rsid w:val="00BB4707"/>
    <w:rsid w:val="00BB4F0F"/>
    <w:rsid w:val="00BB4F33"/>
    <w:rsid w:val="00BB4FF1"/>
    <w:rsid w:val="00BB51E2"/>
    <w:rsid w:val="00BB5251"/>
    <w:rsid w:val="00BB52DA"/>
    <w:rsid w:val="00BB5374"/>
    <w:rsid w:val="00BB5BEE"/>
    <w:rsid w:val="00BB5FD6"/>
    <w:rsid w:val="00BB67C2"/>
    <w:rsid w:val="00BB738E"/>
    <w:rsid w:val="00BB7B76"/>
    <w:rsid w:val="00BB7E92"/>
    <w:rsid w:val="00BC00FA"/>
    <w:rsid w:val="00BC0418"/>
    <w:rsid w:val="00BC07FE"/>
    <w:rsid w:val="00BC0D81"/>
    <w:rsid w:val="00BC133C"/>
    <w:rsid w:val="00BC14EB"/>
    <w:rsid w:val="00BC155E"/>
    <w:rsid w:val="00BC2167"/>
    <w:rsid w:val="00BC299A"/>
    <w:rsid w:val="00BC35F8"/>
    <w:rsid w:val="00BC39DF"/>
    <w:rsid w:val="00BC46CA"/>
    <w:rsid w:val="00BC4B10"/>
    <w:rsid w:val="00BC4BB3"/>
    <w:rsid w:val="00BC50AD"/>
    <w:rsid w:val="00BC532C"/>
    <w:rsid w:val="00BC58B4"/>
    <w:rsid w:val="00BC5BAB"/>
    <w:rsid w:val="00BC6202"/>
    <w:rsid w:val="00BC620C"/>
    <w:rsid w:val="00BC67E1"/>
    <w:rsid w:val="00BC688B"/>
    <w:rsid w:val="00BC7334"/>
    <w:rsid w:val="00BC7842"/>
    <w:rsid w:val="00BC7FAC"/>
    <w:rsid w:val="00BD06AD"/>
    <w:rsid w:val="00BD0705"/>
    <w:rsid w:val="00BD0949"/>
    <w:rsid w:val="00BD09E7"/>
    <w:rsid w:val="00BD15EA"/>
    <w:rsid w:val="00BD17C6"/>
    <w:rsid w:val="00BD1D9D"/>
    <w:rsid w:val="00BD211C"/>
    <w:rsid w:val="00BD2125"/>
    <w:rsid w:val="00BD23F3"/>
    <w:rsid w:val="00BD24A9"/>
    <w:rsid w:val="00BD2ADC"/>
    <w:rsid w:val="00BD2DF0"/>
    <w:rsid w:val="00BD2ECD"/>
    <w:rsid w:val="00BD35DE"/>
    <w:rsid w:val="00BD3BA4"/>
    <w:rsid w:val="00BD517F"/>
    <w:rsid w:val="00BD54B2"/>
    <w:rsid w:val="00BD563D"/>
    <w:rsid w:val="00BD5714"/>
    <w:rsid w:val="00BD572A"/>
    <w:rsid w:val="00BD5A92"/>
    <w:rsid w:val="00BD5D37"/>
    <w:rsid w:val="00BD5F41"/>
    <w:rsid w:val="00BD6104"/>
    <w:rsid w:val="00BD6496"/>
    <w:rsid w:val="00BD6BCA"/>
    <w:rsid w:val="00BD6DCE"/>
    <w:rsid w:val="00BD7747"/>
    <w:rsid w:val="00BD7DB7"/>
    <w:rsid w:val="00BE02BF"/>
    <w:rsid w:val="00BE03AA"/>
    <w:rsid w:val="00BE0866"/>
    <w:rsid w:val="00BE0C5D"/>
    <w:rsid w:val="00BE1AA6"/>
    <w:rsid w:val="00BE1FE4"/>
    <w:rsid w:val="00BE20C7"/>
    <w:rsid w:val="00BE294B"/>
    <w:rsid w:val="00BE2BD4"/>
    <w:rsid w:val="00BE361B"/>
    <w:rsid w:val="00BE3C58"/>
    <w:rsid w:val="00BE411F"/>
    <w:rsid w:val="00BE4351"/>
    <w:rsid w:val="00BE4462"/>
    <w:rsid w:val="00BE4465"/>
    <w:rsid w:val="00BE46D4"/>
    <w:rsid w:val="00BE4B61"/>
    <w:rsid w:val="00BE56BA"/>
    <w:rsid w:val="00BE660C"/>
    <w:rsid w:val="00BE660E"/>
    <w:rsid w:val="00BE68E0"/>
    <w:rsid w:val="00BE76CD"/>
    <w:rsid w:val="00BE79DE"/>
    <w:rsid w:val="00BF0705"/>
    <w:rsid w:val="00BF09FD"/>
    <w:rsid w:val="00BF13B6"/>
    <w:rsid w:val="00BF267B"/>
    <w:rsid w:val="00BF2D0C"/>
    <w:rsid w:val="00BF2E87"/>
    <w:rsid w:val="00BF3471"/>
    <w:rsid w:val="00BF348D"/>
    <w:rsid w:val="00BF3682"/>
    <w:rsid w:val="00BF38E5"/>
    <w:rsid w:val="00BF3B0F"/>
    <w:rsid w:val="00BF3E46"/>
    <w:rsid w:val="00BF404C"/>
    <w:rsid w:val="00BF44A9"/>
    <w:rsid w:val="00BF474B"/>
    <w:rsid w:val="00BF4D26"/>
    <w:rsid w:val="00BF59B9"/>
    <w:rsid w:val="00BF5EC4"/>
    <w:rsid w:val="00BF6122"/>
    <w:rsid w:val="00BF622C"/>
    <w:rsid w:val="00BF63FF"/>
    <w:rsid w:val="00BF654F"/>
    <w:rsid w:val="00BF6688"/>
    <w:rsid w:val="00BF6690"/>
    <w:rsid w:val="00BF686D"/>
    <w:rsid w:val="00BF6ED9"/>
    <w:rsid w:val="00BF7376"/>
    <w:rsid w:val="00BF7954"/>
    <w:rsid w:val="00BF7D9A"/>
    <w:rsid w:val="00BF7FB4"/>
    <w:rsid w:val="00C0099B"/>
    <w:rsid w:val="00C00BEE"/>
    <w:rsid w:val="00C01250"/>
    <w:rsid w:val="00C0171F"/>
    <w:rsid w:val="00C0219B"/>
    <w:rsid w:val="00C0220A"/>
    <w:rsid w:val="00C02367"/>
    <w:rsid w:val="00C0260C"/>
    <w:rsid w:val="00C02919"/>
    <w:rsid w:val="00C0306B"/>
    <w:rsid w:val="00C032A5"/>
    <w:rsid w:val="00C035EB"/>
    <w:rsid w:val="00C0374D"/>
    <w:rsid w:val="00C03ED1"/>
    <w:rsid w:val="00C04637"/>
    <w:rsid w:val="00C046B9"/>
    <w:rsid w:val="00C04EE3"/>
    <w:rsid w:val="00C05570"/>
    <w:rsid w:val="00C055DF"/>
    <w:rsid w:val="00C06250"/>
    <w:rsid w:val="00C06870"/>
    <w:rsid w:val="00C07360"/>
    <w:rsid w:val="00C07530"/>
    <w:rsid w:val="00C07794"/>
    <w:rsid w:val="00C07E75"/>
    <w:rsid w:val="00C104FD"/>
    <w:rsid w:val="00C1090B"/>
    <w:rsid w:val="00C10D7F"/>
    <w:rsid w:val="00C11314"/>
    <w:rsid w:val="00C1171B"/>
    <w:rsid w:val="00C11DE7"/>
    <w:rsid w:val="00C11E71"/>
    <w:rsid w:val="00C12118"/>
    <w:rsid w:val="00C1215D"/>
    <w:rsid w:val="00C127B5"/>
    <w:rsid w:val="00C12E2C"/>
    <w:rsid w:val="00C133A9"/>
    <w:rsid w:val="00C133AE"/>
    <w:rsid w:val="00C13912"/>
    <w:rsid w:val="00C13A92"/>
    <w:rsid w:val="00C13ECC"/>
    <w:rsid w:val="00C143F6"/>
    <w:rsid w:val="00C14CD3"/>
    <w:rsid w:val="00C15587"/>
    <w:rsid w:val="00C1595B"/>
    <w:rsid w:val="00C15D6A"/>
    <w:rsid w:val="00C15DF4"/>
    <w:rsid w:val="00C17506"/>
    <w:rsid w:val="00C1771C"/>
    <w:rsid w:val="00C17A57"/>
    <w:rsid w:val="00C216AA"/>
    <w:rsid w:val="00C2194E"/>
    <w:rsid w:val="00C22F55"/>
    <w:rsid w:val="00C234A3"/>
    <w:rsid w:val="00C239CF"/>
    <w:rsid w:val="00C23A24"/>
    <w:rsid w:val="00C23E67"/>
    <w:rsid w:val="00C24216"/>
    <w:rsid w:val="00C2429C"/>
    <w:rsid w:val="00C246B3"/>
    <w:rsid w:val="00C267C5"/>
    <w:rsid w:val="00C26A40"/>
    <w:rsid w:val="00C26CD3"/>
    <w:rsid w:val="00C27433"/>
    <w:rsid w:val="00C2797B"/>
    <w:rsid w:val="00C304FF"/>
    <w:rsid w:val="00C324BF"/>
    <w:rsid w:val="00C3294C"/>
    <w:rsid w:val="00C33B5C"/>
    <w:rsid w:val="00C343CE"/>
    <w:rsid w:val="00C344DE"/>
    <w:rsid w:val="00C346D5"/>
    <w:rsid w:val="00C34BAA"/>
    <w:rsid w:val="00C34BDA"/>
    <w:rsid w:val="00C34ECB"/>
    <w:rsid w:val="00C35338"/>
    <w:rsid w:val="00C359DB"/>
    <w:rsid w:val="00C35B4F"/>
    <w:rsid w:val="00C36401"/>
    <w:rsid w:val="00C36499"/>
    <w:rsid w:val="00C36D1D"/>
    <w:rsid w:val="00C36D8F"/>
    <w:rsid w:val="00C37BB0"/>
    <w:rsid w:val="00C40AA7"/>
    <w:rsid w:val="00C4105D"/>
    <w:rsid w:val="00C41096"/>
    <w:rsid w:val="00C4114D"/>
    <w:rsid w:val="00C4120C"/>
    <w:rsid w:val="00C41AD8"/>
    <w:rsid w:val="00C4203D"/>
    <w:rsid w:val="00C423D7"/>
    <w:rsid w:val="00C4246E"/>
    <w:rsid w:val="00C42821"/>
    <w:rsid w:val="00C42E6C"/>
    <w:rsid w:val="00C42E7C"/>
    <w:rsid w:val="00C42F03"/>
    <w:rsid w:val="00C42F28"/>
    <w:rsid w:val="00C43346"/>
    <w:rsid w:val="00C44145"/>
    <w:rsid w:val="00C445D5"/>
    <w:rsid w:val="00C44620"/>
    <w:rsid w:val="00C4462E"/>
    <w:rsid w:val="00C446E7"/>
    <w:rsid w:val="00C46583"/>
    <w:rsid w:val="00C46DFE"/>
    <w:rsid w:val="00C46EC5"/>
    <w:rsid w:val="00C4745A"/>
    <w:rsid w:val="00C474F0"/>
    <w:rsid w:val="00C475FC"/>
    <w:rsid w:val="00C47906"/>
    <w:rsid w:val="00C47F4C"/>
    <w:rsid w:val="00C50446"/>
    <w:rsid w:val="00C50801"/>
    <w:rsid w:val="00C50DEB"/>
    <w:rsid w:val="00C50EE0"/>
    <w:rsid w:val="00C514B2"/>
    <w:rsid w:val="00C5359B"/>
    <w:rsid w:val="00C536F8"/>
    <w:rsid w:val="00C53795"/>
    <w:rsid w:val="00C53FD0"/>
    <w:rsid w:val="00C54A4F"/>
    <w:rsid w:val="00C55062"/>
    <w:rsid w:val="00C55768"/>
    <w:rsid w:val="00C55C2E"/>
    <w:rsid w:val="00C5615E"/>
    <w:rsid w:val="00C56377"/>
    <w:rsid w:val="00C56CFE"/>
    <w:rsid w:val="00C5742B"/>
    <w:rsid w:val="00C57696"/>
    <w:rsid w:val="00C57825"/>
    <w:rsid w:val="00C57B2A"/>
    <w:rsid w:val="00C57B4E"/>
    <w:rsid w:val="00C60024"/>
    <w:rsid w:val="00C60426"/>
    <w:rsid w:val="00C60464"/>
    <w:rsid w:val="00C60B5D"/>
    <w:rsid w:val="00C60F02"/>
    <w:rsid w:val="00C61371"/>
    <w:rsid w:val="00C61428"/>
    <w:rsid w:val="00C614B5"/>
    <w:rsid w:val="00C61967"/>
    <w:rsid w:val="00C619BA"/>
    <w:rsid w:val="00C62331"/>
    <w:rsid w:val="00C623DA"/>
    <w:rsid w:val="00C62ADA"/>
    <w:rsid w:val="00C62D68"/>
    <w:rsid w:val="00C63542"/>
    <w:rsid w:val="00C63CFD"/>
    <w:rsid w:val="00C6479C"/>
    <w:rsid w:val="00C64B15"/>
    <w:rsid w:val="00C65193"/>
    <w:rsid w:val="00C65481"/>
    <w:rsid w:val="00C65F3C"/>
    <w:rsid w:val="00C660B2"/>
    <w:rsid w:val="00C66773"/>
    <w:rsid w:val="00C6687D"/>
    <w:rsid w:val="00C671D3"/>
    <w:rsid w:val="00C6777D"/>
    <w:rsid w:val="00C70161"/>
    <w:rsid w:val="00C70323"/>
    <w:rsid w:val="00C708BE"/>
    <w:rsid w:val="00C71011"/>
    <w:rsid w:val="00C714CD"/>
    <w:rsid w:val="00C7188B"/>
    <w:rsid w:val="00C71CDB"/>
    <w:rsid w:val="00C72BED"/>
    <w:rsid w:val="00C72E96"/>
    <w:rsid w:val="00C730E0"/>
    <w:rsid w:val="00C73436"/>
    <w:rsid w:val="00C7398C"/>
    <w:rsid w:val="00C73F95"/>
    <w:rsid w:val="00C73F96"/>
    <w:rsid w:val="00C74125"/>
    <w:rsid w:val="00C74152"/>
    <w:rsid w:val="00C74576"/>
    <w:rsid w:val="00C74DFC"/>
    <w:rsid w:val="00C75864"/>
    <w:rsid w:val="00C75B64"/>
    <w:rsid w:val="00C76468"/>
    <w:rsid w:val="00C7646E"/>
    <w:rsid w:val="00C7656F"/>
    <w:rsid w:val="00C76B91"/>
    <w:rsid w:val="00C77191"/>
    <w:rsid w:val="00C775D9"/>
    <w:rsid w:val="00C776CD"/>
    <w:rsid w:val="00C77721"/>
    <w:rsid w:val="00C77904"/>
    <w:rsid w:val="00C806ED"/>
    <w:rsid w:val="00C80D30"/>
    <w:rsid w:val="00C80DE4"/>
    <w:rsid w:val="00C80E42"/>
    <w:rsid w:val="00C80FCC"/>
    <w:rsid w:val="00C820DB"/>
    <w:rsid w:val="00C835CB"/>
    <w:rsid w:val="00C838C8"/>
    <w:rsid w:val="00C83F66"/>
    <w:rsid w:val="00C84101"/>
    <w:rsid w:val="00C841FB"/>
    <w:rsid w:val="00C84399"/>
    <w:rsid w:val="00C84492"/>
    <w:rsid w:val="00C84551"/>
    <w:rsid w:val="00C84772"/>
    <w:rsid w:val="00C84D24"/>
    <w:rsid w:val="00C84E1A"/>
    <w:rsid w:val="00C84FC2"/>
    <w:rsid w:val="00C85386"/>
    <w:rsid w:val="00C85696"/>
    <w:rsid w:val="00C8600C"/>
    <w:rsid w:val="00C86059"/>
    <w:rsid w:val="00C866B3"/>
    <w:rsid w:val="00C86C7F"/>
    <w:rsid w:val="00C86D23"/>
    <w:rsid w:val="00C86E92"/>
    <w:rsid w:val="00C8704B"/>
    <w:rsid w:val="00C87199"/>
    <w:rsid w:val="00C87EBB"/>
    <w:rsid w:val="00C9051A"/>
    <w:rsid w:val="00C9052C"/>
    <w:rsid w:val="00C90549"/>
    <w:rsid w:val="00C90C9F"/>
    <w:rsid w:val="00C91C03"/>
    <w:rsid w:val="00C91D2C"/>
    <w:rsid w:val="00C92022"/>
    <w:rsid w:val="00C92074"/>
    <w:rsid w:val="00C9209A"/>
    <w:rsid w:val="00C923E1"/>
    <w:rsid w:val="00C927E2"/>
    <w:rsid w:val="00C928F0"/>
    <w:rsid w:val="00C934DC"/>
    <w:rsid w:val="00C9362E"/>
    <w:rsid w:val="00C93810"/>
    <w:rsid w:val="00C9398D"/>
    <w:rsid w:val="00C94626"/>
    <w:rsid w:val="00C94CD2"/>
    <w:rsid w:val="00C94DA5"/>
    <w:rsid w:val="00C94E52"/>
    <w:rsid w:val="00C95B64"/>
    <w:rsid w:val="00C95DF1"/>
    <w:rsid w:val="00C9650E"/>
    <w:rsid w:val="00C96629"/>
    <w:rsid w:val="00C96881"/>
    <w:rsid w:val="00C968F8"/>
    <w:rsid w:val="00C97A9C"/>
    <w:rsid w:val="00C97C23"/>
    <w:rsid w:val="00CA006D"/>
    <w:rsid w:val="00CA019C"/>
    <w:rsid w:val="00CA071A"/>
    <w:rsid w:val="00CA07B0"/>
    <w:rsid w:val="00CA0A83"/>
    <w:rsid w:val="00CA0AA4"/>
    <w:rsid w:val="00CA0EB5"/>
    <w:rsid w:val="00CA124F"/>
    <w:rsid w:val="00CA175A"/>
    <w:rsid w:val="00CA1A8F"/>
    <w:rsid w:val="00CA1FEB"/>
    <w:rsid w:val="00CA309F"/>
    <w:rsid w:val="00CA358A"/>
    <w:rsid w:val="00CA36B0"/>
    <w:rsid w:val="00CA3DD0"/>
    <w:rsid w:val="00CA3F1E"/>
    <w:rsid w:val="00CA401F"/>
    <w:rsid w:val="00CA49BB"/>
    <w:rsid w:val="00CA49D6"/>
    <w:rsid w:val="00CA4E98"/>
    <w:rsid w:val="00CA5712"/>
    <w:rsid w:val="00CA6723"/>
    <w:rsid w:val="00CA672C"/>
    <w:rsid w:val="00CA7359"/>
    <w:rsid w:val="00CA7662"/>
    <w:rsid w:val="00CA776B"/>
    <w:rsid w:val="00CA784F"/>
    <w:rsid w:val="00CB068D"/>
    <w:rsid w:val="00CB180B"/>
    <w:rsid w:val="00CB1D20"/>
    <w:rsid w:val="00CB1F0E"/>
    <w:rsid w:val="00CB280C"/>
    <w:rsid w:val="00CB2896"/>
    <w:rsid w:val="00CB2A9B"/>
    <w:rsid w:val="00CB2E75"/>
    <w:rsid w:val="00CB305C"/>
    <w:rsid w:val="00CB315D"/>
    <w:rsid w:val="00CB32C7"/>
    <w:rsid w:val="00CB42E4"/>
    <w:rsid w:val="00CB47FC"/>
    <w:rsid w:val="00CB4880"/>
    <w:rsid w:val="00CB547E"/>
    <w:rsid w:val="00CB6676"/>
    <w:rsid w:val="00CB7238"/>
    <w:rsid w:val="00CB72FB"/>
    <w:rsid w:val="00CB78D4"/>
    <w:rsid w:val="00CB7926"/>
    <w:rsid w:val="00CC0453"/>
    <w:rsid w:val="00CC091B"/>
    <w:rsid w:val="00CC0D1D"/>
    <w:rsid w:val="00CC1970"/>
    <w:rsid w:val="00CC2072"/>
    <w:rsid w:val="00CC2A03"/>
    <w:rsid w:val="00CC2A6D"/>
    <w:rsid w:val="00CC3805"/>
    <w:rsid w:val="00CC387B"/>
    <w:rsid w:val="00CC3C33"/>
    <w:rsid w:val="00CC3C5F"/>
    <w:rsid w:val="00CC3D30"/>
    <w:rsid w:val="00CC3DD7"/>
    <w:rsid w:val="00CC4268"/>
    <w:rsid w:val="00CC4AA3"/>
    <w:rsid w:val="00CC4E14"/>
    <w:rsid w:val="00CC56E6"/>
    <w:rsid w:val="00CC5862"/>
    <w:rsid w:val="00CC5DA3"/>
    <w:rsid w:val="00CC5E2F"/>
    <w:rsid w:val="00CC620B"/>
    <w:rsid w:val="00CC6F0D"/>
    <w:rsid w:val="00CC7232"/>
    <w:rsid w:val="00CC7394"/>
    <w:rsid w:val="00CD054D"/>
    <w:rsid w:val="00CD09A5"/>
    <w:rsid w:val="00CD0B56"/>
    <w:rsid w:val="00CD0BD6"/>
    <w:rsid w:val="00CD0D4E"/>
    <w:rsid w:val="00CD0E31"/>
    <w:rsid w:val="00CD125E"/>
    <w:rsid w:val="00CD17B2"/>
    <w:rsid w:val="00CD1C13"/>
    <w:rsid w:val="00CD1DEE"/>
    <w:rsid w:val="00CD1EC3"/>
    <w:rsid w:val="00CD23A2"/>
    <w:rsid w:val="00CD2831"/>
    <w:rsid w:val="00CD2B1F"/>
    <w:rsid w:val="00CD2C64"/>
    <w:rsid w:val="00CD2D9B"/>
    <w:rsid w:val="00CD2ECB"/>
    <w:rsid w:val="00CD2FC8"/>
    <w:rsid w:val="00CD3F48"/>
    <w:rsid w:val="00CD54A4"/>
    <w:rsid w:val="00CD54FA"/>
    <w:rsid w:val="00CD55F7"/>
    <w:rsid w:val="00CD5B58"/>
    <w:rsid w:val="00CD5E83"/>
    <w:rsid w:val="00CD63C7"/>
    <w:rsid w:val="00CD6B40"/>
    <w:rsid w:val="00CD6BC0"/>
    <w:rsid w:val="00CD7221"/>
    <w:rsid w:val="00CD7461"/>
    <w:rsid w:val="00CD7A17"/>
    <w:rsid w:val="00CD7BE6"/>
    <w:rsid w:val="00CE025C"/>
    <w:rsid w:val="00CE0834"/>
    <w:rsid w:val="00CE0842"/>
    <w:rsid w:val="00CE0D5B"/>
    <w:rsid w:val="00CE0F14"/>
    <w:rsid w:val="00CE1231"/>
    <w:rsid w:val="00CE1405"/>
    <w:rsid w:val="00CE185F"/>
    <w:rsid w:val="00CE22E2"/>
    <w:rsid w:val="00CE2388"/>
    <w:rsid w:val="00CE24BB"/>
    <w:rsid w:val="00CE2B5A"/>
    <w:rsid w:val="00CE2E31"/>
    <w:rsid w:val="00CE2EC6"/>
    <w:rsid w:val="00CE3310"/>
    <w:rsid w:val="00CE3457"/>
    <w:rsid w:val="00CE3473"/>
    <w:rsid w:val="00CE362C"/>
    <w:rsid w:val="00CE3B26"/>
    <w:rsid w:val="00CE3C90"/>
    <w:rsid w:val="00CE4137"/>
    <w:rsid w:val="00CE4353"/>
    <w:rsid w:val="00CE44AA"/>
    <w:rsid w:val="00CE499C"/>
    <w:rsid w:val="00CE56E2"/>
    <w:rsid w:val="00CE5CB0"/>
    <w:rsid w:val="00CE5D04"/>
    <w:rsid w:val="00CE5F91"/>
    <w:rsid w:val="00CE5FE1"/>
    <w:rsid w:val="00CE5FE8"/>
    <w:rsid w:val="00CE6407"/>
    <w:rsid w:val="00CE6571"/>
    <w:rsid w:val="00CE708B"/>
    <w:rsid w:val="00CE79FA"/>
    <w:rsid w:val="00CE7EAF"/>
    <w:rsid w:val="00CF0433"/>
    <w:rsid w:val="00CF0945"/>
    <w:rsid w:val="00CF0B98"/>
    <w:rsid w:val="00CF1305"/>
    <w:rsid w:val="00CF1C19"/>
    <w:rsid w:val="00CF27D8"/>
    <w:rsid w:val="00CF2842"/>
    <w:rsid w:val="00CF29CB"/>
    <w:rsid w:val="00CF2DE2"/>
    <w:rsid w:val="00CF396F"/>
    <w:rsid w:val="00CF39EB"/>
    <w:rsid w:val="00CF424E"/>
    <w:rsid w:val="00CF4628"/>
    <w:rsid w:val="00CF4664"/>
    <w:rsid w:val="00CF49DB"/>
    <w:rsid w:val="00CF5EC0"/>
    <w:rsid w:val="00CF6A8F"/>
    <w:rsid w:val="00CF6CB6"/>
    <w:rsid w:val="00CF7062"/>
    <w:rsid w:val="00CF73DF"/>
    <w:rsid w:val="00CF7B8F"/>
    <w:rsid w:val="00D00411"/>
    <w:rsid w:val="00D00800"/>
    <w:rsid w:val="00D00811"/>
    <w:rsid w:val="00D00C6B"/>
    <w:rsid w:val="00D00CEE"/>
    <w:rsid w:val="00D00E37"/>
    <w:rsid w:val="00D01518"/>
    <w:rsid w:val="00D01575"/>
    <w:rsid w:val="00D01792"/>
    <w:rsid w:val="00D01A12"/>
    <w:rsid w:val="00D01A7F"/>
    <w:rsid w:val="00D021F7"/>
    <w:rsid w:val="00D02463"/>
    <w:rsid w:val="00D02FAE"/>
    <w:rsid w:val="00D030E7"/>
    <w:rsid w:val="00D03349"/>
    <w:rsid w:val="00D03541"/>
    <w:rsid w:val="00D03666"/>
    <w:rsid w:val="00D037C7"/>
    <w:rsid w:val="00D03805"/>
    <w:rsid w:val="00D040A3"/>
    <w:rsid w:val="00D0422F"/>
    <w:rsid w:val="00D042AA"/>
    <w:rsid w:val="00D045B2"/>
    <w:rsid w:val="00D04DA5"/>
    <w:rsid w:val="00D058FE"/>
    <w:rsid w:val="00D05B5E"/>
    <w:rsid w:val="00D05DF3"/>
    <w:rsid w:val="00D067DA"/>
    <w:rsid w:val="00D06E2E"/>
    <w:rsid w:val="00D06E91"/>
    <w:rsid w:val="00D07337"/>
    <w:rsid w:val="00D075A2"/>
    <w:rsid w:val="00D07DAF"/>
    <w:rsid w:val="00D1022E"/>
    <w:rsid w:val="00D10833"/>
    <w:rsid w:val="00D10C41"/>
    <w:rsid w:val="00D10D60"/>
    <w:rsid w:val="00D1116E"/>
    <w:rsid w:val="00D1125F"/>
    <w:rsid w:val="00D112C4"/>
    <w:rsid w:val="00D113CB"/>
    <w:rsid w:val="00D11561"/>
    <w:rsid w:val="00D119B4"/>
    <w:rsid w:val="00D11D6B"/>
    <w:rsid w:val="00D1206F"/>
    <w:rsid w:val="00D122CA"/>
    <w:rsid w:val="00D129F7"/>
    <w:rsid w:val="00D1318B"/>
    <w:rsid w:val="00D135F1"/>
    <w:rsid w:val="00D137B5"/>
    <w:rsid w:val="00D1400C"/>
    <w:rsid w:val="00D1419D"/>
    <w:rsid w:val="00D1438B"/>
    <w:rsid w:val="00D149F5"/>
    <w:rsid w:val="00D14B2E"/>
    <w:rsid w:val="00D15545"/>
    <w:rsid w:val="00D1643F"/>
    <w:rsid w:val="00D165FF"/>
    <w:rsid w:val="00D167DE"/>
    <w:rsid w:val="00D16EC2"/>
    <w:rsid w:val="00D20169"/>
    <w:rsid w:val="00D201EC"/>
    <w:rsid w:val="00D203A3"/>
    <w:rsid w:val="00D2049D"/>
    <w:rsid w:val="00D20871"/>
    <w:rsid w:val="00D214C1"/>
    <w:rsid w:val="00D21D1A"/>
    <w:rsid w:val="00D22645"/>
    <w:rsid w:val="00D23232"/>
    <w:rsid w:val="00D232FA"/>
    <w:rsid w:val="00D23312"/>
    <w:rsid w:val="00D23616"/>
    <w:rsid w:val="00D2377A"/>
    <w:rsid w:val="00D239C4"/>
    <w:rsid w:val="00D23DF7"/>
    <w:rsid w:val="00D23FA0"/>
    <w:rsid w:val="00D249C2"/>
    <w:rsid w:val="00D24D30"/>
    <w:rsid w:val="00D252A7"/>
    <w:rsid w:val="00D257F4"/>
    <w:rsid w:val="00D261F1"/>
    <w:rsid w:val="00D26768"/>
    <w:rsid w:val="00D2683D"/>
    <w:rsid w:val="00D26993"/>
    <w:rsid w:val="00D26B05"/>
    <w:rsid w:val="00D26BCC"/>
    <w:rsid w:val="00D26EB5"/>
    <w:rsid w:val="00D26FD8"/>
    <w:rsid w:val="00D3054A"/>
    <w:rsid w:val="00D30930"/>
    <w:rsid w:val="00D309DE"/>
    <w:rsid w:val="00D30B97"/>
    <w:rsid w:val="00D31311"/>
    <w:rsid w:val="00D315CE"/>
    <w:rsid w:val="00D316E3"/>
    <w:rsid w:val="00D31AB0"/>
    <w:rsid w:val="00D320A5"/>
    <w:rsid w:val="00D323C3"/>
    <w:rsid w:val="00D32776"/>
    <w:rsid w:val="00D3357B"/>
    <w:rsid w:val="00D339DA"/>
    <w:rsid w:val="00D33EC2"/>
    <w:rsid w:val="00D35342"/>
    <w:rsid w:val="00D3536B"/>
    <w:rsid w:val="00D3555E"/>
    <w:rsid w:val="00D360DE"/>
    <w:rsid w:val="00D36130"/>
    <w:rsid w:val="00D36763"/>
    <w:rsid w:val="00D36BA6"/>
    <w:rsid w:val="00D36EE9"/>
    <w:rsid w:val="00D372DA"/>
    <w:rsid w:val="00D3730F"/>
    <w:rsid w:val="00D373D2"/>
    <w:rsid w:val="00D37A9F"/>
    <w:rsid w:val="00D40F68"/>
    <w:rsid w:val="00D414D7"/>
    <w:rsid w:val="00D41834"/>
    <w:rsid w:val="00D42EE2"/>
    <w:rsid w:val="00D42F31"/>
    <w:rsid w:val="00D4413D"/>
    <w:rsid w:val="00D44583"/>
    <w:rsid w:val="00D4470C"/>
    <w:rsid w:val="00D44916"/>
    <w:rsid w:val="00D44A2A"/>
    <w:rsid w:val="00D45893"/>
    <w:rsid w:val="00D45B88"/>
    <w:rsid w:val="00D45E0A"/>
    <w:rsid w:val="00D46E49"/>
    <w:rsid w:val="00D46FED"/>
    <w:rsid w:val="00D47706"/>
    <w:rsid w:val="00D4776F"/>
    <w:rsid w:val="00D4783F"/>
    <w:rsid w:val="00D47D65"/>
    <w:rsid w:val="00D50027"/>
    <w:rsid w:val="00D50FD9"/>
    <w:rsid w:val="00D51692"/>
    <w:rsid w:val="00D51826"/>
    <w:rsid w:val="00D51DA7"/>
    <w:rsid w:val="00D52524"/>
    <w:rsid w:val="00D52693"/>
    <w:rsid w:val="00D52F3C"/>
    <w:rsid w:val="00D5330F"/>
    <w:rsid w:val="00D538FC"/>
    <w:rsid w:val="00D542AF"/>
    <w:rsid w:val="00D545ED"/>
    <w:rsid w:val="00D546BA"/>
    <w:rsid w:val="00D54AF6"/>
    <w:rsid w:val="00D55732"/>
    <w:rsid w:val="00D55AD4"/>
    <w:rsid w:val="00D55BA9"/>
    <w:rsid w:val="00D56E8B"/>
    <w:rsid w:val="00D572DA"/>
    <w:rsid w:val="00D57456"/>
    <w:rsid w:val="00D576EB"/>
    <w:rsid w:val="00D57A5A"/>
    <w:rsid w:val="00D57BA6"/>
    <w:rsid w:val="00D57DDE"/>
    <w:rsid w:val="00D60010"/>
    <w:rsid w:val="00D6009C"/>
    <w:rsid w:val="00D600D6"/>
    <w:rsid w:val="00D60994"/>
    <w:rsid w:val="00D60AAC"/>
    <w:rsid w:val="00D616BF"/>
    <w:rsid w:val="00D61876"/>
    <w:rsid w:val="00D6223A"/>
    <w:rsid w:val="00D6228A"/>
    <w:rsid w:val="00D629A5"/>
    <w:rsid w:val="00D62E2D"/>
    <w:rsid w:val="00D62E9B"/>
    <w:rsid w:val="00D63BF7"/>
    <w:rsid w:val="00D63F86"/>
    <w:rsid w:val="00D64633"/>
    <w:rsid w:val="00D646E2"/>
    <w:rsid w:val="00D6489F"/>
    <w:rsid w:val="00D649BA"/>
    <w:rsid w:val="00D658A6"/>
    <w:rsid w:val="00D65B01"/>
    <w:rsid w:val="00D65FE2"/>
    <w:rsid w:val="00D66E96"/>
    <w:rsid w:val="00D66EFD"/>
    <w:rsid w:val="00D67A6A"/>
    <w:rsid w:val="00D67FE4"/>
    <w:rsid w:val="00D70065"/>
    <w:rsid w:val="00D7008D"/>
    <w:rsid w:val="00D7053B"/>
    <w:rsid w:val="00D70BF9"/>
    <w:rsid w:val="00D711AD"/>
    <w:rsid w:val="00D71C1D"/>
    <w:rsid w:val="00D71ECF"/>
    <w:rsid w:val="00D720F9"/>
    <w:rsid w:val="00D739F2"/>
    <w:rsid w:val="00D73B8A"/>
    <w:rsid w:val="00D74BB6"/>
    <w:rsid w:val="00D74D4B"/>
    <w:rsid w:val="00D75140"/>
    <w:rsid w:val="00D75E12"/>
    <w:rsid w:val="00D76008"/>
    <w:rsid w:val="00D76D1F"/>
    <w:rsid w:val="00D7765C"/>
    <w:rsid w:val="00D77D7B"/>
    <w:rsid w:val="00D80367"/>
    <w:rsid w:val="00D80768"/>
    <w:rsid w:val="00D808B8"/>
    <w:rsid w:val="00D8133F"/>
    <w:rsid w:val="00D817CF"/>
    <w:rsid w:val="00D81BC1"/>
    <w:rsid w:val="00D81FBC"/>
    <w:rsid w:val="00D82159"/>
    <w:rsid w:val="00D822A0"/>
    <w:rsid w:val="00D828B8"/>
    <w:rsid w:val="00D8295A"/>
    <w:rsid w:val="00D82BF7"/>
    <w:rsid w:val="00D82CBE"/>
    <w:rsid w:val="00D830E1"/>
    <w:rsid w:val="00D8344D"/>
    <w:rsid w:val="00D83662"/>
    <w:rsid w:val="00D8599E"/>
    <w:rsid w:val="00D85B63"/>
    <w:rsid w:val="00D864D2"/>
    <w:rsid w:val="00D864D9"/>
    <w:rsid w:val="00D8683A"/>
    <w:rsid w:val="00D868F0"/>
    <w:rsid w:val="00D86921"/>
    <w:rsid w:val="00D90421"/>
    <w:rsid w:val="00D9060D"/>
    <w:rsid w:val="00D90732"/>
    <w:rsid w:val="00D90965"/>
    <w:rsid w:val="00D90B8C"/>
    <w:rsid w:val="00D90BE8"/>
    <w:rsid w:val="00D90CA7"/>
    <w:rsid w:val="00D91516"/>
    <w:rsid w:val="00D91584"/>
    <w:rsid w:val="00D91B4C"/>
    <w:rsid w:val="00D91D3D"/>
    <w:rsid w:val="00D9263C"/>
    <w:rsid w:val="00D92B21"/>
    <w:rsid w:val="00D92CD7"/>
    <w:rsid w:val="00D92DA8"/>
    <w:rsid w:val="00D93140"/>
    <w:rsid w:val="00D9330A"/>
    <w:rsid w:val="00D934C3"/>
    <w:rsid w:val="00D9356E"/>
    <w:rsid w:val="00D93C24"/>
    <w:rsid w:val="00D93DC4"/>
    <w:rsid w:val="00D944F2"/>
    <w:rsid w:val="00D94569"/>
    <w:rsid w:val="00D94D78"/>
    <w:rsid w:val="00D95188"/>
    <w:rsid w:val="00D958BC"/>
    <w:rsid w:val="00D95CAF"/>
    <w:rsid w:val="00D95ECC"/>
    <w:rsid w:val="00D96470"/>
    <w:rsid w:val="00D972F8"/>
    <w:rsid w:val="00D974AB"/>
    <w:rsid w:val="00D97B0F"/>
    <w:rsid w:val="00DA012A"/>
    <w:rsid w:val="00DA134F"/>
    <w:rsid w:val="00DA13DC"/>
    <w:rsid w:val="00DA153A"/>
    <w:rsid w:val="00DA1570"/>
    <w:rsid w:val="00DA158F"/>
    <w:rsid w:val="00DA1E46"/>
    <w:rsid w:val="00DA26E7"/>
    <w:rsid w:val="00DA4AA5"/>
    <w:rsid w:val="00DA4CC4"/>
    <w:rsid w:val="00DA4EF3"/>
    <w:rsid w:val="00DA5C86"/>
    <w:rsid w:val="00DA68AE"/>
    <w:rsid w:val="00DA6982"/>
    <w:rsid w:val="00DA7063"/>
    <w:rsid w:val="00DA7EA7"/>
    <w:rsid w:val="00DA7F97"/>
    <w:rsid w:val="00DB00D5"/>
    <w:rsid w:val="00DB01D0"/>
    <w:rsid w:val="00DB1AB4"/>
    <w:rsid w:val="00DB2617"/>
    <w:rsid w:val="00DB2897"/>
    <w:rsid w:val="00DB336A"/>
    <w:rsid w:val="00DB3970"/>
    <w:rsid w:val="00DB48D4"/>
    <w:rsid w:val="00DB4C0C"/>
    <w:rsid w:val="00DB5528"/>
    <w:rsid w:val="00DB5E30"/>
    <w:rsid w:val="00DB6FB8"/>
    <w:rsid w:val="00DB7779"/>
    <w:rsid w:val="00DB79A0"/>
    <w:rsid w:val="00DB7AEC"/>
    <w:rsid w:val="00DC00B2"/>
    <w:rsid w:val="00DC015E"/>
    <w:rsid w:val="00DC059E"/>
    <w:rsid w:val="00DC134A"/>
    <w:rsid w:val="00DC13BC"/>
    <w:rsid w:val="00DC1BD9"/>
    <w:rsid w:val="00DC1D76"/>
    <w:rsid w:val="00DC2308"/>
    <w:rsid w:val="00DC2FC9"/>
    <w:rsid w:val="00DC3571"/>
    <w:rsid w:val="00DC38EF"/>
    <w:rsid w:val="00DC3CBD"/>
    <w:rsid w:val="00DC3ED2"/>
    <w:rsid w:val="00DC4253"/>
    <w:rsid w:val="00DC451B"/>
    <w:rsid w:val="00DC458F"/>
    <w:rsid w:val="00DC5254"/>
    <w:rsid w:val="00DC64F4"/>
    <w:rsid w:val="00DC7003"/>
    <w:rsid w:val="00DC70DA"/>
    <w:rsid w:val="00DC78BC"/>
    <w:rsid w:val="00DC7E7D"/>
    <w:rsid w:val="00DD00C9"/>
    <w:rsid w:val="00DD06D9"/>
    <w:rsid w:val="00DD0C43"/>
    <w:rsid w:val="00DD1316"/>
    <w:rsid w:val="00DD15A5"/>
    <w:rsid w:val="00DD1C86"/>
    <w:rsid w:val="00DD1E34"/>
    <w:rsid w:val="00DD210B"/>
    <w:rsid w:val="00DD27E4"/>
    <w:rsid w:val="00DD2A39"/>
    <w:rsid w:val="00DD2FA3"/>
    <w:rsid w:val="00DD3122"/>
    <w:rsid w:val="00DD3503"/>
    <w:rsid w:val="00DD37D8"/>
    <w:rsid w:val="00DD3D58"/>
    <w:rsid w:val="00DD4184"/>
    <w:rsid w:val="00DD519E"/>
    <w:rsid w:val="00DD54F6"/>
    <w:rsid w:val="00DD5DA8"/>
    <w:rsid w:val="00DD5FB5"/>
    <w:rsid w:val="00DD68FD"/>
    <w:rsid w:val="00DD6916"/>
    <w:rsid w:val="00DD6979"/>
    <w:rsid w:val="00DD6C40"/>
    <w:rsid w:val="00DD6DB8"/>
    <w:rsid w:val="00DD7198"/>
    <w:rsid w:val="00DD78CC"/>
    <w:rsid w:val="00DE120A"/>
    <w:rsid w:val="00DE1228"/>
    <w:rsid w:val="00DE1342"/>
    <w:rsid w:val="00DE19F2"/>
    <w:rsid w:val="00DE20E3"/>
    <w:rsid w:val="00DE22E3"/>
    <w:rsid w:val="00DE275A"/>
    <w:rsid w:val="00DE2C3E"/>
    <w:rsid w:val="00DE2D22"/>
    <w:rsid w:val="00DE3015"/>
    <w:rsid w:val="00DE3A8A"/>
    <w:rsid w:val="00DE4007"/>
    <w:rsid w:val="00DE41DF"/>
    <w:rsid w:val="00DE47AD"/>
    <w:rsid w:val="00DE493B"/>
    <w:rsid w:val="00DE4C43"/>
    <w:rsid w:val="00DE50B8"/>
    <w:rsid w:val="00DE5ED9"/>
    <w:rsid w:val="00DE60BB"/>
    <w:rsid w:val="00DE65A0"/>
    <w:rsid w:val="00DE65AC"/>
    <w:rsid w:val="00DE68E1"/>
    <w:rsid w:val="00DE6C8D"/>
    <w:rsid w:val="00DE6DB0"/>
    <w:rsid w:val="00DE6FA5"/>
    <w:rsid w:val="00DE6FDF"/>
    <w:rsid w:val="00DE76D1"/>
    <w:rsid w:val="00DE7886"/>
    <w:rsid w:val="00DE7D6C"/>
    <w:rsid w:val="00DF0510"/>
    <w:rsid w:val="00DF0A4A"/>
    <w:rsid w:val="00DF11C3"/>
    <w:rsid w:val="00DF133D"/>
    <w:rsid w:val="00DF1775"/>
    <w:rsid w:val="00DF20BF"/>
    <w:rsid w:val="00DF215F"/>
    <w:rsid w:val="00DF24B8"/>
    <w:rsid w:val="00DF2595"/>
    <w:rsid w:val="00DF2ECA"/>
    <w:rsid w:val="00DF317A"/>
    <w:rsid w:val="00DF3251"/>
    <w:rsid w:val="00DF34C5"/>
    <w:rsid w:val="00DF3534"/>
    <w:rsid w:val="00DF379B"/>
    <w:rsid w:val="00DF3FFC"/>
    <w:rsid w:val="00DF47CF"/>
    <w:rsid w:val="00DF495F"/>
    <w:rsid w:val="00DF4C2F"/>
    <w:rsid w:val="00DF50BC"/>
    <w:rsid w:val="00DF519D"/>
    <w:rsid w:val="00DF58EB"/>
    <w:rsid w:val="00DF6412"/>
    <w:rsid w:val="00DF661F"/>
    <w:rsid w:val="00DF692E"/>
    <w:rsid w:val="00DF6F7C"/>
    <w:rsid w:val="00DF701A"/>
    <w:rsid w:val="00DF7204"/>
    <w:rsid w:val="00DF73A1"/>
    <w:rsid w:val="00DF7730"/>
    <w:rsid w:val="00DF7D90"/>
    <w:rsid w:val="00E0065C"/>
    <w:rsid w:val="00E00BB1"/>
    <w:rsid w:val="00E00F5A"/>
    <w:rsid w:val="00E0136D"/>
    <w:rsid w:val="00E01B1F"/>
    <w:rsid w:val="00E02399"/>
    <w:rsid w:val="00E0256A"/>
    <w:rsid w:val="00E02726"/>
    <w:rsid w:val="00E02737"/>
    <w:rsid w:val="00E02BD0"/>
    <w:rsid w:val="00E030A9"/>
    <w:rsid w:val="00E036CE"/>
    <w:rsid w:val="00E03E33"/>
    <w:rsid w:val="00E040B7"/>
    <w:rsid w:val="00E05662"/>
    <w:rsid w:val="00E05D87"/>
    <w:rsid w:val="00E05F2F"/>
    <w:rsid w:val="00E06AEB"/>
    <w:rsid w:val="00E074A1"/>
    <w:rsid w:val="00E07AA1"/>
    <w:rsid w:val="00E07CA2"/>
    <w:rsid w:val="00E07D66"/>
    <w:rsid w:val="00E1000C"/>
    <w:rsid w:val="00E101B5"/>
    <w:rsid w:val="00E10294"/>
    <w:rsid w:val="00E102AB"/>
    <w:rsid w:val="00E10688"/>
    <w:rsid w:val="00E107AB"/>
    <w:rsid w:val="00E110C5"/>
    <w:rsid w:val="00E1111F"/>
    <w:rsid w:val="00E1164C"/>
    <w:rsid w:val="00E12C18"/>
    <w:rsid w:val="00E13724"/>
    <w:rsid w:val="00E13BF2"/>
    <w:rsid w:val="00E13DDF"/>
    <w:rsid w:val="00E14004"/>
    <w:rsid w:val="00E140A7"/>
    <w:rsid w:val="00E1433F"/>
    <w:rsid w:val="00E146B7"/>
    <w:rsid w:val="00E164CD"/>
    <w:rsid w:val="00E17A90"/>
    <w:rsid w:val="00E20E31"/>
    <w:rsid w:val="00E20FE6"/>
    <w:rsid w:val="00E2143D"/>
    <w:rsid w:val="00E217BC"/>
    <w:rsid w:val="00E219DD"/>
    <w:rsid w:val="00E21B30"/>
    <w:rsid w:val="00E21BD3"/>
    <w:rsid w:val="00E21E6F"/>
    <w:rsid w:val="00E22475"/>
    <w:rsid w:val="00E22698"/>
    <w:rsid w:val="00E228B0"/>
    <w:rsid w:val="00E22BB4"/>
    <w:rsid w:val="00E22EC7"/>
    <w:rsid w:val="00E22ED9"/>
    <w:rsid w:val="00E234B4"/>
    <w:rsid w:val="00E2356C"/>
    <w:rsid w:val="00E23A3A"/>
    <w:rsid w:val="00E24073"/>
    <w:rsid w:val="00E247DD"/>
    <w:rsid w:val="00E24BF7"/>
    <w:rsid w:val="00E251EF"/>
    <w:rsid w:val="00E260B2"/>
    <w:rsid w:val="00E260BE"/>
    <w:rsid w:val="00E26BEC"/>
    <w:rsid w:val="00E26C6C"/>
    <w:rsid w:val="00E26D08"/>
    <w:rsid w:val="00E26E8D"/>
    <w:rsid w:val="00E27746"/>
    <w:rsid w:val="00E278C2"/>
    <w:rsid w:val="00E27A56"/>
    <w:rsid w:val="00E30825"/>
    <w:rsid w:val="00E30858"/>
    <w:rsid w:val="00E30D6E"/>
    <w:rsid w:val="00E311EB"/>
    <w:rsid w:val="00E312E6"/>
    <w:rsid w:val="00E31B75"/>
    <w:rsid w:val="00E3201A"/>
    <w:rsid w:val="00E32206"/>
    <w:rsid w:val="00E3244C"/>
    <w:rsid w:val="00E32AEC"/>
    <w:rsid w:val="00E335F4"/>
    <w:rsid w:val="00E33801"/>
    <w:rsid w:val="00E33A4B"/>
    <w:rsid w:val="00E33EF3"/>
    <w:rsid w:val="00E340F3"/>
    <w:rsid w:val="00E342DD"/>
    <w:rsid w:val="00E34E25"/>
    <w:rsid w:val="00E35296"/>
    <w:rsid w:val="00E356C1"/>
    <w:rsid w:val="00E359F3"/>
    <w:rsid w:val="00E3683C"/>
    <w:rsid w:val="00E36CE4"/>
    <w:rsid w:val="00E36E80"/>
    <w:rsid w:val="00E36F0B"/>
    <w:rsid w:val="00E36FB3"/>
    <w:rsid w:val="00E36FDA"/>
    <w:rsid w:val="00E37020"/>
    <w:rsid w:val="00E37DE8"/>
    <w:rsid w:val="00E37FF4"/>
    <w:rsid w:val="00E40AAA"/>
    <w:rsid w:val="00E4134D"/>
    <w:rsid w:val="00E42FEE"/>
    <w:rsid w:val="00E4303C"/>
    <w:rsid w:val="00E43947"/>
    <w:rsid w:val="00E44441"/>
    <w:rsid w:val="00E4462D"/>
    <w:rsid w:val="00E44684"/>
    <w:rsid w:val="00E45E52"/>
    <w:rsid w:val="00E46AB9"/>
    <w:rsid w:val="00E46CB9"/>
    <w:rsid w:val="00E4764F"/>
    <w:rsid w:val="00E476B2"/>
    <w:rsid w:val="00E47D34"/>
    <w:rsid w:val="00E5157E"/>
    <w:rsid w:val="00E5164A"/>
    <w:rsid w:val="00E51A73"/>
    <w:rsid w:val="00E51E7B"/>
    <w:rsid w:val="00E51FB6"/>
    <w:rsid w:val="00E52622"/>
    <w:rsid w:val="00E5297B"/>
    <w:rsid w:val="00E52FF8"/>
    <w:rsid w:val="00E530E7"/>
    <w:rsid w:val="00E53542"/>
    <w:rsid w:val="00E539CB"/>
    <w:rsid w:val="00E5486D"/>
    <w:rsid w:val="00E54B87"/>
    <w:rsid w:val="00E55860"/>
    <w:rsid w:val="00E55898"/>
    <w:rsid w:val="00E55E6C"/>
    <w:rsid w:val="00E55EEB"/>
    <w:rsid w:val="00E56614"/>
    <w:rsid w:val="00E566F5"/>
    <w:rsid w:val="00E5673B"/>
    <w:rsid w:val="00E567BA"/>
    <w:rsid w:val="00E56904"/>
    <w:rsid w:val="00E56CC5"/>
    <w:rsid w:val="00E56E37"/>
    <w:rsid w:val="00E57204"/>
    <w:rsid w:val="00E572FB"/>
    <w:rsid w:val="00E6038C"/>
    <w:rsid w:val="00E60596"/>
    <w:rsid w:val="00E60E95"/>
    <w:rsid w:val="00E61998"/>
    <w:rsid w:val="00E62399"/>
    <w:rsid w:val="00E623A5"/>
    <w:rsid w:val="00E624AF"/>
    <w:rsid w:val="00E6284C"/>
    <w:rsid w:val="00E629D8"/>
    <w:rsid w:val="00E62ACD"/>
    <w:rsid w:val="00E62B43"/>
    <w:rsid w:val="00E63205"/>
    <w:rsid w:val="00E649BB"/>
    <w:rsid w:val="00E64C98"/>
    <w:rsid w:val="00E64CBF"/>
    <w:rsid w:val="00E6528F"/>
    <w:rsid w:val="00E654BD"/>
    <w:rsid w:val="00E657C7"/>
    <w:rsid w:val="00E65F32"/>
    <w:rsid w:val="00E66489"/>
    <w:rsid w:val="00E6650E"/>
    <w:rsid w:val="00E6653B"/>
    <w:rsid w:val="00E66636"/>
    <w:rsid w:val="00E6668E"/>
    <w:rsid w:val="00E67004"/>
    <w:rsid w:val="00E6701F"/>
    <w:rsid w:val="00E670FC"/>
    <w:rsid w:val="00E673DC"/>
    <w:rsid w:val="00E678B6"/>
    <w:rsid w:val="00E67CEB"/>
    <w:rsid w:val="00E70170"/>
    <w:rsid w:val="00E70559"/>
    <w:rsid w:val="00E70ADC"/>
    <w:rsid w:val="00E70E59"/>
    <w:rsid w:val="00E70ED3"/>
    <w:rsid w:val="00E72544"/>
    <w:rsid w:val="00E72868"/>
    <w:rsid w:val="00E72A05"/>
    <w:rsid w:val="00E7348B"/>
    <w:rsid w:val="00E73DB1"/>
    <w:rsid w:val="00E74008"/>
    <w:rsid w:val="00E740FD"/>
    <w:rsid w:val="00E741A2"/>
    <w:rsid w:val="00E74A3B"/>
    <w:rsid w:val="00E74D03"/>
    <w:rsid w:val="00E74E98"/>
    <w:rsid w:val="00E759F4"/>
    <w:rsid w:val="00E7639B"/>
    <w:rsid w:val="00E7667C"/>
    <w:rsid w:val="00E76D93"/>
    <w:rsid w:val="00E76DA4"/>
    <w:rsid w:val="00E76F98"/>
    <w:rsid w:val="00E77F76"/>
    <w:rsid w:val="00E80386"/>
    <w:rsid w:val="00E8085B"/>
    <w:rsid w:val="00E80F85"/>
    <w:rsid w:val="00E816AA"/>
    <w:rsid w:val="00E81EC8"/>
    <w:rsid w:val="00E82171"/>
    <w:rsid w:val="00E82370"/>
    <w:rsid w:val="00E82E91"/>
    <w:rsid w:val="00E83573"/>
    <w:rsid w:val="00E83AAA"/>
    <w:rsid w:val="00E847F5"/>
    <w:rsid w:val="00E84911"/>
    <w:rsid w:val="00E84934"/>
    <w:rsid w:val="00E8498C"/>
    <w:rsid w:val="00E84ABC"/>
    <w:rsid w:val="00E8505B"/>
    <w:rsid w:val="00E85F1E"/>
    <w:rsid w:val="00E863EB"/>
    <w:rsid w:val="00E86AC7"/>
    <w:rsid w:val="00E86E80"/>
    <w:rsid w:val="00E87698"/>
    <w:rsid w:val="00E90196"/>
    <w:rsid w:val="00E9052F"/>
    <w:rsid w:val="00E908ED"/>
    <w:rsid w:val="00E913B2"/>
    <w:rsid w:val="00E914D5"/>
    <w:rsid w:val="00E9175E"/>
    <w:rsid w:val="00E9189E"/>
    <w:rsid w:val="00E92826"/>
    <w:rsid w:val="00E92AC5"/>
    <w:rsid w:val="00E93845"/>
    <w:rsid w:val="00E93A1F"/>
    <w:rsid w:val="00E93AFC"/>
    <w:rsid w:val="00E94101"/>
    <w:rsid w:val="00E9470B"/>
    <w:rsid w:val="00E947D8"/>
    <w:rsid w:val="00E94964"/>
    <w:rsid w:val="00E94D27"/>
    <w:rsid w:val="00E94E2C"/>
    <w:rsid w:val="00E9503B"/>
    <w:rsid w:val="00E9539E"/>
    <w:rsid w:val="00E95A00"/>
    <w:rsid w:val="00E95E76"/>
    <w:rsid w:val="00E96142"/>
    <w:rsid w:val="00E96A09"/>
    <w:rsid w:val="00E96C69"/>
    <w:rsid w:val="00E96CFD"/>
    <w:rsid w:val="00E97332"/>
    <w:rsid w:val="00E97A95"/>
    <w:rsid w:val="00E97AB1"/>
    <w:rsid w:val="00E97D0C"/>
    <w:rsid w:val="00EA01C6"/>
    <w:rsid w:val="00EA07DA"/>
    <w:rsid w:val="00EA1052"/>
    <w:rsid w:val="00EA1293"/>
    <w:rsid w:val="00EA157B"/>
    <w:rsid w:val="00EA165F"/>
    <w:rsid w:val="00EA17C7"/>
    <w:rsid w:val="00EA1992"/>
    <w:rsid w:val="00EA1C06"/>
    <w:rsid w:val="00EA2019"/>
    <w:rsid w:val="00EA2118"/>
    <w:rsid w:val="00EA2903"/>
    <w:rsid w:val="00EA2FB8"/>
    <w:rsid w:val="00EA3449"/>
    <w:rsid w:val="00EA382F"/>
    <w:rsid w:val="00EA3E9A"/>
    <w:rsid w:val="00EA4316"/>
    <w:rsid w:val="00EA45A9"/>
    <w:rsid w:val="00EA49EE"/>
    <w:rsid w:val="00EA5020"/>
    <w:rsid w:val="00EA54B9"/>
    <w:rsid w:val="00EA61AA"/>
    <w:rsid w:val="00EA63CA"/>
    <w:rsid w:val="00EA6412"/>
    <w:rsid w:val="00EA6751"/>
    <w:rsid w:val="00EA6EFD"/>
    <w:rsid w:val="00EA7242"/>
    <w:rsid w:val="00EA7A1E"/>
    <w:rsid w:val="00EA7B55"/>
    <w:rsid w:val="00EB098B"/>
    <w:rsid w:val="00EB17C6"/>
    <w:rsid w:val="00EB1A7F"/>
    <w:rsid w:val="00EB1C9F"/>
    <w:rsid w:val="00EB1FEF"/>
    <w:rsid w:val="00EB226F"/>
    <w:rsid w:val="00EB22CA"/>
    <w:rsid w:val="00EB2383"/>
    <w:rsid w:val="00EB2529"/>
    <w:rsid w:val="00EB2815"/>
    <w:rsid w:val="00EB2959"/>
    <w:rsid w:val="00EB2D01"/>
    <w:rsid w:val="00EB306D"/>
    <w:rsid w:val="00EB30EA"/>
    <w:rsid w:val="00EB329C"/>
    <w:rsid w:val="00EB35A7"/>
    <w:rsid w:val="00EB378C"/>
    <w:rsid w:val="00EB38DE"/>
    <w:rsid w:val="00EB3C90"/>
    <w:rsid w:val="00EB3CF3"/>
    <w:rsid w:val="00EB41F5"/>
    <w:rsid w:val="00EB42FD"/>
    <w:rsid w:val="00EB4B57"/>
    <w:rsid w:val="00EB4DB0"/>
    <w:rsid w:val="00EB5253"/>
    <w:rsid w:val="00EB5CFD"/>
    <w:rsid w:val="00EB605E"/>
    <w:rsid w:val="00EB611B"/>
    <w:rsid w:val="00EB6448"/>
    <w:rsid w:val="00EB6564"/>
    <w:rsid w:val="00EB6852"/>
    <w:rsid w:val="00EB68AB"/>
    <w:rsid w:val="00EB6923"/>
    <w:rsid w:val="00EB6B83"/>
    <w:rsid w:val="00EB6E13"/>
    <w:rsid w:val="00EB6F01"/>
    <w:rsid w:val="00EB711A"/>
    <w:rsid w:val="00EB725C"/>
    <w:rsid w:val="00EC001F"/>
    <w:rsid w:val="00EC0754"/>
    <w:rsid w:val="00EC1466"/>
    <w:rsid w:val="00EC1D3E"/>
    <w:rsid w:val="00EC1E6A"/>
    <w:rsid w:val="00EC22F2"/>
    <w:rsid w:val="00EC25AB"/>
    <w:rsid w:val="00EC297E"/>
    <w:rsid w:val="00EC2C25"/>
    <w:rsid w:val="00EC3394"/>
    <w:rsid w:val="00EC35A0"/>
    <w:rsid w:val="00EC3CE5"/>
    <w:rsid w:val="00EC426A"/>
    <w:rsid w:val="00EC4448"/>
    <w:rsid w:val="00EC4621"/>
    <w:rsid w:val="00EC4AF8"/>
    <w:rsid w:val="00EC4F80"/>
    <w:rsid w:val="00EC5051"/>
    <w:rsid w:val="00EC50E4"/>
    <w:rsid w:val="00EC5320"/>
    <w:rsid w:val="00EC5726"/>
    <w:rsid w:val="00EC6503"/>
    <w:rsid w:val="00EC77B6"/>
    <w:rsid w:val="00EC77B8"/>
    <w:rsid w:val="00EC7C6C"/>
    <w:rsid w:val="00EC7DA0"/>
    <w:rsid w:val="00ED010C"/>
    <w:rsid w:val="00ED09F4"/>
    <w:rsid w:val="00ED0A04"/>
    <w:rsid w:val="00ED0D29"/>
    <w:rsid w:val="00ED1703"/>
    <w:rsid w:val="00ED22B2"/>
    <w:rsid w:val="00ED2C90"/>
    <w:rsid w:val="00ED39A6"/>
    <w:rsid w:val="00ED39F2"/>
    <w:rsid w:val="00ED3FFA"/>
    <w:rsid w:val="00ED4044"/>
    <w:rsid w:val="00ED4275"/>
    <w:rsid w:val="00ED4E01"/>
    <w:rsid w:val="00ED4F15"/>
    <w:rsid w:val="00ED532F"/>
    <w:rsid w:val="00ED59FC"/>
    <w:rsid w:val="00ED5AE8"/>
    <w:rsid w:val="00ED64E9"/>
    <w:rsid w:val="00ED74FE"/>
    <w:rsid w:val="00ED75C7"/>
    <w:rsid w:val="00ED76F9"/>
    <w:rsid w:val="00ED7B6E"/>
    <w:rsid w:val="00ED7C06"/>
    <w:rsid w:val="00EE08FE"/>
    <w:rsid w:val="00EE0ED2"/>
    <w:rsid w:val="00EE105E"/>
    <w:rsid w:val="00EE131E"/>
    <w:rsid w:val="00EE132A"/>
    <w:rsid w:val="00EE31A7"/>
    <w:rsid w:val="00EE3330"/>
    <w:rsid w:val="00EE3601"/>
    <w:rsid w:val="00EE385F"/>
    <w:rsid w:val="00EE3CD3"/>
    <w:rsid w:val="00EE49EB"/>
    <w:rsid w:val="00EE5257"/>
    <w:rsid w:val="00EE53BC"/>
    <w:rsid w:val="00EE58F7"/>
    <w:rsid w:val="00EE6522"/>
    <w:rsid w:val="00EE6C61"/>
    <w:rsid w:val="00EE6D6B"/>
    <w:rsid w:val="00EE6F39"/>
    <w:rsid w:val="00EE7554"/>
    <w:rsid w:val="00EE75C5"/>
    <w:rsid w:val="00EE7620"/>
    <w:rsid w:val="00EE7906"/>
    <w:rsid w:val="00EE7EAA"/>
    <w:rsid w:val="00EE7F05"/>
    <w:rsid w:val="00EF05FD"/>
    <w:rsid w:val="00EF0A6B"/>
    <w:rsid w:val="00EF0B1B"/>
    <w:rsid w:val="00EF0D06"/>
    <w:rsid w:val="00EF0FAB"/>
    <w:rsid w:val="00EF116A"/>
    <w:rsid w:val="00EF16B8"/>
    <w:rsid w:val="00EF1A31"/>
    <w:rsid w:val="00EF1BD8"/>
    <w:rsid w:val="00EF24F5"/>
    <w:rsid w:val="00EF2F07"/>
    <w:rsid w:val="00EF2F98"/>
    <w:rsid w:val="00EF2FE8"/>
    <w:rsid w:val="00EF319F"/>
    <w:rsid w:val="00EF32EC"/>
    <w:rsid w:val="00EF3328"/>
    <w:rsid w:val="00EF3683"/>
    <w:rsid w:val="00EF3EEB"/>
    <w:rsid w:val="00EF41C1"/>
    <w:rsid w:val="00EF42C7"/>
    <w:rsid w:val="00EF5BDE"/>
    <w:rsid w:val="00EF67DD"/>
    <w:rsid w:val="00EF6A6D"/>
    <w:rsid w:val="00EF6BAA"/>
    <w:rsid w:val="00EF77FE"/>
    <w:rsid w:val="00EF7843"/>
    <w:rsid w:val="00EF7B12"/>
    <w:rsid w:val="00F0032D"/>
    <w:rsid w:val="00F0037E"/>
    <w:rsid w:val="00F00A1D"/>
    <w:rsid w:val="00F00A95"/>
    <w:rsid w:val="00F00EF9"/>
    <w:rsid w:val="00F014CF"/>
    <w:rsid w:val="00F01853"/>
    <w:rsid w:val="00F027B0"/>
    <w:rsid w:val="00F029AF"/>
    <w:rsid w:val="00F02BAE"/>
    <w:rsid w:val="00F02EF0"/>
    <w:rsid w:val="00F033F3"/>
    <w:rsid w:val="00F03BAF"/>
    <w:rsid w:val="00F03CCF"/>
    <w:rsid w:val="00F04390"/>
    <w:rsid w:val="00F04AC6"/>
    <w:rsid w:val="00F04D55"/>
    <w:rsid w:val="00F04FB4"/>
    <w:rsid w:val="00F04FDE"/>
    <w:rsid w:val="00F05168"/>
    <w:rsid w:val="00F05173"/>
    <w:rsid w:val="00F05242"/>
    <w:rsid w:val="00F05555"/>
    <w:rsid w:val="00F0581A"/>
    <w:rsid w:val="00F05949"/>
    <w:rsid w:val="00F05B9C"/>
    <w:rsid w:val="00F06987"/>
    <w:rsid w:val="00F069A0"/>
    <w:rsid w:val="00F076A6"/>
    <w:rsid w:val="00F107EF"/>
    <w:rsid w:val="00F10AEC"/>
    <w:rsid w:val="00F10DF5"/>
    <w:rsid w:val="00F10E8C"/>
    <w:rsid w:val="00F1134A"/>
    <w:rsid w:val="00F11904"/>
    <w:rsid w:val="00F11A9B"/>
    <w:rsid w:val="00F11F42"/>
    <w:rsid w:val="00F1214F"/>
    <w:rsid w:val="00F12398"/>
    <w:rsid w:val="00F127E2"/>
    <w:rsid w:val="00F12BED"/>
    <w:rsid w:val="00F13124"/>
    <w:rsid w:val="00F133DC"/>
    <w:rsid w:val="00F138C2"/>
    <w:rsid w:val="00F138F2"/>
    <w:rsid w:val="00F13E68"/>
    <w:rsid w:val="00F13FAE"/>
    <w:rsid w:val="00F14834"/>
    <w:rsid w:val="00F14ADD"/>
    <w:rsid w:val="00F14D2C"/>
    <w:rsid w:val="00F15312"/>
    <w:rsid w:val="00F154F1"/>
    <w:rsid w:val="00F156C1"/>
    <w:rsid w:val="00F158E3"/>
    <w:rsid w:val="00F1648A"/>
    <w:rsid w:val="00F167E2"/>
    <w:rsid w:val="00F169A6"/>
    <w:rsid w:val="00F16FD7"/>
    <w:rsid w:val="00F176C8"/>
    <w:rsid w:val="00F178E0"/>
    <w:rsid w:val="00F20526"/>
    <w:rsid w:val="00F20566"/>
    <w:rsid w:val="00F20E7C"/>
    <w:rsid w:val="00F21307"/>
    <w:rsid w:val="00F2193F"/>
    <w:rsid w:val="00F21C67"/>
    <w:rsid w:val="00F21F47"/>
    <w:rsid w:val="00F22211"/>
    <w:rsid w:val="00F2334A"/>
    <w:rsid w:val="00F23476"/>
    <w:rsid w:val="00F23EB3"/>
    <w:rsid w:val="00F244E4"/>
    <w:rsid w:val="00F25A85"/>
    <w:rsid w:val="00F25AFD"/>
    <w:rsid w:val="00F26209"/>
    <w:rsid w:val="00F269FA"/>
    <w:rsid w:val="00F278E0"/>
    <w:rsid w:val="00F304EE"/>
    <w:rsid w:val="00F30676"/>
    <w:rsid w:val="00F313CE"/>
    <w:rsid w:val="00F3158C"/>
    <w:rsid w:val="00F318CA"/>
    <w:rsid w:val="00F31988"/>
    <w:rsid w:val="00F31B97"/>
    <w:rsid w:val="00F31EA2"/>
    <w:rsid w:val="00F3219B"/>
    <w:rsid w:val="00F324D9"/>
    <w:rsid w:val="00F32700"/>
    <w:rsid w:val="00F32814"/>
    <w:rsid w:val="00F339B6"/>
    <w:rsid w:val="00F33CB7"/>
    <w:rsid w:val="00F347BD"/>
    <w:rsid w:val="00F34C2F"/>
    <w:rsid w:val="00F3517E"/>
    <w:rsid w:val="00F35BE4"/>
    <w:rsid w:val="00F35BE7"/>
    <w:rsid w:val="00F35E68"/>
    <w:rsid w:val="00F361F1"/>
    <w:rsid w:val="00F36A3F"/>
    <w:rsid w:val="00F37074"/>
    <w:rsid w:val="00F373BB"/>
    <w:rsid w:val="00F37684"/>
    <w:rsid w:val="00F37B2A"/>
    <w:rsid w:val="00F37D47"/>
    <w:rsid w:val="00F40110"/>
    <w:rsid w:val="00F40516"/>
    <w:rsid w:val="00F40CAE"/>
    <w:rsid w:val="00F4114F"/>
    <w:rsid w:val="00F41A1D"/>
    <w:rsid w:val="00F42201"/>
    <w:rsid w:val="00F42797"/>
    <w:rsid w:val="00F42B0B"/>
    <w:rsid w:val="00F42FC5"/>
    <w:rsid w:val="00F432E7"/>
    <w:rsid w:val="00F43668"/>
    <w:rsid w:val="00F43D08"/>
    <w:rsid w:val="00F441AE"/>
    <w:rsid w:val="00F44F0D"/>
    <w:rsid w:val="00F452B8"/>
    <w:rsid w:val="00F4593E"/>
    <w:rsid w:val="00F45A8D"/>
    <w:rsid w:val="00F45DFD"/>
    <w:rsid w:val="00F46734"/>
    <w:rsid w:val="00F473E1"/>
    <w:rsid w:val="00F5028A"/>
    <w:rsid w:val="00F507AA"/>
    <w:rsid w:val="00F507D7"/>
    <w:rsid w:val="00F50F73"/>
    <w:rsid w:val="00F51719"/>
    <w:rsid w:val="00F5179A"/>
    <w:rsid w:val="00F52276"/>
    <w:rsid w:val="00F525A4"/>
    <w:rsid w:val="00F5267D"/>
    <w:rsid w:val="00F5274C"/>
    <w:rsid w:val="00F52883"/>
    <w:rsid w:val="00F529C1"/>
    <w:rsid w:val="00F52B3A"/>
    <w:rsid w:val="00F52C9A"/>
    <w:rsid w:val="00F53D03"/>
    <w:rsid w:val="00F53D13"/>
    <w:rsid w:val="00F5406E"/>
    <w:rsid w:val="00F5476E"/>
    <w:rsid w:val="00F547F8"/>
    <w:rsid w:val="00F554A0"/>
    <w:rsid w:val="00F5559C"/>
    <w:rsid w:val="00F558AF"/>
    <w:rsid w:val="00F55EBE"/>
    <w:rsid w:val="00F55F86"/>
    <w:rsid w:val="00F56C00"/>
    <w:rsid w:val="00F57A2A"/>
    <w:rsid w:val="00F57A4E"/>
    <w:rsid w:val="00F57FC6"/>
    <w:rsid w:val="00F600DC"/>
    <w:rsid w:val="00F60371"/>
    <w:rsid w:val="00F60BF4"/>
    <w:rsid w:val="00F60C90"/>
    <w:rsid w:val="00F6152A"/>
    <w:rsid w:val="00F61743"/>
    <w:rsid w:val="00F617B2"/>
    <w:rsid w:val="00F61ACF"/>
    <w:rsid w:val="00F61B8A"/>
    <w:rsid w:val="00F61DC9"/>
    <w:rsid w:val="00F620B0"/>
    <w:rsid w:val="00F62359"/>
    <w:rsid w:val="00F62684"/>
    <w:rsid w:val="00F62F80"/>
    <w:rsid w:val="00F630CC"/>
    <w:rsid w:val="00F6340F"/>
    <w:rsid w:val="00F641C5"/>
    <w:rsid w:val="00F645E9"/>
    <w:rsid w:val="00F648AE"/>
    <w:rsid w:val="00F656D9"/>
    <w:rsid w:val="00F65D17"/>
    <w:rsid w:val="00F665B7"/>
    <w:rsid w:val="00F667F4"/>
    <w:rsid w:val="00F669BE"/>
    <w:rsid w:val="00F66C3D"/>
    <w:rsid w:val="00F67214"/>
    <w:rsid w:val="00F674D8"/>
    <w:rsid w:val="00F6779D"/>
    <w:rsid w:val="00F67997"/>
    <w:rsid w:val="00F70005"/>
    <w:rsid w:val="00F70AC4"/>
    <w:rsid w:val="00F70DB9"/>
    <w:rsid w:val="00F70E6E"/>
    <w:rsid w:val="00F70ECA"/>
    <w:rsid w:val="00F71187"/>
    <w:rsid w:val="00F71267"/>
    <w:rsid w:val="00F71746"/>
    <w:rsid w:val="00F71A58"/>
    <w:rsid w:val="00F71C9D"/>
    <w:rsid w:val="00F71EC1"/>
    <w:rsid w:val="00F7213B"/>
    <w:rsid w:val="00F723CF"/>
    <w:rsid w:val="00F7245A"/>
    <w:rsid w:val="00F72BE7"/>
    <w:rsid w:val="00F73024"/>
    <w:rsid w:val="00F733F8"/>
    <w:rsid w:val="00F7367E"/>
    <w:rsid w:val="00F74632"/>
    <w:rsid w:val="00F7465F"/>
    <w:rsid w:val="00F74794"/>
    <w:rsid w:val="00F74DC3"/>
    <w:rsid w:val="00F7535F"/>
    <w:rsid w:val="00F75982"/>
    <w:rsid w:val="00F75C25"/>
    <w:rsid w:val="00F76A91"/>
    <w:rsid w:val="00F76BE4"/>
    <w:rsid w:val="00F76F9B"/>
    <w:rsid w:val="00F770AF"/>
    <w:rsid w:val="00F778D8"/>
    <w:rsid w:val="00F77AF2"/>
    <w:rsid w:val="00F8012C"/>
    <w:rsid w:val="00F801B4"/>
    <w:rsid w:val="00F8028D"/>
    <w:rsid w:val="00F8085E"/>
    <w:rsid w:val="00F814D2"/>
    <w:rsid w:val="00F817E8"/>
    <w:rsid w:val="00F8231C"/>
    <w:rsid w:val="00F8239C"/>
    <w:rsid w:val="00F82484"/>
    <w:rsid w:val="00F82957"/>
    <w:rsid w:val="00F82A75"/>
    <w:rsid w:val="00F8376F"/>
    <w:rsid w:val="00F839C5"/>
    <w:rsid w:val="00F83EC1"/>
    <w:rsid w:val="00F8404C"/>
    <w:rsid w:val="00F84406"/>
    <w:rsid w:val="00F84640"/>
    <w:rsid w:val="00F84EFF"/>
    <w:rsid w:val="00F84FB6"/>
    <w:rsid w:val="00F8521D"/>
    <w:rsid w:val="00F85D78"/>
    <w:rsid w:val="00F861F1"/>
    <w:rsid w:val="00F8647F"/>
    <w:rsid w:val="00F86ED7"/>
    <w:rsid w:val="00F8717C"/>
    <w:rsid w:val="00F876C3"/>
    <w:rsid w:val="00F87E76"/>
    <w:rsid w:val="00F87F3F"/>
    <w:rsid w:val="00F90215"/>
    <w:rsid w:val="00F902AB"/>
    <w:rsid w:val="00F903CF"/>
    <w:rsid w:val="00F904A8"/>
    <w:rsid w:val="00F9087A"/>
    <w:rsid w:val="00F90F2E"/>
    <w:rsid w:val="00F9163B"/>
    <w:rsid w:val="00F91685"/>
    <w:rsid w:val="00F9185F"/>
    <w:rsid w:val="00F91A26"/>
    <w:rsid w:val="00F9201B"/>
    <w:rsid w:val="00F9209F"/>
    <w:rsid w:val="00F92343"/>
    <w:rsid w:val="00F924DB"/>
    <w:rsid w:val="00F92555"/>
    <w:rsid w:val="00F92B04"/>
    <w:rsid w:val="00F93011"/>
    <w:rsid w:val="00F93015"/>
    <w:rsid w:val="00F93201"/>
    <w:rsid w:val="00F932F3"/>
    <w:rsid w:val="00F93F06"/>
    <w:rsid w:val="00F9405A"/>
    <w:rsid w:val="00F94120"/>
    <w:rsid w:val="00F941AD"/>
    <w:rsid w:val="00F94AAF"/>
    <w:rsid w:val="00F94E95"/>
    <w:rsid w:val="00F95C61"/>
    <w:rsid w:val="00F95E8F"/>
    <w:rsid w:val="00F95FA0"/>
    <w:rsid w:val="00F960A6"/>
    <w:rsid w:val="00F96738"/>
    <w:rsid w:val="00F9774C"/>
    <w:rsid w:val="00F97826"/>
    <w:rsid w:val="00F9782F"/>
    <w:rsid w:val="00FA0A64"/>
    <w:rsid w:val="00FA0A71"/>
    <w:rsid w:val="00FA0C34"/>
    <w:rsid w:val="00FA1295"/>
    <w:rsid w:val="00FA1539"/>
    <w:rsid w:val="00FA2031"/>
    <w:rsid w:val="00FA2BA5"/>
    <w:rsid w:val="00FA2D3A"/>
    <w:rsid w:val="00FA2E7C"/>
    <w:rsid w:val="00FA35E4"/>
    <w:rsid w:val="00FA3697"/>
    <w:rsid w:val="00FA3C0C"/>
    <w:rsid w:val="00FA3DB2"/>
    <w:rsid w:val="00FA3EA7"/>
    <w:rsid w:val="00FA3F10"/>
    <w:rsid w:val="00FA3F2D"/>
    <w:rsid w:val="00FA41BD"/>
    <w:rsid w:val="00FA42F4"/>
    <w:rsid w:val="00FA437D"/>
    <w:rsid w:val="00FA463E"/>
    <w:rsid w:val="00FA4946"/>
    <w:rsid w:val="00FA6197"/>
    <w:rsid w:val="00FA6443"/>
    <w:rsid w:val="00FA7313"/>
    <w:rsid w:val="00FA7390"/>
    <w:rsid w:val="00FA749B"/>
    <w:rsid w:val="00FB0539"/>
    <w:rsid w:val="00FB05D1"/>
    <w:rsid w:val="00FB16B3"/>
    <w:rsid w:val="00FB259A"/>
    <w:rsid w:val="00FB2B3C"/>
    <w:rsid w:val="00FB30F8"/>
    <w:rsid w:val="00FB3284"/>
    <w:rsid w:val="00FB3A42"/>
    <w:rsid w:val="00FB4507"/>
    <w:rsid w:val="00FB4519"/>
    <w:rsid w:val="00FB494D"/>
    <w:rsid w:val="00FB4984"/>
    <w:rsid w:val="00FB4A29"/>
    <w:rsid w:val="00FB4AD4"/>
    <w:rsid w:val="00FB5158"/>
    <w:rsid w:val="00FB5D84"/>
    <w:rsid w:val="00FB60C9"/>
    <w:rsid w:val="00FB62BB"/>
    <w:rsid w:val="00FB65E4"/>
    <w:rsid w:val="00FB68A9"/>
    <w:rsid w:val="00FB6C4E"/>
    <w:rsid w:val="00FB6FF6"/>
    <w:rsid w:val="00FB71E3"/>
    <w:rsid w:val="00FB73E0"/>
    <w:rsid w:val="00FB7A81"/>
    <w:rsid w:val="00FC01D7"/>
    <w:rsid w:val="00FC045B"/>
    <w:rsid w:val="00FC108D"/>
    <w:rsid w:val="00FC1E72"/>
    <w:rsid w:val="00FC2049"/>
    <w:rsid w:val="00FC22C9"/>
    <w:rsid w:val="00FC23C7"/>
    <w:rsid w:val="00FC24D0"/>
    <w:rsid w:val="00FC285B"/>
    <w:rsid w:val="00FC2A1F"/>
    <w:rsid w:val="00FC2FB4"/>
    <w:rsid w:val="00FC33E6"/>
    <w:rsid w:val="00FC378A"/>
    <w:rsid w:val="00FC4818"/>
    <w:rsid w:val="00FC4C02"/>
    <w:rsid w:val="00FC517A"/>
    <w:rsid w:val="00FC5212"/>
    <w:rsid w:val="00FC5AD6"/>
    <w:rsid w:val="00FC5E65"/>
    <w:rsid w:val="00FC6BC2"/>
    <w:rsid w:val="00FC6E4E"/>
    <w:rsid w:val="00FC722F"/>
    <w:rsid w:val="00FC73F2"/>
    <w:rsid w:val="00FC798A"/>
    <w:rsid w:val="00FC7D16"/>
    <w:rsid w:val="00FC7E07"/>
    <w:rsid w:val="00FD02F4"/>
    <w:rsid w:val="00FD03A1"/>
    <w:rsid w:val="00FD0637"/>
    <w:rsid w:val="00FD1C28"/>
    <w:rsid w:val="00FD1D00"/>
    <w:rsid w:val="00FD1FBF"/>
    <w:rsid w:val="00FD31C7"/>
    <w:rsid w:val="00FD3ECA"/>
    <w:rsid w:val="00FD4394"/>
    <w:rsid w:val="00FD4723"/>
    <w:rsid w:val="00FD47D9"/>
    <w:rsid w:val="00FD48BC"/>
    <w:rsid w:val="00FD58CA"/>
    <w:rsid w:val="00FD593E"/>
    <w:rsid w:val="00FD5FEB"/>
    <w:rsid w:val="00FD6707"/>
    <w:rsid w:val="00FD6798"/>
    <w:rsid w:val="00FD685F"/>
    <w:rsid w:val="00FD6A15"/>
    <w:rsid w:val="00FD7396"/>
    <w:rsid w:val="00FD76F6"/>
    <w:rsid w:val="00FD7A2C"/>
    <w:rsid w:val="00FD7C71"/>
    <w:rsid w:val="00FD7C8B"/>
    <w:rsid w:val="00FE028C"/>
    <w:rsid w:val="00FE0741"/>
    <w:rsid w:val="00FE0AAA"/>
    <w:rsid w:val="00FE113F"/>
    <w:rsid w:val="00FE1CD3"/>
    <w:rsid w:val="00FE24F7"/>
    <w:rsid w:val="00FE26D0"/>
    <w:rsid w:val="00FE2C11"/>
    <w:rsid w:val="00FE2CDB"/>
    <w:rsid w:val="00FE2EEF"/>
    <w:rsid w:val="00FE312E"/>
    <w:rsid w:val="00FE318E"/>
    <w:rsid w:val="00FE31AD"/>
    <w:rsid w:val="00FE3D2B"/>
    <w:rsid w:val="00FE43B5"/>
    <w:rsid w:val="00FE4ECB"/>
    <w:rsid w:val="00FE5105"/>
    <w:rsid w:val="00FE58D6"/>
    <w:rsid w:val="00FE63EB"/>
    <w:rsid w:val="00FE6C5B"/>
    <w:rsid w:val="00FE7200"/>
    <w:rsid w:val="00FE77CC"/>
    <w:rsid w:val="00FF04ED"/>
    <w:rsid w:val="00FF06E6"/>
    <w:rsid w:val="00FF09E6"/>
    <w:rsid w:val="00FF0B3C"/>
    <w:rsid w:val="00FF0C2F"/>
    <w:rsid w:val="00FF0D12"/>
    <w:rsid w:val="00FF17B8"/>
    <w:rsid w:val="00FF2372"/>
    <w:rsid w:val="00FF277A"/>
    <w:rsid w:val="00FF28DE"/>
    <w:rsid w:val="00FF2A8F"/>
    <w:rsid w:val="00FF36F7"/>
    <w:rsid w:val="00FF3702"/>
    <w:rsid w:val="00FF3785"/>
    <w:rsid w:val="00FF4417"/>
    <w:rsid w:val="00FF4CC6"/>
    <w:rsid w:val="00FF53EE"/>
    <w:rsid w:val="00FF5903"/>
    <w:rsid w:val="00FF5D73"/>
    <w:rsid w:val="00FF6E73"/>
    <w:rsid w:val="00FF700C"/>
    <w:rsid w:val="00FF7293"/>
    <w:rsid w:val="00FF72EE"/>
    <w:rsid w:val="00FF7D60"/>
    <w:rsid w:val="00FF7DA5"/>
    <w:rsid w:val="00FF7F72"/>
    <w:rsid w:val="012582BF"/>
    <w:rsid w:val="016AB76B"/>
    <w:rsid w:val="01BB27B5"/>
    <w:rsid w:val="01F8F175"/>
    <w:rsid w:val="02259E69"/>
    <w:rsid w:val="0291DDA1"/>
    <w:rsid w:val="029E1478"/>
    <w:rsid w:val="030388D7"/>
    <w:rsid w:val="038E494C"/>
    <w:rsid w:val="041BC44E"/>
    <w:rsid w:val="047F9124"/>
    <w:rsid w:val="04B05273"/>
    <w:rsid w:val="04C7D37D"/>
    <w:rsid w:val="050F04A5"/>
    <w:rsid w:val="05AFDAD7"/>
    <w:rsid w:val="05C09330"/>
    <w:rsid w:val="05C40E35"/>
    <w:rsid w:val="05C42137"/>
    <w:rsid w:val="05CFC993"/>
    <w:rsid w:val="05F484E7"/>
    <w:rsid w:val="0797C487"/>
    <w:rsid w:val="07989DC4"/>
    <w:rsid w:val="080F8473"/>
    <w:rsid w:val="081140DC"/>
    <w:rsid w:val="0818122C"/>
    <w:rsid w:val="0846A567"/>
    <w:rsid w:val="08A2B69E"/>
    <w:rsid w:val="08F1237B"/>
    <w:rsid w:val="0926521F"/>
    <w:rsid w:val="094F6C6F"/>
    <w:rsid w:val="0955B557"/>
    <w:rsid w:val="096B93C1"/>
    <w:rsid w:val="09DADBC0"/>
    <w:rsid w:val="0A2C1D38"/>
    <w:rsid w:val="0A5717B2"/>
    <w:rsid w:val="0AA98B04"/>
    <w:rsid w:val="0AB2EE2C"/>
    <w:rsid w:val="0AC151A0"/>
    <w:rsid w:val="0D51620E"/>
    <w:rsid w:val="0D85975D"/>
    <w:rsid w:val="0D9B9D5F"/>
    <w:rsid w:val="0DAFA7C3"/>
    <w:rsid w:val="0DDFCB00"/>
    <w:rsid w:val="0E0C95B1"/>
    <w:rsid w:val="0E360343"/>
    <w:rsid w:val="0FACC6C8"/>
    <w:rsid w:val="0FB35FE2"/>
    <w:rsid w:val="1007344E"/>
    <w:rsid w:val="103130EF"/>
    <w:rsid w:val="113AE6D8"/>
    <w:rsid w:val="11624E1E"/>
    <w:rsid w:val="1210D23C"/>
    <w:rsid w:val="121D0283"/>
    <w:rsid w:val="12235570"/>
    <w:rsid w:val="123D244F"/>
    <w:rsid w:val="1267869E"/>
    <w:rsid w:val="12B7F091"/>
    <w:rsid w:val="12EBE373"/>
    <w:rsid w:val="1301C810"/>
    <w:rsid w:val="1340D501"/>
    <w:rsid w:val="14523263"/>
    <w:rsid w:val="146A11AC"/>
    <w:rsid w:val="150D5AD2"/>
    <w:rsid w:val="1544C7B5"/>
    <w:rsid w:val="1555CE98"/>
    <w:rsid w:val="15FB114E"/>
    <w:rsid w:val="16272011"/>
    <w:rsid w:val="1657E30C"/>
    <w:rsid w:val="169513DC"/>
    <w:rsid w:val="16D2EB19"/>
    <w:rsid w:val="17747555"/>
    <w:rsid w:val="17D63064"/>
    <w:rsid w:val="17F8068D"/>
    <w:rsid w:val="1815813D"/>
    <w:rsid w:val="1858AC03"/>
    <w:rsid w:val="18CE5D4D"/>
    <w:rsid w:val="194D205F"/>
    <w:rsid w:val="1AA58E5E"/>
    <w:rsid w:val="1ACB27B8"/>
    <w:rsid w:val="1B28231D"/>
    <w:rsid w:val="1B40E5D8"/>
    <w:rsid w:val="1BC67D98"/>
    <w:rsid w:val="1C00D126"/>
    <w:rsid w:val="1C39CA53"/>
    <w:rsid w:val="1C4779AE"/>
    <w:rsid w:val="1C4A0EE6"/>
    <w:rsid w:val="1C4BB9FA"/>
    <w:rsid w:val="1C6F0489"/>
    <w:rsid w:val="1D502AE4"/>
    <w:rsid w:val="1DD30779"/>
    <w:rsid w:val="1DDD2F20"/>
    <w:rsid w:val="1DDE40C1"/>
    <w:rsid w:val="1DEA577A"/>
    <w:rsid w:val="1E444D3D"/>
    <w:rsid w:val="1E5741C4"/>
    <w:rsid w:val="1EAC7488"/>
    <w:rsid w:val="1F043A4D"/>
    <w:rsid w:val="1F5B328A"/>
    <w:rsid w:val="1FAFDEBB"/>
    <w:rsid w:val="1FF4D5AA"/>
    <w:rsid w:val="20B7F151"/>
    <w:rsid w:val="2144838B"/>
    <w:rsid w:val="21BC99B9"/>
    <w:rsid w:val="21E37DD2"/>
    <w:rsid w:val="21E45A13"/>
    <w:rsid w:val="21F17E67"/>
    <w:rsid w:val="2292D34C"/>
    <w:rsid w:val="22A1D41C"/>
    <w:rsid w:val="22A1F116"/>
    <w:rsid w:val="22A4E66E"/>
    <w:rsid w:val="22C5631B"/>
    <w:rsid w:val="23DBBF04"/>
    <w:rsid w:val="23F201AE"/>
    <w:rsid w:val="24075C45"/>
    <w:rsid w:val="242CA4BE"/>
    <w:rsid w:val="24DF54B4"/>
    <w:rsid w:val="24EEBEE1"/>
    <w:rsid w:val="25F87BB1"/>
    <w:rsid w:val="26559EDE"/>
    <w:rsid w:val="26CC37D3"/>
    <w:rsid w:val="2751DA4C"/>
    <w:rsid w:val="27D501BF"/>
    <w:rsid w:val="296457A6"/>
    <w:rsid w:val="29B312A7"/>
    <w:rsid w:val="29B6A23B"/>
    <w:rsid w:val="29D465F0"/>
    <w:rsid w:val="29D656CB"/>
    <w:rsid w:val="29F57DCC"/>
    <w:rsid w:val="2A4B1B6C"/>
    <w:rsid w:val="2A589812"/>
    <w:rsid w:val="2B4BF49A"/>
    <w:rsid w:val="2BA84DD2"/>
    <w:rsid w:val="2BE3FA74"/>
    <w:rsid w:val="2C95D561"/>
    <w:rsid w:val="2CA6D7C4"/>
    <w:rsid w:val="2D10BB2A"/>
    <w:rsid w:val="2D3D2DC7"/>
    <w:rsid w:val="2D5B295C"/>
    <w:rsid w:val="2DF3A799"/>
    <w:rsid w:val="2DFBA10B"/>
    <w:rsid w:val="2E034444"/>
    <w:rsid w:val="2FC4F945"/>
    <w:rsid w:val="2FE65BD0"/>
    <w:rsid w:val="2FF43840"/>
    <w:rsid w:val="2FFF4F82"/>
    <w:rsid w:val="30BA579C"/>
    <w:rsid w:val="30BF2E76"/>
    <w:rsid w:val="30C59737"/>
    <w:rsid w:val="30E72E08"/>
    <w:rsid w:val="30EB2AA3"/>
    <w:rsid w:val="31664878"/>
    <w:rsid w:val="31C1EE7D"/>
    <w:rsid w:val="31F0544B"/>
    <w:rsid w:val="32F96988"/>
    <w:rsid w:val="33657DF8"/>
    <w:rsid w:val="33776468"/>
    <w:rsid w:val="339CBA09"/>
    <w:rsid w:val="34608149"/>
    <w:rsid w:val="34BDE26F"/>
    <w:rsid w:val="34C8EE6F"/>
    <w:rsid w:val="34F74EDA"/>
    <w:rsid w:val="3500611F"/>
    <w:rsid w:val="353B781D"/>
    <w:rsid w:val="355F1445"/>
    <w:rsid w:val="35662C89"/>
    <w:rsid w:val="358D027B"/>
    <w:rsid w:val="35BED0AE"/>
    <w:rsid w:val="35FC51AA"/>
    <w:rsid w:val="36501E36"/>
    <w:rsid w:val="36939E58"/>
    <w:rsid w:val="37C96BCA"/>
    <w:rsid w:val="37D71D93"/>
    <w:rsid w:val="3831F00E"/>
    <w:rsid w:val="3851B3FC"/>
    <w:rsid w:val="38D88F88"/>
    <w:rsid w:val="3980A410"/>
    <w:rsid w:val="39A4CD79"/>
    <w:rsid w:val="39AC9986"/>
    <w:rsid w:val="39FC2BB6"/>
    <w:rsid w:val="3A082CF4"/>
    <w:rsid w:val="3A5EEF31"/>
    <w:rsid w:val="3A6911D8"/>
    <w:rsid w:val="3A90873B"/>
    <w:rsid w:val="3AC68B5C"/>
    <w:rsid w:val="3B167A92"/>
    <w:rsid w:val="3B66F783"/>
    <w:rsid w:val="3B953D58"/>
    <w:rsid w:val="3BC00771"/>
    <w:rsid w:val="3C04F374"/>
    <w:rsid w:val="3C067D57"/>
    <w:rsid w:val="3C2C579C"/>
    <w:rsid w:val="3C69304D"/>
    <w:rsid w:val="3C6B9C03"/>
    <w:rsid w:val="3C93C74A"/>
    <w:rsid w:val="3CB3023D"/>
    <w:rsid w:val="3CFC846C"/>
    <w:rsid w:val="3D4361C9"/>
    <w:rsid w:val="3D7059CF"/>
    <w:rsid w:val="3D968FF3"/>
    <w:rsid w:val="3E73BA78"/>
    <w:rsid w:val="3E7A3924"/>
    <w:rsid w:val="3F7DA357"/>
    <w:rsid w:val="3FB5E763"/>
    <w:rsid w:val="40CC5C1E"/>
    <w:rsid w:val="40F39878"/>
    <w:rsid w:val="4135C935"/>
    <w:rsid w:val="4161E31F"/>
    <w:rsid w:val="41E8A311"/>
    <w:rsid w:val="4255DE99"/>
    <w:rsid w:val="4278A268"/>
    <w:rsid w:val="42AF6518"/>
    <w:rsid w:val="42E9C058"/>
    <w:rsid w:val="43CC4A16"/>
    <w:rsid w:val="4427AC43"/>
    <w:rsid w:val="453A2A71"/>
    <w:rsid w:val="45AE8779"/>
    <w:rsid w:val="4655FB89"/>
    <w:rsid w:val="46EA608B"/>
    <w:rsid w:val="46FD4E5E"/>
    <w:rsid w:val="474D9518"/>
    <w:rsid w:val="476869A2"/>
    <w:rsid w:val="486035CE"/>
    <w:rsid w:val="4871CB33"/>
    <w:rsid w:val="48FCB0D0"/>
    <w:rsid w:val="4933F5B7"/>
    <w:rsid w:val="494A91B8"/>
    <w:rsid w:val="49B1B352"/>
    <w:rsid w:val="4A78036A"/>
    <w:rsid w:val="4AAE9C8B"/>
    <w:rsid w:val="4CA68BFD"/>
    <w:rsid w:val="4D737A93"/>
    <w:rsid w:val="4DDE36EB"/>
    <w:rsid w:val="4ED92955"/>
    <w:rsid w:val="4F44D393"/>
    <w:rsid w:val="4F5045D4"/>
    <w:rsid w:val="4F65A661"/>
    <w:rsid w:val="4FFD04BE"/>
    <w:rsid w:val="50054284"/>
    <w:rsid w:val="505ABE68"/>
    <w:rsid w:val="5088B731"/>
    <w:rsid w:val="50CC303D"/>
    <w:rsid w:val="50D04946"/>
    <w:rsid w:val="512425A6"/>
    <w:rsid w:val="5173CBDD"/>
    <w:rsid w:val="519496C2"/>
    <w:rsid w:val="51C8364E"/>
    <w:rsid w:val="521BF665"/>
    <w:rsid w:val="52643DC2"/>
    <w:rsid w:val="52691AB2"/>
    <w:rsid w:val="526EBE39"/>
    <w:rsid w:val="52FA9074"/>
    <w:rsid w:val="5406317B"/>
    <w:rsid w:val="540A8E9A"/>
    <w:rsid w:val="5444C04C"/>
    <w:rsid w:val="545D27F0"/>
    <w:rsid w:val="5483F70E"/>
    <w:rsid w:val="54910E98"/>
    <w:rsid w:val="54A0D434"/>
    <w:rsid w:val="54E579F6"/>
    <w:rsid w:val="5500B27E"/>
    <w:rsid w:val="5521A3BD"/>
    <w:rsid w:val="5539F90D"/>
    <w:rsid w:val="557445FD"/>
    <w:rsid w:val="55F3AD9C"/>
    <w:rsid w:val="566F62B3"/>
    <w:rsid w:val="576EF474"/>
    <w:rsid w:val="57D0800E"/>
    <w:rsid w:val="57FFF747"/>
    <w:rsid w:val="58084879"/>
    <w:rsid w:val="580C9820"/>
    <w:rsid w:val="582C5C02"/>
    <w:rsid w:val="5888CEC2"/>
    <w:rsid w:val="58C1E303"/>
    <w:rsid w:val="58F8F5E6"/>
    <w:rsid w:val="5A2B2310"/>
    <w:rsid w:val="5A2FCD34"/>
    <w:rsid w:val="5A6AB18D"/>
    <w:rsid w:val="5A6FAA14"/>
    <w:rsid w:val="5A9DA794"/>
    <w:rsid w:val="5ACBDBB3"/>
    <w:rsid w:val="5AE58990"/>
    <w:rsid w:val="5B6B7C73"/>
    <w:rsid w:val="5BC04231"/>
    <w:rsid w:val="5C7AFD93"/>
    <w:rsid w:val="5C8C941E"/>
    <w:rsid w:val="5D8A0A1E"/>
    <w:rsid w:val="5D932442"/>
    <w:rsid w:val="5DA9D2D1"/>
    <w:rsid w:val="5DD79BEB"/>
    <w:rsid w:val="5DE8194D"/>
    <w:rsid w:val="5DF5467E"/>
    <w:rsid w:val="5E18A163"/>
    <w:rsid w:val="5E5A7209"/>
    <w:rsid w:val="5E7177BB"/>
    <w:rsid w:val="5ED011D7"/>
    <w:rsid w:val="5EF483B2"/>
    <w:rsid w:val="5FB172CF"/>
    <w:rsid w:val="5FBF7342"/>
    <w:rsid w:val="5FC64413"/>
    <w:rsid w:val="5FDCBEC5"/>
    <w:rsid w:val="6108E602"/>
    <w:rsid w:val="61217A8B"/>
    <w:rsid w:val="6143C8DF"/>
    <w:rsid w:val="6153C18B"/>
    <w:rsid w:val="61904335"/>
    <w:rsid w:val="619171FF"/>
    <w:rsid w:val="6238D0B7"/>
    <w:rsid w:val="62559C52"/>
    <w:rsid w:val="6287AF22"/>
    <w:rsid w:val="6307FD6A"/>
    <w:rsid w:val="632A81BC"/>
    <w:rsid w:val="64680CEF"/>
    <w:rsid w:val="647EF8EE"/>
    <w:rsid w:val="64F38C9E"/>
    <w:rsid w:val="65162594"/>
    <w:rsid w:val="654D1C7C"/>
    <w:rsid w:val="65A7A73D"/>
    <w:rsid w:val="666AD6B3"/>
    <w:rsid w:val="6671A8B8"/>
    <w:rsid w:val="668A3D3C"/>
    <w:rsid w:val="66B045B8"/>
    <w:rsid w:val="6712A512"/>
    <w:rsid w:val="6715015D"/>
    <w:rsid w:val="67FF94B0"/>
    <w:rsid w:val="680AF3E8"/>
    <w:rsid w:val="680D7919"/>
    <w:rsid w:val="68165AC2"/>
    <w:rsid w:val="6872D89C"/>
    <w:rsid w:val="687DAE25"/>
    <w:rsid w:val="68B61A66"/>
    <w:rsid w:val="68D7F5A1"/>
    <w:rsid w:val="68FD7D43"/>
    <w:rsid w:val="69D59DB9"/>
    <w:rsid w:val="69EAB399"/>
    <w:rsid w:val="6ABA7FA9"/>
    <w:rsid w:val="6AC7D660"/>
    <w:rsid w:val="6B4C283C"/>
    <w:rsid w:val="6B96F2AA"/>
    <w:rsid w:val="6BDB0DDC"/>
    <w:rsid w:val="6C038A0C"/>
    <w:rsid w:val="6CC04826"/>
    <w:rsid w:val="6CD69AA6"/>
    <w:rsid w:val="6D4B6A03"/>
    <w:rsid w:val="6D7DA999"/>
    <w:rsid w:val="6D9F9267"/>
    <w:rsid w:val="6E179585"/>
    <w:rsid w:val="6E3E3A97"/>
    <w:rsid w:val="6E9CA61D"/>
    <w:rsid w:val="6EB7BA9C"/>
    <w:rsid w:val="6EC8270C"/>
    <w:rsid w:val="6F6413A7"/>
    <w:rsid w:val="6F6DD6B4"/>
    <w:rsid w:val="6F6E1FB0"/>
    <w:rsid w:val="701370BB"/>
    <w:rsid w:val="70C26159"/>
    <w:rsid w:val="70EF477A"/>
    <w:rsid w:val="70FEBD76"/>
    <w:rsid w:val="7138A230"/>
    <w:rsid w:val="7176267B"/>
    <w:rsid w:val="718BACC8"/>
    <w:rsid w:val="71F2B1AD"/>
    <w:rsid w:val="722F05A9"/>
    <w:rsid w:val="723636B2"/>
    <w:rsid w:val="72B92050"/>
    <w:rsid w:val="72D47291"/>
    <w:rsid w:val="72F232D2"/>
    <w:rsid w:val="7309B032"/>
    <w:rsid w:val="733EA059"/>
    <w:rsid w:val="738C0D15"/>
    <w:rsid w:val="73B262C6"/>
    <w:rsid w:val="747B5802"/>
    <w:rsid w:val="74C34D8A"/>
    <w:rsid w:val="74EECCD7"/>
    <w:rsid w:val="75033C81"/>
    <w:rsid w:val="754E3327"/>
    <w:rsid w:val="7583832A"/>
    <w:rsid w:val="75AA55A4"/>
    <w:rsid w:val="75C3DAB3"/>
    <w:rsid w:val="762B399B"/>
    <w:rsid w:val="767391BB"/>
    <w:rsid w:val="770B6382"/>
    <w:rsid w:val="7718631F"/>
    <w:rsid w:val="77352017"/>
    <w:rsid w:val="774FB49B"/>
    <w:rsid w:val="77CB105B"/>
    <w:rsid w:val="77D60D15"/>
    <w:rsid w:val="7921049B"/>
    <w:rsid w:val="798782F0"/>
    <w:rsid w:val="79A62E78"/>
    <w:rsid w:val="79ACBBD0"/>
    <w:rsid w:val="7A60FD50"/>
    <w:rsid w:val="7A7238EE"/>
    <w:rsid w:val="7AD880E2"/>
    <w:rsid w:val="7B5A5E80"/>
    <w:rsid w:val="7C30D90C"/>
    <w:rsid w:val="7C91CFFF"/>
    <w:rsid w:val="7CE2F4CE"/>
    <w:rsid w:val="7D0DA2CE"/>
    <w:rsid w:val="7D6132E6"/>
    <w:rsid w:val="7D6F17CA"/>
    <w:rsid w:val="7D8484A4"/>
    <w:rsid w:val="7DA3CCD5"/>
    <w:rsid w:val="7DBA6D67"/>
    <w:rsid w:val="7DBD3C28"/>
    <w:rsid w:val="7E43BB02"/>
    <w:rsid w:val="7E61BC9D"/>
    <w:rsid w:val="7E6E7726"/>
    <w:rsid w:val="7F169994"/>
    <w:rsid w:val="7F5D5216"/>
    <w:rsid w:val="7F650A1B"/>
    <w:rsid w:val="7F7985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936DB"/>
  <w15:docId w15:val="{56FB2DB2-8700-4C2C-8BC5-29F26EAE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zh-CN" w:bidi="ar-SA"/>
      </w:rPr>
    </w:rPrDefault>
    <w:pPrDefault/>
  </w:docDefaults>
  <w:latentStyles w:defLockedState="1" w:defUIPriority="99" w:defSemiHidden="0" w:defUnhideWhenUsed="0" w:defQFormat="0" w:count="375">
    <w:lsdException w:name="Normal" w:locked="0" w:qFormat="1"/>
    <w:lsdException w:name="heading 1" w:locked="0" w:uiPriority="3" w:qFormat="1"/>
    <w:lsdException w:name="heading 2" w:locked="0" w:semiHidden="1" w:uiPriority="3" w:unhideWhenUsed="1" w:qFormat="1"/>
    <w:lsdException w:name="heading 3" w:locked="0" w:semiHidden="1" w:uiPriority="3" w:unhideWhenUsed="1" w:qFormat="1"/>
    <w:lsdException w:name="heading 4" w:locked="0" w:semiHidden="1" w:uiPriority="3" w:unhideWhenUsed="1" w:qFormat="1"/>
    <w:lsdException w:name="heading 5" w:locked="0" w:semiHidden="1" w:uiPriority="3" w:unhideWhenUsed="1" w:qFormat="1"/>
    <w:lsdException w:name="heading 6" w:locked="0" w:semiHidden="1" w:uiPriority="3" w:unhideWhenUsed="1" w:qFormat="1"/>
    <w:lsdException w:name="heading 7" w:locked="0" w:semiHidden="1" w:uiPriority="3" w:unhideWhenUsed="1" w:qFormat="1"/>
    <w:lsdException w:name="heading 8" w:locked="0" w:semiHidden="1" w:uiPriority="3" w:unhideWhenUsed="1" w:qFormat="1"/>
    <w:lsdException w:name="heading 9" w:locked="0" w:semiHidden="1" w:uiPriority="3"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semiHidden="1" w:uiPriority="39" w:unhideWhenUsed="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nhideWhenUsed="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HTML Top of Form" w:locked="0" w:semiHidden="1" w:uiPriority="0" w:unhideWhenUsed="1"/>
    <w:lsdException w:name="HTML Bottom of Form" w:locked="0" w:semiHidden="1" w:uiPriority="0"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locked="0" w:semiHidden="1" w:uiPriority="0" w:unhideWhenUsed="1"/>
    <w:lsdException w:name="annotation subject" w:semiHidden="1" w:unhideWhenUsed="1"/>
    <w:lsdException w:name="No List" w:locked="0"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atentStyles>
  <w:style w:type="paragraph" w:default="1" w:styleId="a">
    <w:name w:val="Normal"/>
    <w:uiPriority w:val="99"/>
    <w:semiHidden/>
    <w:qFormat/>
    <w:rsid w:val="00570544"/>
    <w:pPr>
      <w:jc w:val="both"/>
    </w:pPr>
    <w:rPr>
      <w:kern w:val="22"/>
      <w:lang w:eastAsia="en-US"/>
    </w:rPr>
  </w:style>
  <w:style w:type="paragraph" w:styleId="1">
    <w:name w:val="heading 1"/>
    <w:basedOn w:val="ParagraphText"/>
    <w:link w:val="10"/>
    <w:uiPriority w:val="3"/>
    <w:qFormat/>
    <w:rsid w:val="00570544"/>
    <w:pPr>
      <w:keepNext/>
      <w:keepLines/>
      <w:numPr>
        <w:numId w:val="31"/>
      </w:numPr>
      <w:spacing w:after="240"/>
      <w:jc w:val="left"/>
      <w:outlineLvl w:val="0"/>
    </w:pPr>
    <w:rPr>
      <w:b/>
      <w:caps/>
    </w:rPr>
  </w:style>
  <w:style w:type="paragraph" w:styleId="2">
    <w:name w:val="heading 2"/>
    <w:basedOn w:val="ParagraphText"/>
    <w:uiPriority w:val="3"/>
    <w:qFormat/>
    <w:rsid w:val="00570544"/>
    <w:pPr>
      <w:numPr>
        <w:ilvl w:val="1"/>
        <w:numId w:val="31"/>
      </w:numPr>
      <w:spacing w:after="240"/>
      <w:outlineLvl w:val="1"/>
    </w:pPr>
    <w:rPr>
      <w:rFonts w:cs="Arial"/>
      <w:bCs/>
      <w:iCs/>
      <w:szCs w:val="28"/>
    </w:rPr>
  </w:style>
  <w:style w:type="paragraph" w:styleId="3">
    <w:name w:val="heading 3"/>
    <w:basedOn w:val="ParagraphText"/>
    <w:uiPriority w:val="3"/>
    <w:qFormat/>
    <w:rsid w:val="00570544"/>
    <w:pPr>
      <w:numPr>
        <w:ilvl w:val="2"/>
        <w:numId w:val="31"/>
      </w:numPr>
      <w:spacing w:after="240"/>
      <w:outlineLvl w:val="2"/>
    </w:pPr>
    <w:rPr>
      <w:rFonts w:cs="Arial"/>
      <w:bCs/>
      <w:szCs w:val="26"/>
    </w:rPr>
  </w:style>
  <w:style w:type="paragraph" w:styleId="4">
    <w:name w:val="heading 4"/>
    <w:basedOn w:val="ParagraphText"/>
    <w:link w:val="40"/>
    <w:uiPriority w:val="3"/>
    <w:qFormat/>
    <w:rsid w:val="00570544"/>
    <w:pPr>
      <w:numPr>
        <w:ilvl w:val="3"/>
        <w:numId w:val="31"/>
      </w:numPr>
      <w:spacing w:after="240"/>
      <w:outlineLvl w:val="3"/>
    </w:pPr>
    <w:rPr>
      <w:bCs/>
      <w:szCs w:val="28"/>
    </w:rPr>
  </w:style>
  <w:style w:type="paragraph" w:styleId="5">
    <w:name w:val="heading 5"/>
    <w:basedOn w:val="ParagraphText"/>
    <w:uiPriority w:val="3"/>
    <w:qFormat/>
    <w:rsid w:val="00570544"/>
    <w:pPr>
      <w:numPr>
        <w:ilvl w:val="4"/>
        <w:numId w:val="31"/>
      </w:numPr>
      <w:spacing w:after="240"/>
      <w:outlineLvl w:val="4"/>
    </w:pPr>
    <w:rPr>
      <w:bCs/>
      <w:iCs/>
      <w:szCs w:val="26"/>
    </w:rPr>
  </w:style>
  <w:style w:type="paragraph" w:styleId="6">
    <w:name w:val="heading 6"/>
    <w:basedOn w:val="ParagraphText"/>
    <w:uiPriority w:val="3"/>
    <w:qFormat/>
    <w:rsid w:val="00570544"/>
    <w:pPr>
      <w:numPr>
        <w:ilvl w:val="5"/>
        <w:numId w:val="31"/>
      </w:numPr>
      <w:spacing w:after="240"/>
      <w:outlineLvl w:val="5"/>
    </w:pPr>
    <w:rPr>
      <w:bCs/>
    </w:rPr>
  </w:style>
  <w:style w:type="paragraph" w:styleId="7">
    <w:name w:val="heading 7"/>
    <w:basedOn w:val="ParagraphText"/>
    <w:uiPriority w:val="3"/>
    <w:qFormat/>
    <w:rsid w:val="00570544"/>
    <w:pPr>
      <w:numPr>
        <w:ilvl w:val="6"/>
        <w:numId w:val="31"/>
      </w:numPr>
      <w:spacing w:after="240"/>
      <w:outlineLvl w:val="6"/>
    </w:pPr>
  </w:style>
  <w:style w:type="paragraph" w:styleId="8">
    <w:name w:val="heading 8"/>
    <w:basedOn w:val="ParagraphText"/>
    <w:uiPriority w:val="3"/>
    <w:qFormat/>
    <w:rsid w:val="00570544"/>
    <w:pPr>
      <w:numPr>
        <w:ilvl w:val="7"/>
        <w:numId w:val="31"/>
      </w:numPr>
      <w:spacing w:after="240"/>
      <w:outlineLvl w:val="7"/>
    </w:pPr>
    <w:rPr>
      <w:iCs/>
    </w:rPr>
  </w:style>
  <w:style w:type="paragraph" w:styleId="9">
    <w:name w:val="heading 9"/>
    <w:basedOn w:val="ParagraphText"/>
    <w:uiPriority w:val="3"/>
    <w:qFormat/>
    <w:rsid w:val="00570544"/>
    <w:pPr>
      <w:numPr>
        <w:ilvl w:val="8"/>
        <w:numId w:val="31"/>
      </w:numPr>
      <w:spacing w:after="240"/>
      <w:outlineLvl w:val="8"/>
    </w:pPr>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XHIBITLEVEL1">
    <w:name w:val="EXHIBIT LEVEL 1"/>
    <w:basedOn w:val="ParagraphText"/>
    <w:uiPriority w:val="4"/>
    <w:qFormat/>
    <w:rsid w:val="00570544"/>
    <w:pPr>
      <w:keepNext/>
      <w:keepLines/>
      <w:numPr>
        <w:numId w:val="3"/>
      </w:numPr>
      <w:spacing w:after="240"/>
      <w:jc w:val="left"/>
    </w:pPr>
    <w:rPr>
      <w:b/>
      <w:caps/>
    </w:rPr>
  </w:style>
  <w:style w:type="paragraph" w:customStyle="1" w:styleId="ExhibitLevel2">
    <w:name w:val="Exhibit Level 2"/>
    <w:basedOn w:val="ParagraphText"/>
    <w:uiPriority w:val="4"/>
    <w:qFormat/>
    <w:rsid w:val="00570544"/>
    <w:pPr>
      <w:numPr>
        <w:ilvl w:val="1"/>
        <w:numId w:val="3"/>
      </w:numPr>
      <w:spacing w:after="240"/>
    </w:pPr>
  </w:style>
  <w:style w:type="paragraph" w:customStyle="1" w:styleId="ExhibitLevel3">
    <w:name w:val="Exhibit Level 3"/>
    <w:basedOn w:val="ParagraphText"/>
    <w:uiPriority w:val="4"/>
    <w:qFormat/>
    <w:rsid w:val="00570544"/>
    <w:pPr>
      <w:numPr>
        <w:ilvl w:val="2"/>
        <w:numId w:val="3"/>
      </w:numPr>
      <w:spacing w:after="240"/>
    </w:pPr>
  </w:style>
  <w:style w:type="character" w:styleId="a3">
    <w:name w:val="Hyperlink"/>
    <w:basedOn w:val="a0"/>
    <w:uiPriority w:val="99"/>
    <w:locked/>
    <w:rsid w:val="00570544"/>
    <w:rPr>
      <w:color w:val="0000FF" w:themeColor="hyperlink"/>
      <w:u w:val="single"/>
    </w:rPr>
  </w:style>
  <w:style w:type="paragraph" w:customStyle="1" w:styleId="ParagraphText">
    <w:name w:val="Paragraph Text"/>
    <w:link w:val="ParagraphTextChar"/>
    <w:uiPriority w:val="1"/>
    <w:qFormat/>
    <w:rsid w:val="00570544"/>
    <w:pPr>
      <w:jc w:val="both"/>
    </w:pPr>
    <w:rPr>
      <w:lang w:eastAsia="en-US"/>
    </w:rPr>
  </w:style>
  <w:style w:type="paragraph" w:customStyle="1" w:styleId="ExhibitLevel4">
    <w:name w:val="Exhibit Level 4"/>
    <w:basedOn w:val="ParagraphText"/>
    <w:uiPriority w:val="4"/>
    <w:qFormat/>
    <w:rsid w:val="00570544"/>
    <w:pPr>
      <w:numPr>
        <w:ilvl w:val="3"/>
        <w:numId w:val="3"/>
      </w:numPr>
      <w:spacing w:after="240"/>
    </w:pPr>
  </w:style>
  <w:style w:type="paragraph" w:customStyle="1" w:styleId="ExhibitLevel5">
    <w:name w:val="Exhibit Level 5"/>
    <w:basedOn w:val="ParagraphText"/>
    <w:uiPriority w:val="4"/>
    <w:qFormat/>
    <w:rsid w:val="00570544"/>
    <w:pPr>
      <w:numPr>
        <w:ilvl w:val="4"/>
        <w:numId w:val="3"/>
      </w:numPr>
      <w:spacing w:after="240"/>
    </w:pPr>
  </w:style>
  <w:style w:type="paragraph" w:customStyle="1" w:styleId="ExhibitLevel6">
    <w:name w:val="Exhibit Level 6"/>
    <w:basedOn w:val="ParagraphText"/>
    <w:uiPriority w:val="4"/>
    <w:qFormat/>
    <w:rsid w:val="00570544"/>
    <w:pPr>
      <w:numPr>
        <w:ilvl w:val="5"/>
        <w:numId w:val="3"/>
      </w:numPr>
      <w:spacing w:after="240"/>
    </w:pPr>
  </w:style>
  <w:style w:type="paragraph" w:customStyle="1" w:styleId="ExhibitLevel7">
    <w:name w:val="Exhibit Level 7"/>
    <w:basedOn w:val="ParagraphText"/>
    <w:uiPriority w:val="4"/>
    <w:qFormat/>
    <w:rsid w:val="00570544"/>
    <w:pPr>
      <w:numPr>
        <w:ilvl w:val="6"/>
        <w:numId w:val="3"/>
      </w:numPr>
      <w:spacing w:after="240"/>
    </w:pPr>
  </w:style>
  <w:style w:type="paragraph" w:customStyle="1" w:styleId="ExhibitLevel8">
    <w:name w:val="Exhibit Level 8"/>
    <w:basedOn w:val="ParagraphText"/>
    <w:uiPriority w:val="4"/>
    <w:qFormat/>
    <w:rsid w:val="00570544"/>
    <w:pPr>
      <w:numPr>
        <w:ilvl w:val="7"/>
        <w:numId w:val="3"/>
      </w:numPr>
      <w:spacing w:after="240"/>
    </w:pPr>
  </w:style>
  <w:style w:type="paragraph" w:customStyle="1" w:styleId="ExhibitLevel9">
    <w:name w:val="Exhibit Level 9"/>
    <w:basedOn w:val="ParagraphText"/>
    <w:uiPriority w:val="4"/>
    <w:qFormat/>
    <w:rsid w:val="00570544"/>
    <w:pPr>
      <w:numPr>
        <w:ilvl w:val="8"/>
        <w:numId w:val="3"/>
      </w:numPr>
      <w:spacing w:after="240"/>
    </w:pPr>
  </w:style>
  <w:style w:type="paragraph" w:customStyle="1" w:styleId="RecitalsOutline">
    <w:name w:val="Recitals Outline"/>
    <w:basedOn w:val="ParagraphText"/>
    <w:uiPriority w:val="2"/>
    <w:qFormat/>
    <w:rsid w:val="00570544"/>
    <w:pPr>
      <w:numPr>
        <w:numId w:val="1"/>
      </w:numPr>
      <w:spacing w:after="240"/>
    </w:pPr>
  </w:style>
  <w:style w:type="numbering" w:customStyle="1" w:styleId="StyleOutlineContract">
    <w:name w:val="Style Outline Contract"/>
    <w:basedOn w:val="a2"/>
    <w:rsid w:val="00570544"/>
    <w:pPr>
      <w:numPr>
        <w:numId w:val="2"/>
      </w:numPr>
    </w:pPr>
  </w:style>
  <w:style w:type="numbering" w:customStyle="1" w:styleId="StyleOutlineExhibit">
    <w:name w:val="Style Outline Exhibit"/>
    <w:basedOn w:val="a2"/>
    <w:rsid w:val="00570544"/>
    <w:pPr>
      <w:numPr>
        <w:numId w:val="3"/>
      </w:numPr>
    </w:pPr>
  </w:style>
  <w:style w:type="paragraph" w:styleId="a4">
    <w:name w:val="Revision"/>
    <w:hidden/>
    <w:uiPriority w:val="99"/>
    <w:rsid w:val="00600967"/>
    <w:rPr>
      <w:kern w:val="22"/>
      <w:lang w:eastAsia="en-US"/>
    </w:rPr>
  </w:style>
  <w:style w:type="paragraph" w:styleId="11">
    <w:name w:val="toc 1"/>
    <w:basedOn w:val="1"/>
    <w:next w:val="1"/>
    <w:autoRedefine/>
    <w:uiPriority w:val="39"/>
    <w:qFormat/>
    <w:rsid w:val="006C2802"/>
    <w:pPr>
      <w:keepNext w:val="0"/>
      <w:keepLines w:val="0"/>
      <w:numPr>
        <w:numId w:val="0"/>
      </w:numPr>
      <w:tabs>
        <w:tab w:val="left" w:pos="720"/>
        <w:tab w:val="right" w:leader="dot" w:pos="9000"/>
      </w:tabs>
      <w:spacing w:after="110"/>
      <w:ind w:left="720" w:right="288" w:hanging="720"/>
      <w:outlineLvl w:val="9"/>
    </w:pPr>
    <w:rPr>
      <w:b w:val="0"/>
    </w:rPr>
  </w:style>
  <w:style w:type="paragraph" w:customStyle="1" w:styleId="Cover">
    <w:name w:val="Cover"/>
    <w:basedOn w:val="ParagraphText"/>
    <w:qFormat/>
    <w:rsid w:val="00570544"/>
    <w:pPr>
      <w:jc w:val="center"/>
    </w:pPr>
    <w:rPr>
      <w:b/>
    </w:rPr>
  </w:style>
  <w:style w:type="character" w:customStyle="1" w:styleId="40">
    <w:name w:val="Заголовок 4 Знак"/>
    <w:basedOn w:val="a0"/>
    <w:link w:val="4"/>
    <w:uiPriority w:val="3"/>
    <w:rsid w:val="0062655D"/>
    <w:rPr>
      <w:bCs/>
      <w:szCs w:val="28"/>
      <w:lang w:eastAsia="en-US"/>
    </w:rPr>
  </w:style>
  <w:style w:type="paragraph" w:styleId="a5">
    <w:name w:val="header"/>
    <w:basedOn w:val="a"/>
    <w:link w:val="a6"/>
    <w:uiPriority w:val="99"/>
    <w:semiHidden/>
    <w:locked/>
    <w:rsid w:val="00570544"/>
    <w:pPr>
      <w:tabs>
        <w:tab w:val="center" w:pos="4680"/>
        <w:tab w:val="right" w:pos="9360"/>
      </w:tabs>
    </w:pPr>
  </w:style>
  <w:style w:type="character" w:customStyle="1" w:styleId="a6">
    <w:name w:val="Верхний колонтитул Знак"/>
    <w:basedOn w:val="a0"/>
    <w:link w:val="a5"/>
    <w:uiPriority w:val="99"/>
    <w:semiHidden/>
    <w:rsid w:val="00570544"/>
    <w:rPr>
      <w:kern w:val="22"/>
      <w:lang w:eastAsia="en-US"/>
    </w:rPr>
  </w:style>
  <w:style w:type="paragraph" w:styleId="a7">
    <w:name w:val="footer"/>
    <w:basedOn w:val="a"/>
    <w:link w:val="a8"/>
    <w:uiPriority w:val="99"/>
    <w:semiHidden/>
    <w:locked/>
    <w:rsid w:val="00570544"/>
    <w:pPr>
      <w:tabs>
        <w:tab w:val="center" w:pos="4680"/>
        <w:tab w:val="right" w:pos="9360"/>
      </w:tabs>
    </w:pPr>
  </w:style>
  <w:style w:type="character" w:customStyle="1" w:styleId="a8">
    <w:name w:val="Нижний колонтитул Знак"/>
    <w:basedOn w:val="a0"/>
    <w:link w:val="a7"/>
    <w:uiPriority w:val="99"/>
    <w:semiHidden/>
    <w:rsid w:val="00570544"/>
    <w:rPr>
      <w:kern w:val="22"/>
      <w:lang w:eastAsia="en-US"/>
    </w:rPr>
  </w:style>
  <w:style w:type="character" w:customStyle="1" w:styleId="ParagraphTextChar">
    <w:name w:val="Paragraph Text Char"/>
    <w:basedOn w:val="a0"/>
    <w:link w:val="ParagraphText"/>
    <w:uiPriority w:val="1"/>
    <w:rsid w:val="00570544"/>
    <w:rPr>
      <w:lang w:eastAsia="en-US"/>
    </w:rPr>
  </w:style>
  <w:style w:type="character" w:customStyle="1" w:styleId="10">
    <w:name w:val="Заголовок 1 Знак"/>
    <w:basedOn w:val="ParagraphTextChar"/>
    <w:link w:val="1"/>
    <w:uiPriority w:val="3"/>
    <w:rsid w:val="00170BF0"/>
    <w:rPr>
      <w:b/>
      <w:caps/>
      <w:lang w:eastAsia="en-US"/>
    </w:rPr>
  </w:style>
  <w:style w:type="paragraph" w:styleId="a9">
    <w:name w:val="Balloon Text"/>
    <w:basedOn w:val="a"/>
    <w:link w:val="aa"/>
    <w:uiPriority w:val="99"/>
    <w:semiHidden/>
    <w:locked/>
    <w:rsid w:val="0042614E"/>
    <w:rPr>
      <w:rFonts w:ascii="Tahoma" w:hAnsi="Tahoma" w:cs="Tahoma"/>
      <w:sz w:val="16"/>
      <w:szCs w:val="16"/>
    </w:rPr>
  </w:style>
  <w:style w:type="character" w:customStyle="1" w:styleId="aa">
    <w:name w:val="Текст выноски Знак"/>
    <w:basedOn w:val="a0"/>
    <w:link w:val="a9"/>
    <w:uiPriority w:val="99"/>
    <w:semiHidden/>
    <w:rsid w:val="00570544"/>
    <w:rPr>
      <w:rFonts w:ascii="Tahoma" w:hAnsi="Tahoma" w:cs="Tahoma"/>
      <w:kern w:val="22"/>
      <w:sz w:val="16"/>
      <w:szCs w:val="16"/>
      <w:lang w:eastAsia="en-US"/>
    </w:rPr>
  </w:style>
  <w:style w:type="character" w:styleId="ab">
    <w:name w:val="annotation reference"/>
    <w:basedOn w:val="a0"/>
    <w:uiPriority w:val="99"/>
    <w:semiHidden/>
    <w:locked/>
    <w:rsid w:val="003C25B0"/>
    <w:rPr>
      <w:sz w:val="16"/>
      <w:szCs w:val="16"/>
    </w:rPr>
  </w:style>
  <w:style w:type="paragraph" w:styleId="ac">
    <w:name w:val="annotation text"/>
    <w:basedOn w:val="a"/>
    <w:link w:val="ad"/>
    <w:uiPriority w:val="99"/>
    <w:semiHidden/>
    <w:locked/>
    <w:rsid w:val="003C25B0"/>
    <w:rPr>
      <w:sz w:val="20"/>
      <w:szCs w:val="20"/>
    </w:rPr>
  </w:style>
  <w:style w:type="character" w:customStyle="1" w:styleId="ad">
    <w:name w:val="Текст примечания Знак"/>
    <w:basedOn w:val="a0"/>
    <w:link w:val="ac"/>
    <w:uiPriority w:val="99"/>
    <w:semiHidden/>
    <w:rsid w:val="00570544"/>
    <w:rPr>
      <w:kern w:val="22"/>
      <w:sz w:val="20"/>
      <w:szCs w:val="20"/>
      <w:lang w:eastAsia="en-US"/>
    </w:rPr>
  </w:style>
  <w:style w:type="paragraph" w:styleId="ae">
    <w:name w:val="annotation subject"/>
    <w:basedOn w:val="ac"/>
    <w:next w:val="ac"/>
    <w:link w:val="af"/>
    <w:uiPriority w:val="99"/>
    <w:semiHidden/>
    <w:locked/>
    <w:rsid w:val="003C25B0"/>
    <w:rPr>
      <w:b/>
      <w:bCs/>
    </w:rPr>
  </w:style>
  <w:style w:type="character" w:customStyle="1" w:styleId="af">
    <w:name w:val="Тема примечания Знак"/>
    <w:basedOn w:val="ad"/>
    <w:link w:val="ae"/>
    <w:uiPriority w:val="99"/>
    <w:semiHidden/>
    <w:rsid w:val="00570544"/>
    <w:rPr>
      <w:b/>
      <w:bCs/>
      <w:kern w:val="22"/>
      <w:sz w:val="20"/>
      <w:szCs w:val="20"/>
      <w:lang w:eastAsia="en-US"/>
    </w:rPr>
  </w:style>
  <w:style w:type="character" w:styleId="af0">
    <w:name w:val="Unresolved Mention"/>
    <w:basedOn w:val="a0"/>
    <w:uiPriority w:val="99"/>
    <w:semiHidden/>
    <w:locked/>
    <w:rsid w:val="00EB17C6"/>
    <w:rPr>
      <w:color w:val="808080"/>
      <w:shd w:val="clear" w:color="auto" w:fill="E6E6E6"/>
    </w:rPr>
  </w:style>
  <w:style w:type="character" w:styleId="af1">
    <w:name w:val="Mention"/>
    <w:basedOn w:val="a0"/>
    <w:uiPriority w:val="99"/>
    <w:semiHidden/>
    <w:locked/>
    <w:rsid w:val="00526310"/>
    <w:rPr>
      <w:color w:val="2B579A"/>
      <w:shd w:val="clear" w:color="auto" w:fill="E1DFDD"/>
    </w:rPr>
  </w:style>
  <w:style w:type="paragraph" w:styleId="af2">
    <w:name w:val="Body Text"/>
    <w:basedOn w:val="a"/>
    <w:link w:val="af3"/>
    <w:uiPriority w:val="99"/>
    <w:semiHidden/>
    <w:unhideWhenUsed/>
    <w:locked/>
    <w:rsid w:val="008F1B34"/>
    <w:pPr>
      <w:spacing w:after="120" w:line="256" w:lineRule="auto"/>
      <w:jc w:val="left"/>
    </w:pPr>
    <w:rPr>
      <w:rFonts w:asciiTheme="minorHAnsi" w:eastAsiaTheme="minorHAnsi" w:hAnsiTheme="minorHAnsi" w:cstheme="minorBidi"/>
      <w:kern w:val="0"/>
    </w:rPr>
  </w:style>
  <w:style w:type="character" w:customStyle="1" w:styleId="af3">
    <w:name w:val="Основной текст Знак"/>
    <w:basedOn w:val="a0"/>
    <w:link w:val="af2"/>
    <w:uiPriority w:val="99"/>
    <w:semiHidden/>
    <w:rsid w:val="008F1B34"/>
    <w:rPr>
      <w:rFonts w:asciiTheme="minorHAnsi" w:eastAsiaTheme="minorHAnsi" w:hAnsiTheme="minorHAnsi" w:cstheme="minorBidi"/>
      <w:lang w:eastAsia="en-US"/>
    </w:rPr>
  </w:style>
  <w:style w:type="paragraph" w:styleId="af4">
    <w:name w:val="List Paragraph"/>
    <w:basedOn w:val="a"/>
    <w:uiPriority w:val="34"/>
    <w:qFormat/>
    <w:locked/>
    <w:rsid w:val="008F1B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306">
      <w:bodyDiv w:val="1"/>
      <w:marLeft w:val="0"/>
      <w:marRight w:val="0"/>
      <w:marTop w:val="0"/>
      <w:marBottom w:val="0"/>
      <w:divBdr>
        <w:top w:val="none" w:sz="0" w:space="0" w:color="auto"/>
        <w:left w:val="none" w:sz="0" w:space="0" w:color="auto"/>
        <w:bottom w:val="none" w:sz="0" w:space="0" w:color="auto"/>
        <w:right w:val="none" w:sz="0" w:space="0" w:color="auto"/>
      </w:divBdr>
    </w:div>
    <w:div w:id="129707946">
      <w:bodyDiv w:val="1"/>
      <w:marLeft w:val="0"/>
      <w:marRight w:val="0"/>
      <w:marTop w:val="0"/>
      <w:marBottom w:val="0"/>
      <w:divBdr>
        <w:top w:val="none" w:sz="0" w:space="0" w:color="auto"/>
        <w:left w:val="none" w:sz="0" w:space="0" w:color="auto"/>
        <w:bottom w:val="none" w:sz="0" w:space="0" w:color="auto"/>
        <w:right w:val="none" w:sz="0" w:space="0" w:color="auto"/>
      </w:divBdr>
    </w:div>
    <w:div w:id="185604229">
      <w:bodyDiv w:val="1"/>
      <w:marLeft w:val="0"/>
      <w:marRight w:val="0"/>
      <w:marTop w:val="0"/>
      <w:marBottom w:val="0"/>
      <w:divBdr>
        <w:top w:val="none" w:sz="0" w:space="0" w:color="auto"/>
        <w:left w:val="none" w:sz="0" w:space="0" w:color="auto"/>
        <w:bottom w:val="none" w:sz="0" w:space="0" w:color="auto"/>
        <w:right w:val="none" w:sz="0" w:space="0" w:color="auto"/>
      </w:divBdr>
    </w:div>
    <w:div w:id="221795104">
      <w:bodyDiv w:val="1"/>
      <w:marLeft w:val="0"/>
      <w:marRight w:val="0"/>
      <w:marTop w:val="0"/>
      <w:marBottom w:val="0"/>
      <w:divBdr>
        <w:top w:val="none" w:sz="0" w:space="0" w:color="auto"/>
        <w:left w:val="none" w:sz="0" w:space="0" w:color="auto"/>
        <w:bottom w:val="none" w:sz="0" w:space="0" w:color="auto"/>
        <w:right w:val="none" w:sz="0" w:space="0" w:color="auto"/>
      </w:divBdr>
    </w:div>
    <w:div w:id="223220998">
      <w:bodyDiv w:val="1"/>
      <w:marLeft w:val="0"/>
      <w:marRight w:val="0"/>
      <w:marTop w:val="0"/>
      <w:marBottom w:val="0"/>
      <w:divBdr>
        <w:top w:val="none" w:sz="0" w:space="0" w:color="auto"/>
        <w:left w:val="none" w:sz="0" w:space="0" w:color="auto"/>
        <w:bottom w:val="none" w:sz="0" w:space="0" w:color="auto"/>
        <w:right w:val="none" w:sz="0" w:space="0" w:color="auto"/>
      </w:divBdr>
    </w:div>
    <w:div w:id="264534738">
      <w:bodyDiv w:val="1"/>
      <w:marLeft w:val="0"/>
      <w:marRight w:val="0"/>
      <w:marTop w:val="0"/>
      <w:marBottom w:val="0"/>
      <w:divBdr>
        <w:top w:val="none" w:sz="0" w:space="0" w:color="auto"/>
        <w:left w:val="none" w:sz="0" w:space="0" w:color="auto"/>
        <w:bottom w:val="none" w:sz="0" w:space="0" w:color="auto"/>
        <w:right w:val="none" w:sz="0" w:space="0" w:color="auto"/>
      </w:divBdr>
    </w:div>
    <w:div w:id="265768971">
      <w:bodyDiv w:val="1"/>
      <w:marLeft w:val="0"/>
      <w:marRight w:val="0"/>
      <w:marTop w:val="0"/>
      <w:marBottom w:val="0"/>
      <w:divBdr>
        <w:top w:val="none" w:sz="0" w:space="0" w:color="auto"/>
        <w:left w:val="none" w:sz="0" w:space="0" w:color="auto"/>
        <w:bottom w:val="none" w:sz="0" w:space="0" w:color="auto"/>
        <w:right w:val="none" w:sz="0" w:space="0" w:color="auto"/>
      </w:divBdr>
    </w:div>
    <w:div w:id="269633271">
      <w:bodyDiv w:val="1"/>
      <w:marLeft w:val="0"/>
      <w:marRight w:val="0"/>
      <w:marTop w:val="0"/>
      <w:marBottom w:val="0"/>
      <w:divBdr>
        <w:top w:val="none" w:sz="0" w:space="0" w:color="auto"/>
        <w:left w:val="none" w:sz="0" w:space="0" w:color="auto"/>
        <w:bottom w:val="none" w:sz="0" w:space="0" w:color="auto"/>
        <w:right w:val="none" w:sz="0" w:space="0" w:color="auto"/>
      </w:divBdr>
    </w:div>
    <w:div w:id="282004188">
      <w:bodyDiv w:val="1"/>
      <w:marLeft w:val="0"/>
      <w:marRight w:val="0"/>
      <w:marTop w:val="0"/>
      <w:marBottom w:val="0"/>
      <w:divBdr>
        <w:top w:val="none" w:sz="0" w:space="0" w:color="auto"/>
        <w:left w:val="none" w:sz="0" w:space="0" w:color="auto"/>
        <w:bottom w:val="none" w:sz="0" w:space="0" w:color="auto"/>
        <w:right w:val="none" w:sz="0" w:space="0" w:color="auto"/>
      </w:divBdr>
    </w:div>
    <w:div w:id="304355158">
      <w:bodyDiv w:val="1"/>
      <w:marLeft w:val="0"/>
      <w:marRight w:val="0"/>
      <w:marTop w:val="0"/>
      <w:marBottom w:val="0"/>
      <w:divBdr>
        <w:top w:val="none" w:sz="0" w:space="0" w:color="auto"/>
        <w:left w:val="none" w:sz="0" w:space="0" w:color="auto"/>
        <w:bottom w:val="none" w:sz="0" w:space="0" w:color="auto"/>
        <w:right w:val="none" w:sz="0" w:space="0" w:color="auto"/>
      </w:divBdr>
    </w:div>
    <w:div w:id="376053900">
      <w:bodyDiv w:val="1"/>
      <w:marLeft w:val="0"/>
      <w:marRight w:val="0"/>
      <w:marTop w:val="0"/>
      <w:marBottom w:val="0"/>
      <w:divBdr>
        <w:top w:val="none" w:sz="0" w:space="0" w:color="auto"/>
        <w:left w:val="none" w:sz="0" w:space="0" w:color="auto"/>
        <w:bottom w:val="none" w:sz="0" w:space="0" w:color="auto"/>
        <w:right w:val="none" w:sz="0" w:space="0" w:color="auto"/>
      </w:divBdr>
    </w:div>
    <w:div w:id="419326834">
      <w:bodyDiv w:val="1"/>
      <w:marLeft w:val="0"/>
      <w:marRight w:val="0"/>
      <w:marTop w:val="0"/>
      <w:marBottom w:val="0"/>
      <w:divBdr>
        <w:top w:val="none" w:sz="0" w:space="0" w:color="auto"/>
        <w:left w:val="none" w:sz="0" w:space="0" w:color="auto"/>
        <w:bottom w:val="none" w:sz="0" w:space="0" w:color="auto"/>
        <w:right w:val="none" w:sz="0" w:space="0" w:color="auto"/>
      </w:divBdr>
    </w:div>
    <w:div w:id="443695913">
      <w:bodyDiv w:val="1"/>
      <w:marLeft w:val="0"/>
      <w:marRight w:val="0"/>
      <w:marTop w:val="0"/>
      <w:marBottom w:val="0"/>
      <w:divBdr>
        <w:top w:val="none" w:sz="0" w:space="0" w:color="auto"/>
        <w:left w:val="none" w:sz="0" w:space="0" w:color="auto"/>
        <w:bottom w:val="none" w:sz="0" w:space="0" w:color="auto"/>
        <w:right w:val="none" w:sz="0" w:space="0" w:color="auto"/>
      </w:divBdr>
    </w:div>
    <w:div w:id="482744440">
      <w:bodyDiv w:val="1"/>
      <w:marLeft w:val="0"/>
      <w:marRight w:val="0"/>
      <w:marTop w:val="0"/>
      <w:marBottom w:val="0"/>
      <w:divBdr>
        <w:top w:val="none" w:sz="0" w:space="0" w:color="auto"/>
        <w:left w:val="none" w:sz="0" w:space="0" w:color="auto"/>
        <w:bottom w:val="none" w:sz="0" w:space="0" w:color="auto"/>
        <w:right w:val="none" w:sz="0" w:space="0" w:color="auto"/>
      </w:divBdr>
    </w:div>
    <w:div w:id="503009893">
      <w:bodyDiv w:val="1"/>
      <w:marLeft w:val="0"/>
      <w:marRight w:val="0"/>
      <w:marTop w:val="0"/>
      <w:marBottom w:val="0"/>
      <w:divBdr>
        <w:top w:val="none" w:sz="0" w:space="0" w:color="auto"/>
        <w:left w:val="none" w:sz="0" w:space="0" w:color="auto"/>
        <w:bottom w:val="none" w:sz="0" w:space="0" w:color="auto"/>
        <w:right w:val="none" w:sz="0" w:space="0" w:color="auto"/>
      </w:divBdr>
    </w:div>
    <w:div w:id="510805216">
      <w:bodyDiv w:val="1"/>
      <w:marLeft w:val="0"/>
      <w:marRight w:val="0"/>
      <w:marTop w:val="0"/>
      <w:marBottom w:val="0"/>
      <w:divBdr>
        <w:top w:val="none" w:sz="0" w:space="0" w:color="auto"/>
        <w:left w:val="none" w:sz="0" w:space="0" w:color="auto"/>
        <w:bottom w:val="none" w:sz="0" w:space="0" w:color="auto"/>
        <w:right w:val="none" w:sz="0" w:space="0" w:color="auto"/>
      </w:divBdr>
    </w:div>
    <w:div w:id="607349297">
      <w:bodyDiv w:val="1"/>
      <w:marLeft w:val="0"/>
      <w:marRight w:val="0"/>
      <w:marTop w:val="0"/>
      <w:marBottom w:val="0"/>
      <w:divBdr>
        <w:top w:val="none" w:sz="0" w:space="0" w:color="auto"/>
        <w:left w:val="none" w:sz="0" w:space="0" w:color="auto"/>
        <w:bottom w:val="none" w:sz="0" w:space="0" w:color="auto"/>
        <w:right w:val="none" w:sz="0" w:space="0" w:color="auto"/>
      </w:divBdr>
    </w:div>
    <w:div w:id="667683056">
      <w:bodyDiv w:val="1"/>
      <w:marLeft w:val="150"/>
      <w:marRight w:val="150"/>
      <w:marTop w:val="0"/>
      <w:marBottom w:val="0"/>
      <w:divBdr>
        <w:top w:val="none" w:sz="0" w:space="0" w:color="auto"/>
        <w:left w:val="none" w:sz="0" w:space="0" w:color="auto"/>
        <w:bottom w:val="none" w:sz="0" w:space="0" w:color="auto"/>
        <w:right w:val="none" w:sz="0" w:space="0" w:color="auto"/>
      </w:divBdr>
      <w:divsChild>
        <w:div w:id="1994723390">
          <w:marLeft w:val="2730"/>
          <w:marRight w:val="270"/>
          <w:marTop w:val="0"/>
          <w:marBottom w:val="0"/>
          <w:divBdr>
            <w:top w:val="none" w:sz="0" w:space="0" w:color="auto"/>
            <w:left w:val="none" w:sz="0" w:space="0" w:color="auto"/>
            <w:bottom w:val="none" w:sz="0" w:space="0" w:color="auto"/>
            <w:right w:val="none" w:sz="0" w:space="0" w:color="auto"/>
          </w:divBdr>
        </w:div>
      </w:divsChild>
    </w:div>
    <w:div w:id="671445975">
      <w:bodyDiv w:val="1"/>
      <w:marLeft w:val="0"/>
      <w:marRight w:val="0"/>
      <w:marTop w:val="0"/>
      <w:marBottom w:val="0"/>
      <w:divBdr>
        <w:top w:val="none" w:sz="0" w:space="0" w:color="auto"/>
        <w:left w:val="none" w:sz="0" w:space="0" w:color="auto"/>
        <w:bottom w:val="none" w:sz="0" w:space="0" w:color="auto"/>
        <w:right w:val="none" w:sz="0" w:space="0" w:color="auto"/>
      </w:divBdr>
    </w:div>
    <w:div w:id="728263451">
      <w:bodyDiv w:val="1"/>
      <w:marLeft w:val="0"/>
      <w:marRight w:val="0"/>
      <w:marTop w:val="0"/>
      <w:marBottom w:val="0"/>
      <w:divBdr>
        <w:top w:val="none" w:sz="0" w:space="0" w:color="auto"/>
        <w:left w:val="none" w:sz="0" w:space="0" w:color="auto"/>
        <w:bottom w:val="none" w:sz="0" w:space="0" w:color="auto"/>
        <w:right w:val="none" w:sz="0" w:space="0" w:color="auto"/>
      </w:divBdr>
    </w:div>
    <w:div w:id="754135125">
      <w:bodyDiv w:val="1"/>
      <w:marLeft w:val="0"/>
      <w:marRight w:val="0"/>
      <w:marTop w:val="0"/>
      <w:marBottom w:val="0"/>
      <w:divBdr>
        <w:top w:val="none" w:sz="0" w:space="0" w:color="auto"/>
        <w:left w:val="none" w:sz="0" w:space="0" w:color="auto"/>
        <w:bottom w:val="none" w:sz="0" w:space="0" w:color="auto"/>
        <w:right w:val="none" w:sz="0" w:space="0" w:color="auto"/>
      </w:divBdr>
      <w:divsChild>
        <w:div w:id="1616909855">
          <w:marLeft w:val="0"/>
          <w:marRight w:val="0"/>
          <w:marTop w:val="0"/>
          <w:marBottom w:val="0"/>
          <w:divBdr>
            <w:top w:val="none" w:sz="0" w:space="0" w:color="auto"/>
            <w:left w:val="none" w:sz="0" w:space="0" w:color="auto"/>
            <w:bottom w:val="none" w:sz="0" w:space="0" w:color="auto"/>
            <w:right w:val="none" w:sz="0" w:space="0" w:color="auto"/>
          </w:divBdr>
          <w:divsChild>
            <w:div w:id="1507817826">
              <w:marLeft w:val="0"/>
              <w:marRight w:val="0"/>
              <w:marTop w:val="0"/>
              <w:marBottom w:val="0"/>
              <w:divBdr>
                <w:top w:val="none" w:sz="0" w:space="0" w:color="auto"/>
                <w:left w:val="none" w:sz="0" w:space="0" w:color="auto"/>
                <w:bottom w:val="none" w:sz="0" w:space="0" w:color="auto"/>
                <w:right w:val="none" w:sz="0" w:space="0" w:color="auto"/>
              </w:divBdr>
              <w:divsChild>
                <w:div w:id="778839181">
                  <w:marLeft w:val="0"/>
                  <w:marRight w:val="0"/>
                  <w:marTop w:val="0"/>
                  <w:marBottom w:val="0"/>
                  <w:divBdr>
                    <w:top w:val="none" w:sz="0" w:space="0" w:color="auto"/>
                    <w:left w:val="none" w:sz="0" w:space="0" w:color="auto"/>
                    <w:bottom w:val="none" w:sz="0" w:space="0" w:color="auto"/>
                    <w:right w:val="none" w:sz="0" w:space="0" w:color="auto"/>
                  </w:divBdr>
                  <w:divsChild>
                    <w:div w:id="998849882">
                      <w:marLeft w:val="0"/>
                      <w:marRight w:val="0"/>
                      <w:marTop w:val="0"/>
                      <w:marBottom w:val="0"/>
                      <w:divBdr>
                        <w:top w:val="none" w:sz="0" w:space="0" w:color="auto"/>
                        <w:left w:val="none" w:sz="0" w:space="0" w:color="auto"/>
                        <w:bottom w:val="none" w:sz="0" w:space="0" w:color="auto"/>
                        <w:right w:val="none" w:sz="0" w:space="0" w:color="auto"/>
                      </w:divBdr>
                      <w:divsChild>
                        <w:div w:id="1450081714">
                          <w:marLeft w:val="0"/>
                          <w:marRight w:val="0"/>
                          <w:marTop w:val="0"/>
                          <w:marBottom w:val="0"/>
                          <w:divBdr>
                            <w:top w:val="none" w:sz="0" w:space="0" w:color="auto"/>
                            <w:left w:val="none" w:sz="0" w:space="0" w:color="auto"/>
                            <w:bottom w:val="none" w:sz="0" w:space="0" w:color="auto"/>
                            <w:right w:val="none" w:sz="0" w:space="0" w:color="auto"/>
                          </w:divBdr>
                          <w:divsChild>
                            <w:div w:id="683826425">
                              <w:marLeft w:val="0"/>
                              <w:marRight w:val="0"/>
                              <w:marTop w:val="0"/>
                              <w:marBottom w:val="0"/>
                              <w:divBdr>
                                <w:top w:val="none" w:sz="0" w:space="0" w:color="auto"/>
                                <w:left w:val="none" w:sz="0" w:space="0" w:color="auto"/>
                                <w:bottom w:val="none" w:sz="0" w:space="0" w:color="auto"/>
                                <w:right w:val="none" w:sz="0" w:space="0" w:color="auto"/>
                              </w:divBdr>
                              <w:divsChild>
                                <w:div w:id="1007292118">
                                  <w:marLeft w:val="0"/>
                                  <w:marRight w:val="0"/>
                                  <w:marTop w:val="0"/>
                                  <w:marBottom w:val="0"/>
                                  <w:divBdr>
                                    <w:top w:val="none" w:sz="0" w:space="0" w:color="auto"/>
                                    <w:left w:val="none" w:sz="0" w:space="0" w:color="auto"/>
                                    <w:bottom w:val="none" w:sz="0" w:space="0" w:color="auto"/>
                                    <w:right w:val="none" w:sz="0" w:space="0" w:color="auto"/>
                                  </w:divBdr>
                                  <w:divsChild>
                                    <w:div w:id="12793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1952335">
      <w:bodyDiv w:val="1"/>
      <w:marLeft w:val="0"/>
      <w:marRight w:val="0"/>
      <w:marTop w:val="0"/>
      <w:marBottom w:val="0"/>
      <w:divBdr>
        <w:top w:val="none" w:sz="0" w:space="0" w:color="auto"/>
        <w:left w:val="none" w:sz="0" w:space="0" w:color="auto"/>
        <w:bottom w:val="none" w:sz="0" w:space="0" w:color="auto"/>
        <w:right w:val="none" w:sz="0" w:space="0" w:color="auto"/>
      </w:divBdr>
    </w:div>
    <w:div w:id="813329980">
      <w:bodyDiv w:val="1"/>
      <w:marLeft w:val="0"/>
      <w:marRight w:val="0"/>
      <w:marTop w:val="0"/>
      <w:marBottom w:val="0"/>
      <w:divBdr>
        <w:top w:val="none" w:sz="0" w:space="0" w:color="auto"/>
        <w:left w:val="none" w:sz="0" w:space="0" w:color="auto"/>
        <w:bottom w:val="none" w:sz="0" w:space="0" w:color="auto"/>
        <w:right w:val="none" w:sz="0" w:space="0" w:color="auto"/>
      </w:divBdr>
    </w:div>
    <w:div w:id="849222483">
      <w:bodyDiv w:val="1"/>
      <w:marLeft w:val="0"/>
      <w:marRight w:val="0"/>
      <w:marTop w:val="0"/>
      <w:marBottom w:val="0"/>
      <w:divBdr>
        <w:top w:val="none" w:sz="0" w:space="0" w:color="auto"/>
        <w:left w:val="none" w:sz="0" w:space="0" w:color="auto"/>
        <w:bottom w:val="none" w:sz="0" w:space="0" w:color="auto"/>
        <w:right w:val="none" w:sz="0" w:space="0" w:color="auto"/>
      </w:divBdr>
    </w:div>
    <w:div w:id="905729474">
      <w:bodyDiv w:val="1"/>
      <w:marLeft w:val="0"/>
      <w:marRight w:val="0"/>
      <w:marTop w:val="0"/>
      <w:marBottom w:val="0"/>
      <w:divBdr>
        <w:top w:val="none" w:sz="0" w:space="0" w:color="auto"/>
        <w:left w:val="none" w:sz="0" w:space="0" w:color="auto"/>
        <w:bottom w:val="none" w:sz="0" w:space="0" w:color="auto"/>
        <w:right w:val="none" w:sz="0" w:space="0" w:color="auto"/>
      </w:divBdr>
    </w:div>
    <w:div w:id="914900450">
      <w:bodyDiv w:val="1"/>
      <w:marLeft w:val="0"/>
      <w:marRight w:val="0"/>
      <w:marTop w:val="0"/>
      <w:marBottom w:val="0"/>
      <w:divBdr>
        <w:top w:val="none" w:sz="0" w:space="0" w:color="auto"/>
        <w:left w:val="none" w:sz="0" w:space="0" w:color="auto"/>
        <w:bottom w:val="none" w:sz="0" w:space="0" w:color="auto"/>
        <w:right w:val="none" w:sz="0" w:space="0" w:color="auto"/>
      </w:divBdr>
    </w:div>
    <w:div w:id="980233140">
      <w:bodyDiv w:val="1"/>
      <w:marLeft w:val="0"/>
      <w:marRight w:val="0"/>
      <w:marTop w:val="0"/>
      <w:marBottom w:val="0"/>
      <w:divBdr>
        <w:top w:val="none" w:sz="0" w:space="0" w:color="auto"/>
        <w:left w:val="none" w:sz="0" w:space="0" w:color="auto"/>
        <w:bottom w:val="none" w:sz="0" w:space="0" w:color="auto"/>
        <w:right w:val="none" w:sz="0" w:space="0" w:color="auto"/>
      </w:divBdr>
    </w:div>
    <w:div w:id="992298106">
      <w:bodyDiv w:val="1"/>
      <w:marLeft w:val="0"/>
      <w:marRight w:val="0"/>
      <w:marTop w:val="0"/>
      <w:marBottom w:val="0"/>
      <w:divBdr>
        <w:top w:val="none" w:sz="0" w:space="0" w:color="auto"/>
        <w:left w:val="none" w:sz="0" w:space="0" w:color="auto"/>
        <w:bottom w:val="none" w:sz="0" w:space="0" w:color="auto"/>
        <w:right w:val="none" w:sz="0" w:space="0" w:color="auto"/>
      </w:divBdr>
    </w:div>
    <w:div w:id="996373170">
      <w:bodyDiv w:val="1"/>
      <w:marLeft w:val="0"/>
      <w:marRight w:val="0"/>
      <w:marTop w:val="0"/>
      <w:marBottom w:val="0"/>
      <w:divBdr>
        <w:top w:val="none" w:sz="0" w:space="0" w:color="auto"/>
        <w:left w:val="none" w:sz="0" w:space="0" w:color="auto"/>
        <w:bottom w:val="none" w:sz="0" w:space="0" w:color="auto"/>
        <w:right w:val="none" w:sz="0" w:space="0" w:color="auto"/>
      </w:divBdr>
    </w:div>
    <w:div w:id="1012416267">
      <w:bodyDiv w:val="1"/>
      <w:marLeft w:val="0"/>
      <w:marRight w:val="0"/>
      <w:marTop w:val="0"/>
      <w:marBottom w:val="0"/>
      <w:divBdr>
        <w:top w:val="none" w:sz="0" w:space="0" w:color="auto"/>
        <w:left w:val="none" w:sz="0" w:space="0" w:color="auto"/>
        <w:bottom w:val="none" w:sz="0" w:space="0" w:color="auto"/>
        <w:right w:val="none" w:sz="0" w:space="0" w:color="auto"/>
      </w:divBdr>
    </w:div>
    <w:div w:id="1126700048">
      <w:bodyDiv w:val="1"/>
      <w:marLeft w:val="0"/>
      <w:marRight w:val="0"/>
      <w:marTop w:val="0"/>
      <w:marBottom w:val="0"/>
      <w:divBdr>
        <w:top w:val="none" w:sz="0" w:space="0" w:color="auto"/>
        <w:left w:val="none" w:sz="0" w:space="0" w:color="auto"/>
        <w:bottom w:val="none" w:sz="0" w:space="0" w:color="auto"/>
        <w:right w:val="none" w:sz="0" w:space="0" w:color="auto"/>
      </w:divBdr>
    </w:div>
    <w:div w:id="1199972544">
      <w:bodyDiv w:val="1"/>
      <w:marLeft w:val="0"/>
      <w:marRight w:val="0"/>
      <w:marTop w:val="0"/>
      <w:marBottom w:val="0"/>
      <w:divBdr>
        <w:top w:val="none" w:sz="0" w:space="0" w:color="auto"/>
        <w:left w:val="none" w:sz="0" w:space="0" w:color="auto"/>
        <w:bottom w:val="none" w:sz="0" w:space="0" w:color="auto"/>
        <w:right w:val="none" w:sz="0" w:space="0" w:color="auto"/>
      </w:divBdr>
    </w:div>
    <w:div w:id="1224566772">
      <w:bodyDiv w:val="1"/>
      <w:marLeft w:val="0"/>
      <w:marRight w:val="0"/>
      <w:marTop w:val="0"/>
      <w:marBottom w:val="0"/>
      <w:divBdr>
        <w:top w:val="none" w:sz="0" w:space="0" w:color="auto"/>
        <w:left w:val="none" w:sz="0" w:space="0" w:color="auto"/>
        <w:bottom w:val="none" w:sz="0" w:space="0" w:color="auto"/>
        <w:right w:val="none" w:sz="0" w:space="0" w:color="auto"/>
      </w:divBdr>
    </w:div>
    <w:div w:id="1249268681">
      <w:bodyDiv w:val="1"/>
      <w:marLeft w:val="0"/>
      <w:marRight w:val="0"/>
      <w:marTop w:val="0"/>
      <w:marBottom w:val="0"/>
      <w:divBdr>
        <w:top w:val="none" w:sz="0" w:space="0" w:color="auto"/>
        <w:left w:val="none" w:sz="0" w:space="0" w:color="auto"/>
        <w:bottom w:val="none" w:sz="0" w:space="0" w:color="auto"/>
        <w:right w:val="none" w:sz="0" w:space="0" w:color="auto"/>
      </w:divBdr>
    </w:div>
    <w:div w:id="1302033015">
      <w:bodyDiv w:val="1"/>
      <w:marLeft w:val="0"/>
      <w:marRight w:val="0"/>
      <w:marTop w:val="0"/>
      <w:marBottom w:val="0"/>
      <w:divBdr>
        <w:top w:val="none" w:sz="0" w:space="0" w:color="auto"/>
        <w:left w:val="none" w:sz="0" w:space="0" w:color="auto"/>
        <w:bottom w:val="none" w:sz="0" w:space="0" w:color="auto"/>
        <w:right w:val="none" w:sz="0" w:space="0" w:color="auto"/>
      </w:divBdr>
    </w:div>
    <w:div w:id="1449007873">
      <w:bodyDiv w:val="1"/>
      <w:marLeft w:val="0"/>
      <w:marRight w:val="0"/>
      <w:marTop w:val="0"/>
      <w:marBottom w:val="0"/>
      <w:divBdr>
        <w:top w:val="none" w:sz="0" w:space="0" w:color="auto"/>
        <w:left w:val="none" w:sz="0" w:space="0" w:color="auto"/>
        <w:bottom w:val="none" w:sz="0" w:space="0" w:color="auto"/>
        <w:right w:val="none" w:sz="0" w:space="0" w:color="auto"/>
      </w:divBdr>
    </w:div>
    <w:div w:id="1511681806">
      <w:bodyDiv w:val="1"/>
      <w:marLeft w:val="0"/>
      <w:marRight w:val="0"/>
      <w:marTop w:val="0"/>
      <w:marBottom w:val="0"/>
      <w:divBdr>
        <w:top w:val="none" w:sz="0" w:space="0" w:color="auto"/>
        <w:left w:val="none" w:sz="0" w:space="0" w:color="auto"/>
        <w:bottom w:val="none" w:sz="0" w:space="0" w:color="auto"/>
        <w:right w:val="none" w:sz="0" w:space="0" w:color="auto"/>
      </w:divBdr>
    </w:div>
    <w:div w:id="1571113961">
      <w:bodyDiv w:val="1"/>
      <w:marLeft w:val="0"/>
      <w:marRight w:val="0"/>
      <w:marTop w:val="0"/>
      <w:marBottom w:val="0"/>
      <w:divBdr>
        <w:top w:val="none" w:sz="0" w:space="0" w:color="auto"/>
        <w:left w:val="none" w:sz="0" w:space="0" w:color="auto"/>
        <w:bottom w:val="none" w:sz="0" w:space="0" w:color="auto"/>
        <w:right w:val="none" w:sz="0" w:space="0" w:color="auto"/>
      </w:divBdr>
    </w:div>
    <w:div w:id="1646664761">
      <w:bodyDiv w:val="1"/>
      <w:marLeft w:val="0"/>
      <w:marRight w:val="0"/>
      <w:marTop w:val="0"/>
      <w:marBottom w:val="0"/>
      <w:divBdr>
        <w:top w:val="none" w:sz="0" w:space="0" w:color="auto"/>
        <w:left w:val="none" w:sz="0" w:space="0" w:color="auto"/>
        <w:bottom w:val="none" w:sz="0" w:space="0" w:color="auto"/>
        <w:right w:val="none" w:sz="0" w:space="0" w:color="auto"/>
      </w:divBdr>
    </w:div>
    <w:div w:id="1681002065">
      <w:bodyDiv w:val="1"/>
      <w:marLeft w:val="0"/>
      <w:marRight w:val="0"/>
      <w:marTop w:val="0"/>
      <w:marBottom w:val="0"/>
      <w:divBdr>
        <w:top w:val="none" w:sz="0" w:space="0" w:color="auto"/>
        <w:left w:val="none" w:sz="0" w:space="0" w:color="auto"/>
        <w:bottom w:val="none" w:sz="0" w:space="0" w:color="auto"/>
        <w:right w:val="none" w:sz="0" w:space="0" w:color="auto"/>
      </w:divBdr>
    </w:div>
    <w:div w:id="1709572780">
      <w:bodyDiv w:val="1"/>
      <w:marLeft w:val="0"/>
      <w:marRight w:val="0"/>
      <w:marTop w:val="0"/>
      <w:marBottom w:val="0"/>
      <w:divBdr>
        <w:top w:val="none" w:sz="0" w:space="0" w:color="auto"/>
        <w:left w:val="none" w:sz="0" w:space="0" w:color="auto"/>
        <w:bottom w:val="none" w:sz="0" w:space="0" w:color="auto"/>
        <w:right w:val="none" w:sz="0" w:space="0" w:color="auto"/>
      </w:divBdr>
    </w:div>
    <w:div w:id="1764569128">
      <w:bodyDiv w:val="1"/>
      <w:marLeft w:val="0"/>
      <w:marRight w:val="0"/>
      <w:marTop w:val="0"/>
      <w:marBottom w:val="0"/>
      <w:divBdr>
        <w:top w:val="none" w:sz="0" w:space="0" w:color="auto"/>
        <w:left w:val="none" w:sz="0" w:space="0" w:color="auto"/>
        <w:bottom w:val="none" w:sz="0" w:space="0" w:color="auto"/>
        <w:right w:val="none" w:sz="0" w:space="0" w:color="auto"/>
      </w:divBdr>
    </w:div>
    <w:div w:id="1773892219">
      <w:bodyDiv w:val="1"/>
      <w:marLeft w:val="0"/>
      <w:marRight w:val="0"/>
      <w:marTop w:val="0"/>
      <w:marBottom w:val="0"/>
      <w:divBdr>
        <w:top w:val="none" w:sz="0" w:space="0" w:color="auto"/>
        <w:left w:val="none" w:sz="0" w:space="0" w:color="auto"/>
        <w:bottom w:val="none" w:sz="0" w:space="0" w:color="auto"/>
        <w:right w:val="none" w:sz="0" w:space="0" w:color="auto"/>
      </w:divBdr>
    </w:div>
    <w:div w:id="1828782287">
      <w:bodyDiv w:val="1"/>
      <w:marLeft w:val="0"/>
      <w:marRight w:val="0"/>
      <w:marTop w:val="0"/>
      <w:marBottom w:val="0"/>
      <w:divBdr>
        <w:top w:val="none" w:sz="0" w:space="0" w:color="auto"/>
        <w:left w:val="none" w:sz="0" w:space="0" w:color="auto"/>
        <w:bottom w:val="none" w:sz="0" w:space="0" w:color="auto"/>
        <w:right w:val="none" w:sz="0" w:space="0" w:color="auto"/>
      </w:divBdr>
    </w:div>
    <w:div w:id="1886286652">
      <w:bodyDiv w:val="1"/>
      <w:marLeft w:val="0"/>
      <w:marRight w:val="0"/>
      <w:marTop w:val="0"/>
      <w:marBottom w:val="0"/>
      <w:divBdr>
        <w:top w:val="none" w:sz="0" w:space="0" w:color="auto"/>
        <w:left w:val="none" w:sz="0" w:space="0" w:color="auto"/>
        <w:bottom w:val="none" w:sz="0" w:space="0" w:color="auto"/>
        <w:right w:val="none" w:sz="0" w:space="0" w:color="auto"/>
      </w:divBdr>
    </w:div>
    <w:div w:id="1930429720">
      <w:bodyDiv w:val="1"/>
      <w:marLeft w:val="150"/>
      <w:marRight w:val="150"/>
      <w:marTop w:val="0"/>
      <w:marBottom w:val="0"/>
      <w:divBdr>
        <w:top w:val="none" w:sz="0" w:space="0" w:color="auto"/>
        <w:left w:val="none" w:sz="0" w:space="0" w:color="auto"/>
        <w:bottom w:val="none" w:sz="0" w:space="0" w:color="auto"/>
        <w:right w:val="none" w:sz="0" w:space="0" w:color="auto"/>
      </w:divBdr>
      <w:divsChild>
        <w:div w:id="813137581">
          <w:marLeft w:val="2730"/>
          <w:marRight w:val="270"/>
          <w:marTop w:val="0"/>
          <w:marBottom w:val="0"/>
          <w:divBdr>
            <w:top w:val="none" w:sz="0" w:space="0" w:color="auto"/>
            <w:left w:val="none" w:sz="0" w:space="0" w:color="auto"/>
            <w:bottom w:val="none" w:sz="0" w:space="0" w:color="auto"/>
            <w:right w:val="none" w:sz="0" w:space="0" w:color="auto"/>
          </w:divBdr>
        </w:div>
      </w:divsChild>
    </w:div>
    <w:div w:id="1936939484">
      <w:bodyDiv w:val="1"/>
      <w:marLeft w:val="0"/>
      <w:marRight w:val="0"/>
      <w:marTop w:val="0"/>
      <w:marBottom w:val="0"/>
      <w:divBdr>
        <w:top w:val="none" w:sz="0" w:space="0" w:color="auto"/>
        <w:left w:val="none" w:sz="0" w:space="0" w:color="auto"/>
        <w:bottom w:val="none" w:sz="0" w:space="0" w:color="auto"/>
        <w:right w:val="none" w:sz="0" w:space="0" w:color="auto"/>
      </w:divBdr>
    </w:div>
    <w:div w:id="1963413772">
      <w:bodyDiv w:val="1"/>
      <w:marLeft w:val="0"/>
      <w:marRight w:val="0"/>
      <w:marTop w:val="0"/>
      <w:marBottom w:val="0"/>
      <w:divBdr>
        <w:top w:val="none" w:sz="0" w:space="0" w:color="auto"/>
        <w:left w:val="none" w:sz="0" w:space="0" w:color="auto"/>
        <w:bottom w:val="none" w:sz="0" w:space="0" w:color="auto"/>
        <w:right w:val="none" w:sz="0" w:space="0" w:color="auto"/>
      </w:divBdr>
    </w:div>
    <w:div w:id="2072382978">
      <w:bodyDiv w:val="1"/>
      <w:marLeft w:val="0"/>
      <w:marRight w:val="0"/>
      <w:marTop w:val="0"/>
      <w:marBottom w:val="0"/>
      <w:divBdr>
        <w:top w:val="none" w:sz="0" w:space="0" w:color="auto"/>
        <w:left w:val="none" w:sz="0" w:space="0" w:color="auto"/>
        <w:bottom w:val="none" w:sz="0" w:space="0" w:color="auto"/>
        <w:right w:val="none" w:sz="0" w:space="0" w:color="auto"/>
      </w:divBdr>
    </w:div>
    <w:div w:id="2097941692">
      <w:bodyDiv w:val="1"/>
      <w:marLeft w:val="150"/>
      <w:marRight w:val="150"/>
      <w:marTop w:val="0"/>
      <w:marBottom w:val="0"/>
      <w:divBdr>
        <w:top w:val="none" w:sz="0" w:space="0" w:color="auto"/>
        <w:left w:val="none" w:sz="0" w:space="0" w:color="auto"/>
        <w:bottom w:val="none" w:sz="0" w:space="0" w:color="auto"/>
        <w:right w:val="none" w:sz="0" w:space="0" w:color="auto"/>
      </w:divBdr>
      <w:divsChild>
        <w:div w:id="1552768183">
          <w:marLeft w:val="2730"/>
          <w:marRight w:val="27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8069de-6dbc-4be3-8177-3bd1945fc138">
      <Terms xmlns="http://schemas.microsoft.com/office/infopath/2007/PartnerControls"/>
    </lcf76f155ced4ddcb4097134ff3c332f>
    <TaxCatchAll xmlns="b9f1db13-37d0-4e45-944c-b878e89920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26D7782C7B9459E8C8958BB799BA9" ma:contentTypeVersion="16" ma:contentTypeDescription="Create a new document." ma:contentTypeScope="" ma:versionID="53081badae189fe5b501c279b247598f">
  <xsd:schema xmlns:xsd="http://www.w3.org/2001/XMLSchema" xmlns:xs="http://www.w3.org/2001/XMLSchema" xmlns:p="http://schemas.microsoft.com/office/2006/metadata/properties" xmlns:ns2="f88069de-6dbc-4be3-8177-3bd1945fc138" xmlns:ns3="474c1a3c-dc3f-43ba-b926-2dddbb2b00ae" xmlns:ns4="b9f1db13-37d0-4e45-944c-b878e8992007" targetNamespace="http://schemas.microsoft.com/office/2006/metadata/properties" ma:root="true" ma:fieldsID="10f9084ed3c52f32c42654ea1c4bc82a" ns2:_="" ns3:_="" ns4:_="">
    <xsd:import namespace="f88069de-6dbc-4be3-8177-3bd1945fc138"/>
    <xsd:import namespace="474c1a3c-dc3f-43ba-b926-2dddbb2b00ae"/>
    <xsd:import namespace="b9f1db13-37d0-4e45-944c-b878e89920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069de-6dbc-4be3-8177-3bd1945fc1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b784c7-ee61-4ee7-89a9-d87ec2bf095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4c1a3c-dc3f-43ba-b926-2dddbb2b0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f1db13-37d0-4e45-944c-b878e899200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440952f-d16e-4d3c-88a4-2727f355ba3b}" ma:internalName="TaxCatchAll" ma:showField="CatchAllData" ma:web="474c1a3c-dc3f-43ba-b926-2dddbb2b00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65D04-F75B-4200-8065-A5183F9FD260}">
  <ds:schemaRefs>
    <ds:schemaRef ds:uri="http://schemas.microsoft.com/office/2006/metadata/properties"/>
    <ds:schemaRef ds:uri="http://schemas.microsoft.com/office/infopath/2007/PartnerControls"/>
    <ds:schemaRef ds:uri="f88069de-6dbc-4be3-8177-3bd1945fc138"/>
    <ds:schemaRef ds:uri="b9f1db13-37d0-4e45-944c-b878e8992007"/>
  </ds:schemaRefs>
</ds:datastoreItem>
</file>

<file path=customXml/itemProps2.xml><?xml version="1.0" encoding="utf-8"?>
<ds:datastoreItem xmlns:ds="http://schemas.openxmlformats.org/officeDocument/2006/customXml" ds:itemID="{8D50DD25-6F32-4302-BFD1-F6F0A59BB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069de-6dbc-4be3-8177-3bd1945fc138"/>
    <ds:schemaRef ds:uri="474c1a3c-dc3f-43ba-b926-2dddbb2b00ae"/>
    <ds:schemaRef ds:uri="b9f1db13-37d0-4e45-944c-b878e89920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A4607-1FFD-4B58-B17F-D08B80D0F93F}">
  <ds:schemaRefs>
    <ds:schemaRef ds:uri="http://schemas.microsoft.com/sharepoint/v3/contenttype/forms"/>
  </ds:schemaRefs>
</ds:datastoreItem>
</file>

<file path=customXml/itemProps4.xml><?xml version="1.0" encoding="utf-8"?>
<ds:datastoreItem xmlns:ds="http://schemas.openxmlformats.org/officeDocument/2006/customXml" ds:itemID="{B6EA5518-3DED-4DC1-B734-A3BE000E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1</Pages>
  <Words>14489</Words>
  <Characters>94761</Characters>
  <Application>Microsoft Office Word</Application>
  <DocSecurity>0</DocSecurity>
  <Lines>3267</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Contract - General Services with Ancillary Products (High)</vt:lpstr>
      <vt:lpstr>Contract - General Services with Ancillary Products (High)</vt:lpstr>
    </vt:vector>
  </TitlesOfParts>
  <Company/>
  <LinksUpToDate>false</LinksUpToDate>
  <CharactersWithSpaces>108797</CharactersWithSpaces>
  <SharedDoc>false</SharedDoc>
  <HLinks>
    <vt:vector size="30" baseType="variant">
      <vt:variant>
        <vt:i4>4915277</vt:i4>
      </vt:variant>
      <vt:variant>
        <vt:i4>21</vt:i4>
      </vt:variant>
      <vt:variant>
        <vt:i4>0</vt:i4>
      </vt:variant>
      <vt:variant>
        <vt:i4>5</vt:i4>
      </vt:variant>
      <vt:variant>
        <vt:lpwstr>https://chevron.sharepoint.com/sites/tcoOEHES/SitePages/Home.aspx</vt:lpwstr>
      </vt:variant>
      <vt:variant>
        <vt:lpwstr/>
      </vt:variant>
      <vt:variant>
        <vt:i4>4915277</vt:i4>
      </vt:variant>
      <vt:variant>
        <vt:i4>18</vt:i4>
      </vt:variant>
      <vt:variant>
        <vt:i4>0</vt:i4>
      </vt:variant>
      <vt:variant>
        <vt:i4>5</vt:i4>
      </vt:variant>
      <vt:variant>
        <vt:lpwstr>https://chevron.sharepoint.com/sites/tcoOEHES/SitePages/Home.aspx</vt:lpwstr>
      </vt:variant>
      <vt:variant>
        <vt:lpwstr/>
      </vt:variant>
      <vt:variant>
        <vt:i4>4915277</vt:i4>
      </vt:variant>
      <vt:variant>
        <vt:i4>15</vt:i4>
      </vt:variant>
      <vt:variant>
        <vt:i4>0</vt:i4>
      </vt:variant>
      <vt:variant>
        <vt:i4>5</vt:i4>
      </vt:variant>
      <vt:variant>
        <vt:lpwstr>https://chevron.sharepoint.com/sites/tcoOEHES/SitePages/Home.aspx</vt:lpwstr>
      </vt:variant>
      <vt:variant>
        <vt:lpwstr/>
      </vt:variant>
      <vt:variant>
        <vt:i4>4915277</vt:i4>
      </vt:variant>
      <vt:variant>
        <vt:i4>12</vt:i4>
      </vt:variant>
      <vt:variant>
        <vt:i4>0</vt:i4>
      </vt:variant>
      <vt:variant>
        <vt:i4>5</vt:i4>
      </vt:variant>
      <vt:variant>
        <vt:lpwstr>https://chevron.sharepoint.com/sites/tcoOEHES/SitePages/Home.aspx</vt:lpwstr>
      </vt:variant>
      <vt:variant>
        <vt:lpwstr/>
      </vt:variant>
      <vt:variant>
        <vt:i4>4915232</vt:i4>
      </vt:variant>
      <vt:variant>
        <vt:i4>0</vt:i4>
      </vt:variant>
      <vt:variant>
        <vt:i4>0</vt:i4>
      </vt:variant>
      <vt:variant>
        <vt:i4>5</vt:i4>
      </vt:variant>
      <vt:variant>
        <vt:lpwstr>mailto:Assem.Utelbayeva@tengizchevroil.com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 General Services with Ancillary Products (High)</dc:title>
  <dc:subject/>
  <dc:creator>FoundationContracts@chevron.com</dc:creator>
  <cp:keywords/>
  <cp:lastModifiedBy>Надирова Сания Аманкосовна</cp:lastModifiedBy>
  <cp:revision>11</cp:revision>
  <cp:lastPrinted>2022-04-12T01:32:00Z</cp:lastPrinted>
  <dcterms:created xsi:type="dcterms:W3CDTF">2025-06-19T09:54:00Z</dcterms:created>
  <dcterms:modified xsi:type="dcterms:W3CDTF">2025-06-26T11:23:00Z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0FAA7+zFiN7nU6zlocIsfDedX1uRgVszxzBz1O7cFHQcGtSbwI+Gk6ar+rHXlBrZkx6Rngc5rVV333Ui
/UVNgTw4f5bVvKCXoGfUWoXcEUhmnpHbMySTkukCBDqvw6Y1U/AWlnh0PfG+smEi/UVNgTw4f5bV
vKCXoGfUWoXcEUhmnpHbMySTkukCBDqvw6Y1U/AW1HO0q9nawWuZQR6TLk6tN5JjwuPdyuh3mfpb
RY0on4arOl6BFR92h</vt:lpwstr>
  </property>
  <property fmtid="{D5CDD505-2E9C-101B-9397-08002B2CF9AE}" pid="3" name="MAIL_MSG_ID2">
    <vt:lpwstr>MSb+ckSj6HbTQdy1EMoxRfNyP3ujA4MxR0nTBZo9Uj5H2NsMb7RfgKbXC5y
zKrmd9rUdCkzdHo4ucHWbMq2zCTqsujPa4ccnqOrPAhhKmCGRn0CHAylKRY=</vt:lpwstr>
  </property>
  <property fmtid="{D5CDD505-2E9C-101B-9397-08002B2CF9AE}" pid="4" name="RESPONSE_SENDER_NAME">
    <vt:lpwstr>MBAAmdSkHYIBgFvBQ8mGWXLJTWAQS8Ble8K+7eW8LyP6BecpvpKFvFpnKlikSQdR5zNijsslb/8ga+8=</vt:lpwstr>
  </property>
  <property fmtid="{D5CDD505-2E9C-101B-9397-08002B2CF9AE}" pid="5" name="EMAIL_OWNER_ADDRESS">
    <vt:lpwstr>sAAAGYoQX4c3X/JgEz/kflqqPKnOqzesambHazYBE3waV5s=</vt:lpwstr>
  </property>
  <property fmtid="{D5CDD505-2E9C-101B-9397-08002B2CF9AE}" pid="6" name="_NewReviewCycle">
    <vt:lpwstr/>
  </property>
  <property fmtid="{D5CDD505-2E9C-101B-9397-08002B2CF9AE}" pid="7" name="ContentTypeId">
    <vt:lpwstr>0x010100DD726D7782C7B9459E8C8958BB799BA9</vt:lpwstr>
  </property>
  <property fmtid="{D5CDD505-2E9C-101B-9397-08002B2CF9AE}" pid="8" name="_dlc_DocIdItemGuid">
    <vt:lpwstr>f9e988dd-6c6e-468b-a2fd-e6365e338346</vt:lpwstr>
  </property>
  <property fmtid="{D5CDD505-2E9C-101B-9397-08002B2CF9AE}" pid="9" name="Chevron Organization">
    <vt:lpwstr>2;#Law|9216c150-fb03-4559-bc4b-910a6382bd5e</vt:lpwstr>
  </property>
  <property fmtid="{D5CDD505-2E9C-101B-9397-08002B2CF9AE}" pid="10" name="Order">
    <vt:r8>266400</vt:r8>
  </property>
  <property fmtid="{D5CDD505-2E9C-101B-9397-08002B2CF9AE}" pid="11" name="Chevron Discipline">
    <vt:lpwstr/>
  </property>
  <property fmtid="{D5CDD505-2E9C-101B-9397-08002B2CF9AE}" pid="12" name="Retention Category">
    <vt:lpwstr>555;#Reference Document|b32bd135-7ebe-49d0-bfcc-ca766c5e9989</vt:lpwstr>
  </property>
  <property fmtid="{D5CDD505-2E9C-101B-9397-08002B2CF9AE}" pid="13" name="Business Unit">
    <vt:lpwstr>610;#TCO|f088f1d8-45cb-4044-a7bb-fe0621183529</vt:lpwstr>
  </property>
  <property fmtid="{D5CDD505-2E9C-101B-9397-08002B2CF9AE}" pid="14" name="Region">
    <vt:lpwstr>596;#Upstream International|722c208b-69a0-4aad-b286-05b993d92fcb</vt:lpwstr>
  </property>
  <property fmtid="{D5CDD505-2E9C-101B-9397-08002B2CF9AE}" pid="15" name="Model Title">
    <vt:lpwstr>579;#Contract - General Services with Ancillary Products (High)|7b2ab486-601d-4816-b87c-00b179e38549</vt:lpwstr>
  </property>
  <property fmtid="{D5CDD505-2E9C-101B-9397-08002B2CF9AE}" pid="16" name="Organization">
    <vt:lpwstr>566;#Upstream|bb8243b9-cabb-4a22-80af-896b6dbe33c0</vt:lpwstr>
  </property>
  <property fmtid="{D5CDD505-2E9C-101B-9397-08002B2CF9AE}" pid="17" name="Country">
    <vt:lpwstr>730;#Kazakhstan - Tengizchevroil|872f1cad-3e8b-4f6e-a235-f14cfa5bad28</vt:lpwstr>
  </property>
  <property fmtid="{D5CDD505-2E9C-101B-9397-08002B2CF9AE}" pid="18" name="MSIP_Label_6e4db608-ddec-4a44-8ad7-7d5a79b7448e_Enabled">
    <vt:lpwstr>true</vt:lpwstr>
  </property>
  <property fmtid="{D5CDD505-2E9C-101B-9397-08002B2CF9AE}" pid="19" name="MSIP_Label_6e4db608-ddec-4a44-8ad7-7d5a79b7448e_SetDate">
    <vt:lpwstr>2021-10-04T09:47:01Z</vt:lpwstr>
  </property>
  <property fmtid="{D5CDD505-2E9C-101B-9397-08002B2CF9AE}" pid="20" name="MSIP_Label_6e4db608-ddec-4a44-8ad7-7d5a79b7448e_Method">
    <vt:lpwstr>Standard</vt:lpwstr>
  </property>
  <property fmtid="{D5CDD505-2E9C-101B-9397-08002B2CF9AE}" pid="21" name="MSIP_Label_6e4db608-ddec-4a44-8ad7-7d5a79b7448e_Name">
    <vt:lpwstr>Internal</vt:lpwstr>
  </property>
  <property fmtid="{D5CDD505-2E9C-101B-9397-08002B2CF9AE}" pid="22" name="MSIP_Label_6e4db608-ddec-4a44-8ad7-7d5a79b7448e_SiteId">
    <vt:lpwstr>fd799da1-bfc1-4234-a91c-72b3a1cb9e26</vt:lpwstr>
  </property>
  <property fmtid="{D5CDD505-2E9C-101B-9397-08002B2CF9AE}" pid="23" name="MSIP_Label_6e4db608-ddec-4a44-8ad7-7d5a79b7448e_ActionId">
    <vt:lpwstr>b183069e-a824-4ccf-860e-0c5281338429</vt:lpwstr>
  </property>
  <property fmtid="{D5CDD505-2E9C-101B-9397-08002B2CF9AE}" pid="24" name="MSIP_Label_6e4db608-ddec-4a44-8ad7-7d5a79b7448e_ContentBits">
    <vt:lpwstr>0</vt:lpwstr>
  </property>
</Properties>
</file>